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DBC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C7C45E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6934667" w14:textId="77777777" w:rsidR="004C7586" w:rsidRPr="00160A95" w:rsidRDefault="004C7586" w:rsidP="00160A95">
      <w:pPr>
        <w:spacing w:after="0"/>
        <w:jc w:val="center"/>
        <w:rPr>
          <w:b/>
          <w:bCs/>
        </w:rPr>
      </w:pPr>
    </w:p>
    <w:p w14:paraId="2B00A4D4" w14:textId="77777777" w:rsidR="004C7586" w:rsidRPr="00160A95" w:rsidRDefault="004C7586" w:rsidP="00160A95">
      <w:pPr>
        <w:spacing w:after="0"/>
        <w:rPr>
          <w:bCs/>
          <w:i/>
          <w:iCs/>
        </w:rPr>
      </w:pPr>
    </w:p>
    <w:p w14:paraId="52C0107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D446898" w14:textId="148471B8" w:rsidR="004C7586" w:rsidRDefault="004C7586" w:rsidP="00160A95">
      <w:pPr>
        <w:numPr>
          <w:ilvl w:val="0"/>
          <w:numId w:val="2"/>
        </w:numPr>
        <w:spacing w:after="0"/>
        <w:rPr>
          <w:rFonts w:cs="BookAntiqua"/>
        </w:rPr>
      </w:pPr>
      <w:r w:rsidRPr="00160A95">
        <w:rPr>
          <w:rFonts w:cs="BookAntiqua"/>
        </w:rPr>
        <w:t>Are nearly normal?</w:t>
      </w:r>
      <w:r w:rsidR="006B11D0">
        <w:rPr>
          <w:rFonts w:cs="BookAntiqua"/>
        </w:rPr>
        <w:t xml:space="preserve"> </w:t>
      </w:r>
    </w:p>
    <w:p w14:paraId="380B49BB" w14:textId="1662CCD6" w:rsidR="006B11D0" w:rsidRPr="00160A95" w:rsidRDefault="006B11D0" w:rsidP="006B11D0">
      <w:pPr>
        <w:spacing w:after="0"/>
        <w:ind w:left="720"/>
        <w:rPr>
          <w:rFonts w:cs="BookAntiqua"/>
        </w:rPr>
      </w:pPr>
      <w:r>
        <w:rPr>
          <w:rFonts w:cs="BookAntiqua"/>
        </w:rPr>
        <w:t>Ans: C</w:t>
      </w:r>
    </w:p>
    <w:p w14:paraId="346D4E02"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949018E" w14:textId="675A5345" w:rsidR="006B11D0" w:rsidRDefault="006B11D0" w:rsidP="006B11D0">
      <w:pPr>
        <w:spacing w:after="0"/>
        <w:ind w:left="720"/>
        <w:rPr>
          <w:rFonts w:cs="BookAntiqua"/>
        </w:rPr>
      </w:pPr>
      <w:r>
        <w:rPr>
          <w:rFonts w:cs="BookAntiqua"/>
        </w:rPr>
        <w:t>Ans: B and D</w:t>
      </w:r>
    </w:p>
    <w:p w14:paraId="605684CE" w14:textId="6758EB55" w:rsidR="004C7586" w:rsidRPr="00160A95" w:rsidRDefault="004C7586" w:rsidP="00160A95">
      <w:pPr>
        <w:numPr>
          <w:ilvl w:val="0"/>
          <w:numId w:val="2"/>
        </w:numPr>
        <w:spacing w:after="0"/>
        <w:rPr>
          <w:rFonts w:cs="BookAntiqua"/>
        </w:rPr>
      </w:pPr>
      <w:r w:rsidRPr="00160A95">
        <w:rPr>
          <w:rFonts w:cs="BookAntiqua"/>
        </w:rPr>
        <w:t>Are skewed (i.e. not symmetric) ?</w:t>
      </w:r>
    </w:p>
    <w:p w14:paraId="2BB6A55B" w14:textId="56A9188B" w:rsidR="006B11D0" w:rsidRDefault="006B11D0" w:rsidP="006B11D0">
      <w:pPr>
        <w:spacing w:after="0"/>
        <w:ind w:left="720"/>
        <w:rPr>
          <w:rFonts w:cs="BookAntiqua"/>
        </w:rPr>
      </w:pPr>
      <w:r>
        <w:rPr>
          <w:rFonts w:cs="BookAntiqua"/>
        </w:rPr>
        <w:t>Ans: A, B and D</w:t>
      </w:r>
    </w:p>
    <w:p w14:paraId="7231CA1E" w14:textId="0F397E80"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B23E7B1" w14:textId="0F2F2974" w:rsidR="004C7586" w:rsidRPr="00160A95" w:rsidRDefault="006B11D0" w:rsidP="006B11D0">
      <w:pPr>
        <w:spacing w:after="0"/>
        <w:ind w:left="720"/>
        <w:rPr>
          <w:rFonts w:cs="BookAntiqua"/>
        </w:rPr>
      </w:pPr>
      <w:r>
        <w:rPr>
          <w:rFonts w:cs="BookAntiqua"/>
        </w:rPr>
        <w:t>Ans: A and B</w:t>
      </w:r>
    </w:p>
    <w:p w14:paraId="2B7C68D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D0EB49B" wp14:editId="4833893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CDC29C" w14:textId="77777777" w:rsidR="004C7586" w:rsidRPr="00160A95" w:rsidRDefault="004C7586" w:rsidP="00160A95">
      <w:pPr>
        <w:autoSpaceDE w:val="0"/>
        <w:autoSpaceDN w:val="0"/>
        <w:adjustRightInd w:val="0"/>
        <w:spacing w:after="0"/>
        <w:rPr>
          <w:rFonts w:cs="BookAntiqua"/>
        </w:rPr>
      </w:pPr>
    </w:p>
    <w:p w14:paraId="16AFCCB7" w14:textId="77777777" w:rsidR="004C7586" w:rsidRPr="00160A95" w:rsidRDefault="004C7586" w:rsidP="00160A95">
      <w:pPr>
        <w:autoSpaceDE w:val="0"/>
        <w:autoSpaceDN w:val="0"/>
        <w:adjustRightInd w:val="0"/>
        <w:spacing w:after="0"/>
        <w:rPr>
          <w:rFonts w:cs="BookAntiqua"/>
        </w:rPr>
      </w:pPr>
    </w:p>
    <w:p w14:paraId="714D4D7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DA2996A" w14:textId="77777777" w:rsidR="004C7586" w:rsidRPr="00160A95" w:rsidRDefault="004C7586" w:rsidP="00160A95">
      <w:pPr>
        <w:autoSpaceDE w:val="0"/>
        <w:autoSpaceDN w:val="0"/>
        <w:adjustRightInd w:val="0"/>
        <w:spacing w:after="0"/>
        <w:rPr>
          <w:rFonts w:cs="BookAntiqua"/>
        </w:rPr>
      </w:pPr>
    </w:p>
    <w:p w14:paraId="21E44BA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E371ED5" w14:textId="77777777" w:rsidR="004C7586" w:rsidRPr="00160A95" w:rsidRDefault="004C7586" w:rsidP="00160A95">
      <w:pPr>
        <w:spacing w:after="0"/>
        <w:ind w:left="360"/>
        <w:rPr>
          <w:rFonts w:cs="BookAntiqua"/>
        </w:rPr>
      </w:pPr>
    </w:p>
    <w:p w14:paraId="33A6B11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CE38AEE" w14:textId="323B2CCE" w:rsidR="00160A95" w:rsidRDefault="006B11D0" w:rsidP="006B11D0">
      <w:pPr>
        <w:autoSpaceDE w:val="0"/>
        <w:autoSpaceDN w:val="0"/>
        <w:adjustRightInd w:val="0"/>
        <w:spacing w:after="0"/>
        <w:ind w:left="360"/>
        <w:rPr>
          <w:rFonts w:cs="BookAntiqua"/>
        </w:rPr>
      </w:pPr>
      <w:r>
        <w:rPr>
          <w:rFonts w:cs="BookAntiqua"/>
        </w:rPr>
        <w:t xml:space="preserve">Ans: False. </w:t>
      </w:r>
    </w:p>
    <w:p w14:paraId="233299C7" w14:textId="6C330048" w:rsidR="006B11D0" w:rsidRDefault="006B11D0" w:rsidP="006B11D0">
      <w:pPr>
        <w:autoSpaceDE w:val="0"/>
        <w:autoSpaceDN w:val="0"/>
        <w:adjustRightInd w:val="0"/>
        <w:spacing w:after="0"/>
        <w:ind w:left="360"/>
        <w:rPr>
          <w:rFonts w:cs="BookAntiqua"/>
        </w:rPr>
      </w:pPr>
      <w:r>
        <w:rPr>
          <w:rFonts w:cs="BookAntiqua"/>
        </w:rPr>
        <w:t xml:space="preserve">It would be wrong to confirm that weights of the individual packages are normally distributed. As, there would be variations within the different samples selected, so judging by </w:t>
      </w:r>
      <w:r w:rsidR="00E209C9">
        <w:rPr>
          <w:rFonts w:cs="BookAntiqua"/>
        </w:rPr>
        <w:t xml:space="preserve">that wouldn’t be correct. </w:t>
      </w:r>
    </w:p>
    <w:p w14:paraId="7B9EB500" w14:textId="1402AC8A" w:rsidR="00E209C9" w:rsidRDefault="00E209C9" w:rsidP="006B11D0">
      <w:pPr>
        <w:autoSpaceDE w:val="0"/>
        <w:autoSpaceDN w:val="0"/>
        <w:adjustRightInd w:val="0"/>
        <w:spacing w:after="0"/>
        <w:ind w:left="360"/>
        <w:rPr>
          <w:rFonts w:cs="BookAntiqua"/>
        </w:rPr>
      </w:pPr>
      <w:r>
        <w:rPr>
          <w:rFonts w:cs="BookAntiqua"/>
        </w:rPr>
        <w:t xml:space="preserve">Also, as per central limit theorem the sampling distribution approaches the normal distribution as the size of the sample increase. </w:t>
      </w:r>
    </w:p>
    <w:p w14:paraId="6D6151AB" w14:textId="77777777" w:rsidR="00E209C9" w:rsidRPr="006B11D0" w:rsidRDefault="00E209C9" w:rsidP="006B11D0">
      <w:pPr>
        <w:autoSpaceDE w:val="0"/>
        <w:autoSpaceDN w:val="0"/>
        <w:adjustRightInd w:val="0"/>
        <w:spacing w:after="0"/>
        <w:ind w:left="360"/>
        <w:rPr>
          <w:rFonts w:cs="BookAntiqua"/>
        </w:rPr>
      </w:pPr>
    </w:p>
    <w:p w14:paraId="6055975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24B3E33" w14:textId="112A2DAE" w:rsidR="00505D35" w:rsidRDefault="00E209C9" w:rsidP="00160A95">
      <w:pPr>
        <w:spacing w:after="0"/>
        <w:rPr>
          <w:rFonts w:cs="Times New Roman"/>
        </w:rPr>
      </w:pPr>
      <w:r>
        <w:rPr>
          <w:rFonts w:cs="Times New Roman"/>
        </w:rPr>
        <w:t>Standard error = standard deviation / sqrt(sample size)</w:t>
      </w:r>
    </w:p>
    <w:p w14:paraId="1A273724" w14:textId="44A4F366" w:rsidR="00E209C9" w:rsidRDefault="00E209C9" w:rsidP="00160A95">
      <w:pPr>
        <w:spacing w:after="0"/>
        <w:rPr>
          <w:rFonts w:cs="Times New Roman"/>
        </w:rPr>
      </w:pPr>
      <w:r>
        <w:rPr>
          <w:rFonts w:cs="Times New Roman"/>
        </w:rPr>
        <w:tab/>
      </w:r>
      <w:r>
        <w:rPr>
          <w:rFonts w:cs="Times New Roman"/>
        </w:rPr>
        <w:tab/>
        <w:t>= 5 / (25)^(1/2) = 1</w:t>
      </w:r>
    </w:p>
    <w:p w14:paraId="071A7BE1" w14:textId="630DB6C2" w:rsidR="00E209C9" w:rsidRDefault="00E209C9" w:rsidP="00160A95">
      <w:pPr>
        <w:spacing w:after="0"/>
        <w:rPr>
          <w:rFonts w:cs="Times New Roman"/>
        </w:rPr>
      </w:pPr>
      <w:r>
        <w:rPr>
          <w:rFonts w:cs="Times New Roman"/>
        </w:rPr>
        <w:t>Therefore, true</w:t>
      </w:r>
    </w:p>
    <w:p w14:paraId="78393100" w14:textId="77777777" w:rsidR="00505D35" w:rsidRDefault="00505D35" w:rsidP="00160A95">
      <w:pPr>
        <w:spacing w:after="0"/>
        <w:rPr>
          <w:rFonts w:cs="Times New Roman"/>
        </w:rPr>
      </w:pPr>
    </w:p>
    <w:p w14:paraId="4519B6E0" w14:textId="77777777" w:rsidR="00505D35" w:rsidRDefault="00505D35" w:rsidP="00160A95">
      <w:pPr>
        <w:spacing w:after="0"/>
        <w:rPr>
          <w:rFonts w:cs="Times New Roman"/>
        </w:rPr>
      </w:pPr>
    </w:p>
    <w:p w14:paraId="06897C2E" w14:textId="77777777" w:rsidR="00160A95" w:rsidRPr="00160A95" w:rsidRDefault="00160A95" w:rsidP="00160A95">
      <w:pPr>
        <w:spacing w:after="0"/>
        <w:rPr>
          <w:rFonts w:cs="Times New Roman"/>
        </w:rPr>
      </w:pPr>
    </w:p>
    <w:p w14:paraId="636DAB2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14BEB16" w14:textId="77777777" w:rsidR="004C7586" w:rsidRPr="00160A95" w:rsidRDefault="004C7586" w:rsidP="00160A95">
      <w:pPr>
        <w:autoSpaceDE w:val="0"/>
        <w:autoSpaceDN w:val="0"/>
        <w:adjustRightInd w:val="0"/>
        <w:spacing w:after="0"/>
        <w:ind w:left="360"/>
        <w:rPr>
          <w:rFonts w:cs="BookAntiqua"/>
        </w:rPr>
      </w:pPr>
    </w:p>
    <w:p w14:paraId="58865E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5E013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054F2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5EE4FF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27E289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AFC132E" w14:textId="77777777" w:rsidR="00E2229D" w:rsidRDefault="00E2229D" w:rsidP="00160A95">
      <w:pPr>
        <w:autoSpaceDE w:val="0"/>
        <w:autoSpaceDN w:val="0"/>
        <w:adjustRightInd w:val="0"/>
        <w:spacing w:after="0"/>
        <w:rPr>
          <w:rFonts w:cs="BookAntiqua"/>
        </w:rPr>
      </w:pPr>
    </w:p>
    <w:p w14:paraId="2D17B945" w14:textId="65D36EA2" w:rsidR="00160A95" w:rsidRDefault="00E2229D" w:rsidP="00160A95">
      <w:pPr>
        <w:autoSpaceDE w:val="0"/>
        <w:autoSpaceDN w:val="0"/>
        <w:adjustRightInd w:val="0"/>
        <w:spacing w:after="0"/>
        <w:rPr>
          <w:rFonts w:cs="BookAntiqua"/>
        </w:rPr>
      </w:pPr>
      <w:r w:rsidRPr="00E2229D">
        <w:rPr>
          <w:rFonts w:cs="BookAntiqua"/>
        </w:rPr>
        <w:drawing>
          <wp:inline distT="0" distB="0" distL="0" distR="0" wp14:anchorId="4AECDFD6" wp14:editId="7C53F9BE">
            <wp:extent cx="5877745" cy="3458058"/>
            <wp:effectExtent l="0" t="0" r="0" b="9525"/>
            <wp:docPr id="137025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59728" name=""/>
                    <pic:cNvPicPr/>
                  </pic:nvPicPr>
                  <pic:blipFill>
                    <a:blip r:embed="rId6"/>
                    <a:stretch>
                      <a:fillRect/>
                    </a:stretch>
                  </pic:blipFill>
                  <pic:spPr>
                    <a:xfrm>
                      <a:off x="0" y="0"/>
                      <a:ext cx="5877745" cy="3458058"/>
                    </a:xfrm>
                    <a:prstGeom prst="rect">
                      <a:avLst/>
                    </a:prstGeom>
                  </pic:spPr>
                </pic:pic>
              </a:graphicData>
            </a:graphic>
          </wp:inline>
        </w:drawing>
      </w:r>
    </w:p>
    <w:p w14:paraId="7B4824A0" w14:textId="19B1FDEC" w:rsidR="00E2229D" w:rsidRDefault="00E2229D" w:rsidP="00160A95">
      <w:pPr>
        <w:autoSpaceDE w:val="0"/>
        <w:autoSpaceDN w:val="0"/>
        <w:adjustRightInd w:val="0"/>
        <w:spacing w:after="0"/>
        <w:rPr>
          <w:rFonts w:cs="BookAntiqua"/>
        </w:rPr>
      </w:pPr>
    </w:p>
    <w:p w14:paraId="5C66FA82" w14:textId="75A53AC5" w:rsidR="00E2229D" w:rsidRDefault="00E2229D" w:rsidP="00160A95">
      <w:pPr>
        <w:autoSpaceDE w:val="0"/>
        <w:autoSpaceDN w:val="0"/>
        <w:adjustRightInd w:val="0"/>
        <w:spacing w:after="0"/>
        <w:rPr>
          <w:rFonts w:cs="BookAntiqua"/>
        </w:rPr>
      </w:pPr>
    </w:p>
    <w:p w14:paraId="5ECC86D5" w14:textId="77777777" w:rsidR="00E2229D" w:rsidRPr="00160A95" w:rsidRDefault="00E2229D" w:rsidP="00160A95">
      <w:pPr>
        <w:autoSpaceDE w:val="0"/>
        <w:autoSpaceDN w:val="0"/>
        <w:adjustRightInd w:val="0"/>
        <w:spacing w:after="0"/>
        <w:rPr>
          <w:rFonts w:cs="BookAntiqua"/>
        </w:rPr>
      </w:pPr>
    </w:p>
    <w:p w14:paraId="022B450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035FBA" w14:textId="77777777" w:rsidR="004C7586" w:rsidRPr="00160A95" w:rsidRDefault="004C7586" w:rsidP="00160A95">
      <w:pPr>
        <w:autoSpaceDE w:val="0"/>
        <w:autoSpaceDN w:val="0"/>
        <w:adjustRightInd w:val="0"/>
        <w:spacing w:after="0"/>
        <w:rPr>
          <w:rFonts w:cs="BookAntiqua"/>
        </w:rPr>
      </w:pPr>
    </w:p>
    <w:p w14:paraId="097C420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EFE071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263FE6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123ED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A5606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13C283D" w14:textId="6447F1C9" w:rsidR="004C7586" w:rsidRDefault="0078192A" w:rsidP="00160A95">
      <w:pPr>
        <w:autoSpaceDE w:val="0"/>
        <w:autoSpaceDN w:val="0"/>
        <w:adjustRightInd w:val="0"/>
        <w:spacing w:after="0"/>
        <w:rPr>
          <w:rFonts w:cs="BookAntiqua"/>
        </w:rPr>
      </w:pPr>
      <w:r w:rsidRPr="0078192A">
        <w:rPr>
          <w:rFonts w:cs="BookAntiqua"/>
        </w:rPr>
        <w:drawing>
          <wp:inline distT="0" distB="0" distL="0" distR="0" wp14:anchorId="5AD248F6" wp14:editId="097839A4">
            <wp:extent cx="5943600" cy="2689860"/>
            <wp:effectExtent l="0" t="0" r="0" b="0"/>
            <wp:docPr id="613045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5240" name=""/>
                    <pic:cNvPicPr/>
                  </pic:nvPicPr>
                  <pic:blipFill>
                    <a:blip r:embed="rId7"/>
                    <a:stretch>
                      <a:fillRect/>
                    </a:stretch>
                  </pic:blipFill>
                  <pic:spPr>
                    <a:xfrm>
                      <a:off x="0" y="0"/>
                      <a:ext cx="5943600" cy="2689860"/>
                    </a:xfrm>
                    <a:prstGeom prst="rect">
                      <a:avLst/>
                    </a:prstGeom>
                  </pic:spPr>
                </pic:pic>
              </a:graphicData>
            </a:graphic>
          </wp:inline>
        </w:drawing>
      </w:r>
    </w:p>
    <w:p w14:paraId="3713A87A" w14:textId="41995CC5" w:rsidR="0078192A" w:rsidRDefault="0078192A" w:rsidP="00160A95">
      <w:pPr>
        <w:autoSpaceDE w:val="0"/>
        <w:autoSpaceDN w:val="0"/>
        <w:adjustRightInd w:val="0"/>
        <w:spacing w:after="0"/>
        <w:rPr>
          <w:rFonts w:cs="BookAntiqua"/>
        </w:rPr>
      </w:pPr>
      <w:r>
        <w:rPr>
          <w:rFonts w:cs="BookAntiqua"/>
        </w:rPr>
        <w:t xml:space="preserve">So, the answer is approximately 250. </w:t>
      </w:r>
    </w:p>
    <w:p w14:paraId="0B588C22" w14:textId="5F04B683" w:rsidR="00E2229D" w:rsidRDefault="00E2229D" w:rsidP="00160A95">
      <w:pPr>
        <w:autoSpaceDE w:val="0"/>
        <w:autoSpaceDN w:val="0"/>
        <w:adjustRightInd w:val="0"/>
        <w:spacing w:after="0"/>
        <w:rPr>
          <w:rFonts w:cs="BookAntiqua"/>
        </w:rPr>
      </w:pPr>
    </w:p>
    <w:p w14:paraId="52DAA857" w14:textId="2978E8E6" w:rsidR="00E2229D" w:rsidRDefault="00E2229D" w:rsidP="00160A95">
      <w:pPr>
        <w:autoSpaceDE w:val="0"/>
        <w:autoSpaceDN w:val="0"/>
        <w:adjustRightInd w:val="0"/>
        <w:spacing w:after="0"/>
        <w:rPr>
          <w:rFonts w:cs="BookAntiqua"/>
        </w:rPr>
      </w:pPr>
    </w:p>
    <w:p w14:paraId="1E8B8A7C" w14:textId="77777777" w:rsidR="00E2229D" w:rsidRPr="00160A95" w:rsidRDefault="00E2229D" w:rsidP="00160A95">
      <w:pPr>
        <w:autoSpaceDE w:val="0"/>
        <w:autoSpaceDN w:val="0"/>
        <w:adjustRightInd w:val="0"/>
        <w:spacing w:after="0"/>
        <w:rPr>
          <w:rFonts w:cs="BookAntiqua"/>
        </w:rPr>
      </w:pPr>
    </w:p>
    <w:p w14:paraId="2064957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C67050" w14:textId="77777777" w:rsidR="004C7586" w:rsidRPr="00160A95" w:rsidRDefault="004C7586" w:rsidP="00160A95">
      <w:pPr>
        <w:autoSpaceDE w:val="0"/>
        <w:autoSpaceDN w:val="0"/>
        <w:adjustRightInd w:val="0"/>
        <w:spacing w:after="0"/>
        <w:ind w:left="720"/>
        <w:rPr>
          <w:rFonts w:cs="BookAntiqua"/>
        </w:rPr>
      </w:pPr>
    </w:p>
    <w:p w14:paraId="50CF797D" w14:textId="7159368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223730D" w14:textId="34ADAD64" w:rsidR="003617B4" w:rsidRDefault="003617B4" w:rsidP="003617B4">
      <w:pPr>
        <w:autoSpaceDE w:val="0"/>
        <w:autoSpaceDN w:val="0"/>
        <w:adjustRightInd w:val="0"/>
        <w:spacing w:after="0"/>
        <w:rPr>
          <w:rFonts w:cs="BookAntiqua"/>
        </w:rPr>
      </w:pPr>
      <w:r>
        <w:rPr>
          <w:rFonts w:cs="BookAntiqua"/>
        </w:rPr>
        <w:t>False, it will depend upon the sample chosen. It is not fixed at 120.</w:t>
      </w:r>
    </w:p>
    <w:p w14:paraId="05E1B265" w14:textId="77777777" w:rsidR="003617B4" w:rsidRPr="00160A95" w:rsidRDefault="003617B4" w:rsidP="003617B4">
      <w:pPr>
        <w:autoSpaceDE w:val="0"/>
        <w:autoSpaceDN w:val="0"/>
        <w:adjustRightInd w:val="0"/>
        <w:spacing w:after="0"/>
        <w:rPr>
          <w:rFonts w:cs="BookAntiqua"/>
        </w:rPr>
      </w:pPr>
    </w:p>
    <w:p w14:paraId="427494BD" w14:textId="644F311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D1A8895" w14:textId="6D5D570F" w:rsidR="003617B4" w:rsidRPr="00160A95" w:rsidRDefault="003617B4" w:rsidP="003617B4">
      <w:pPr>
        <w:autoSpaceDE w:val="0"/>
        <w:autoSpaceDN w:val="0"/>
        <w:adjustRightInd w:val="0"/>
        <w:spacing w:after="0"/>
        <w:rPr>
          <w:rFonts w:cs="BookAntiqua"/>
        </w:rPr>
      </w:pPr>
      <w:r>
        <w:rPr>
          <w:rFonts w:cs="BookAntiqua"/>
        </w:rPr>
        <w:t>False.</w:t>
      </w:r>
    </w:p>
    <w:p w14:paraId="20429DF0" w14:textId="2FB8EC54" w:rsidR="003617B4" w:rsidRDefault="003617B4" w:rsidP="003617B4">
      <w:pPr>
        <w:autoSpaceDE w:val="0"/>
        <w:autoSpaceDN w:val="0"/>
        <w:adjustRightInd w:val="0"/>
        <w:spacing w:after="0"/>
        <w:rPr>
          <w:rFonts w:cs="BookAntiqua"/>
        </w:rPr>
      </w:pPr>
      <w:r>
        <w:rPr>
          <w:rFonts w:cs="BookAntiqua"/>
        </w:rPr>
        <w:t>Population and sample standard deviation does vary from each other and from sample to sample.</w:t>
      </w:r>
    </w:p>
    <w:p w14:paraId="0D7AF8D2" w14:textId="36B1B829"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F55F0CB" w14:textId="77777777" w:rsidR="003617B4" w:rsidRDefault="003617B4" w:rsidP="003617B4">
      <w:pPr>
        <w:pStyle w:val="ListParagraph"/>
        <w:rPr>
          <w:rFonts w:cs="BookAntiqua"/>
        </w:rPr>
      </w:pPr>
    </w:p>
    <w:p w14:paraId="058C3EB3" w14:textId="4B62A4FD" w:rsidR="003617B4" w:rsidRPr="00160A95" w:rsidRDefault="003617B4" w:rsidP="003617B4">
      <w:pPr>
        <w:autoSpaceDE w:val="0"/>
        <w:autoSpaceDN w:val="0"/>
        <w:adjustRightInd w:val="0"/>
        <w:spacing w:after="0"/>
        <w:rPr>
          <w:rFonts w:cs="BookAntiqua"/>
        </w:rPr>
      </w:pPr>
      <w:r>
        <w:rPr>
          <w:rFonts w:cs="BookAntiqua"/>
        </w:rPr>
        <w:t>False. Mean score would also vary as per the sample selected. It wont necessarily be 720.</w:t>
      </w:r>
    </w:p>
    <w:p w14:paraId="65EF30E6" w14:textId="77777777" w:rsidR="003617B4" w:rsidRDefault="003617B4" w:rsidP="003617B4">
      <w:pPr>
        <w:autoSpaceDE w:val="0"/>
        <w:autoSpaceDN w:val="0"/>
        <w:adjustRightInd w:val="0"/>
        <w:spacing w:after="0"/>
        <w:ind w:left="1080"/>
        <w:rPr>
          <w:rFonts w:cs="BookAntiqua"/>
        </w:rPr>
      </w:pPr>
    </w:p>
    <w:p w14:paraId="41A841D1" w14:textId="0463062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23E3DF6" w14:textId="21D1D1FD" w:rsidR="003617B4" w:rsidRDefault="003617B4" w:rsidP="003617B4">
      <w:pPr>
        <w:autoSpaceDE w:val="0"/>
        <w:autoSpaceDN w:val="0"/>
        <w:adjustRightInd w:val="0"/>
        <w:spacing w:after="0"/>
        <w:rPr>
          <w:rFonts w:cs="BookAntiqua"/>
        </w:rPr>
      </w:pPr>
      <w:r>
        <w:rPr>
          <w:rFonts w:cs="BookAntiqua"/>
        </w:rPr>
        <w:t>True. If we would take average of the mean across several samples, it will be 720.</w:t>
      </w:r>
    </w:p>
    <w:p w14:paraId="0971A8F6" w14:textId="77777777" w:rsidR="003617B4" w:rsidRDefault="003617B4" w:rsidP="003617B4">
      <w:pPr>
        <w:autoSpaceDE w:val="0"/>
        <w:autoSpaceDN w:val="0"/>
        <w:adjustRightInd w:val="0"/>
        <w:spacing w:after="0"/>
        <w:rPr>
          <w:rFonts w:cs="BookAntiqua"/>
        </w:rPr>
      </w:pPr>
    </w:p>
    <w:p w14:paraId="6EF1CB3C" w14:textId="686B94D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5903521" w14:textId="77777777" w:rsidR="003617B4" w:rsidRDefault="003617B4" w:rsidP="003617B4">
      <w:pPr>
        <w:autoSpaceDE w:val="0"/>
        <w:autoSpaceDN w:val="0"/>
        <w:adjustRightInd w:val="0"/>
        <w:spacing w:after="0"/>
        <w:rPr>
          <w:rFonts w:cstheme="minorHAnsi"/>
          <w:color w:val="1F2328"/>
          <w:shd w:val="clear" w:color="auto" w:fill="FFFFFF"/>
        </w:rPr>
      </w:pPr>
      <w:r>
        <w:rPr>
          <w:rFonts w:cstheme="minorHAnsi"/>
          <w:color w:val="1F2328"/>
          <w:shd w:val="clear" w:color="auto" w:fill="FFFFFF"/>
        </w:rPr>
        <w:t xml:space="preserve">True. </w:t>
      </w:r>
    </w:p>
    <w:p w14:paraId="023B0F00" w14:textId="590C3D15" w:rsidR="003617B4" w:rsidRPr="003617B4" w:rsidRDefault="003617B4" w:rsidP="003617B4">
      <w:pPr>
        <w:autoSpaceDE w:val="0"/>
        <w:autoSpaceDN w:val="0"/>
        <w:adjustRightInd w:val="0"/>
        <w:spacing w:after="0"/>
        <w:rPr>
          <w:rFonts w:cstheme="minorHAnsi"/>
        </w:rPr>
      </w:pPr>
      <w:r w:rsidRPr="003617B4">
        <w:rPr>
          <w:rFonts w:cstheme="minorHAnsi"/>
          <w:color w:val="1F2328"/>
          <w:shd w:val="clear" w:color="auto" w:fill="FFFFFF"/>
        </w:rPr>
        <w:t>Standard error = sigma / (n)^0.5 = standard deviation / (sample size)^0.5 = 120 / (40000)^0.5 = 0.6</w:t>
      </w:r>
    </w:p>
    <w:sectPr w:rsidR="003617B4" w:rsidRPr="003617B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630580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8541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3487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28531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3976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7145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8907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309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617B4"/>
    <w:rsid w:val="004C7586"/>
    <w:rsid w:val="00505D35"/>
    <w:rsid w:val="006B11D0"/>
    <w:rsid w:val="0078192A"/>
    <w:rsid w:val="00E209C9"/>
    <w:rsid w:val="00E2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3FC9"/>
  <w15:docId w15:val="{5B4ABEA4-2304-4ADA-A893-547BB924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 Malik</cp:lastModifiedBy>
  <cp:revision>5</cp:revision>
  <dcterms:created xsi:type="dcterms:W3CDTF">2013-09-23T10:20:00Z</dcterms:created>
  <dcterms:modified xsi:type="dcterms:W3CDTF">2024-01-30T18:00:00Z</dcterms:modified>
</cp:coreProperties>
</file>