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 xml:space="preserve">SAC Backend (Affinity) - Application and Azure Deployment Documentation</w:t>
      </w:r>
    </w:p>
    <w:p>
      <w:r>
        <w:t xml:space="preserve">Version: 1.0</w:t>
      </w:r>
    </w:p>
    <w:p>
      <w:r>
        <w:t xml:space="preserve">Generated: 2026-02-05 09:44 UTC</w:t>
      </w:r>
    </w:p>
    <w:p/>
    <w:p>
      <w:r>
        <w:t xml:space="preserve">1. Application Overview</w:t>
      </w:r>
    </w:p>
    <w:p>
      <w:r>
        <w:t xml:space="preserve">Purpose:</w:t>
      </w:r>
    </w:p>
    <w:p>
      <w:r>
        <w:t xml:space="preserve">- Backend services for the Special Accounts Center (SAC).</w:t>
      </w:r>
    </w:p>
    <w:p>
      <w:r>
        <w:t xml:space="preserve">- Authenticates internal users, proxies curated SQL Server datasets, and exposes CRUD/search APIs that power the SAC front-end.</w:t>
      </w:r>
    </w:p>
    <w:p/>
    <w:p>
      <w:r>
        <w:t xml:space="preserve">Key capabilities:</w:t>
      </w:r>
    </w:p>
    <w:p>
      <w:r>
        <w:t xml:space="preserve">- FastAPI application with modular routers per feature domain (api/) and a thin service layer (services/).</w:t>
      </w:r>
    </w:p>
    <w:p>
      <w:r>
        <w:t xml:space="preserve">- Centralized SQL Server access helpers (core/db_helpers.py) that validate filters, run parameterized queries, and support upserts/deletes.</w:t>
      </w:r>
    </w:p>
    <w:p>
      <w:r>
        <w:t xml:space="preserve">- JWT + secure cookie authentication managed in services/auth_service.py with bcrypt hashing for migrated accounts.</w:t>
      </w:r>
    </w:p>
    <w:p>
      <w:r>
        <w:t xml:space="preserve">- Pydantic models under core/models/ enforce request validation and give automatic OpenAPI docs.</w:t>
      </w:r>
    </w:p>
    <w:p>
      <w:r>
        <w:t xml:space="preserve">- Structured application logging with log rotation (core/logging_config.py).</w:t>
      </w:r>
    </w:p>
    <w:p/>
    <w:p>
      <w:r>
        <w:t xml:space="preserve">Architecture overview (from repository structure):</w:t>
      </w:r>
    </w:p>
    <w:p>
      <w:r>
        <w:t xml:space="preserve">app.py</w:t>
      </w:r>
    </w:p>
    <w:p>
      <w:r>
        <w:t xml:space="preserve">  api/                  # FastAPI routers</w:t>
      </w:r>
    </w:p>
    <w:p>
      <w:r>
        <w:t xml:space="preserve">    auth/               # Login/logout endpoints</w:t>
      </w:r>
    </w:p>
    <w:p>
      <w:r>
        <w:t xml:space="preserve">    sac/                # SAC feature routers (accounts, policies, distributions, etc.)</w:t>
      </w:r>
    </w:p>
    <w:p>
      <w:r>
        <w:t xml:space="preserve">    affinity/           # Affinity feature routers (programs, agents, policy types, etc.)</w:t>
      </w:r>
    </w:p>
    <w:p>
      <w:r>
        <w:t xml:space="preserve">  services/             # Business logic and DB orchestration</w:t>
      </w:r>
    </w:p>
    <w:p>
      <w:r>
        <w:t xml:space="preserve">  core/                 # Cross-cutting concerns (config, models, auth, DB helpers)</w:t>
      </w:r>
    </w:p>
    <w:p>
      <w:r>
        <w:t xml:space="preserve">  db.py                 # pyodbc connection helpers</w:t>
      </w:r>
    </w:p>
    <w:p>
      <w:r>
        <w:t xml:space="preserve">  tests/                # pytest test suites</w:t>
      </w:r>
    </w:p>
    <w:p/>
    <w:p>
      <w:r>
        <w:t xml:space="preserve">Primary routes (from app.py):</w:t>
      </w:r>
    </w:p>
    <w:p>
      <w:r>
        <w:t xml:space="preserve">- / (home)</w:t>
      </w:r>
    </w:p>
    <w:p>
      <w:r>
        <w:t xml:space="preserve">- /health (health check)</w:t>
      </w:r>
    </w:p>
    <w:p>
      <w:r>
        <w:t xml:space="preserve">- /auth</w:t>
      </w:r>
    </w:p>
    <w:p>
      <w:r>
        <w:t xml:space="preserve">- /dropdowns</w:t>
      </w:r>
    </w:p>
    <w:p>
      <w:r>
        <w:t xml:space="preserve">- /sac_account</w:t>
      </w:r>
    </w:p>
    <w:p>
      <w:r>
        <w:t xml:space="preserve">- /sac_policies</w:t>
      </w:r>
    </w:p>
    <w:p>
      <w:r>
        <w:t xml:space="preserve">- /hcm_users</w:t>
      </w:r>
    </w:p>
    <w:p>
      <w:r>
        <w:t xml:space="preserve">- /sac_affiliates</w:t>
      </w:r>
    </w:p>
    <w:p>
      <w:r>
        <w:t xml:space="preserve">- /search_sac_account</w:t>
      </w:r>
    </w:p>
    <w:p>
      <w:r>
        <w:t xml:space="preserve">- /loss_run_distribution</w:t>
      </w:r>
    </w:p>
    <w:p>
      <w:r>
        <w:t xml:space="preserve">- /claim_review_distribution</w:t>
      </w:r>
    </w:p>
    <w:p>
      <w:r>
        <w:t xml:space="preserve">- /deduct_bill_distribution</w:t>
      </w:r>
    </w:p>
    <w:p>
      <w:r>
        <w:t xml:space="preserve">- /loss_run_frequency</w:t>
      </w:r>
    </w:p>
    <w:p>
      <w:r>
        <w:t xml:space="preserve">- /claim_review_frequency</w:t>
      </w:r>
    </w:p>
    <w:p>
      <w:r>
        <w:t xml:space="preserve">- /deduct_bill_frequency</w:t>
      </w:r>
    </w:p>
    <w:p>
      <w:r>
        <w:t xml:space="preserve">- /outlook</w:t>
      </w:r>
    </w:p>
    <w:p>
      <w:r>
        <w:t xml:space="preserve">- /affinity_program</w:t>
      </w:r>
    </w:p>
    <w:p>
      <w:r>
        <w:t xml:space="preserve">- /affinity_agents</w:t>
      </w:r>
    </w:p>
    <w:p>
      <w:r>
        <w:t xml:space="preserve">- /affinity_policy_types</w:t>
      </w:r>
    </w:p>
    <w:p>
      <w:r>
        <w:t xml:space="preserve">- /search_affinity_program</w:t>
      </w:r>
    </w:p>
    <w:p>
      <w:r>
        <w:t xml:space="preserve">- /loss_run_distribution_affinity</w:t>
      </w:r>
    </w:p>
    <w:p>
      <w:r>
        <w:t xml:space="preserve">- /claim_review_distribution_affinity</w:t>
      </w:r>
    </w:p>
    <w:p>
      <w:r>
        <w:t xml:space="preserve">- /policy_type_distribution_affinity</w:t>
      </w:r>
    </w:p>
    <w:p>
      <w:r>
        <w:t xml:space="preserve">- /loss_run_frequency_affinity</w:t>
      </w:r>
    </w:p>
    <w:p>
      <w:r>
        <w:t xml:space="preserve">- /claim_review_frequency_affinity</w:t>
      </w:r>
    </w:p>
    <w:p/>
    <w:p>
      <w:r>
        <w:t xml:space="preserve">2. Runtime Configuration (Environment Variables)</w:t>
      </w:r>
    </w:p>
    <w:p>
      <w:r>
        <w:t xml:space="preserve">Source of truth: core/config.py and README configuration snippet.</w:t>
      </w:r>
    </w:p>
    <w:p/>
    <w:p>
      <w:r>
        <w:t xml:space="preserve">Non-secret configuration:</w:t>
      </w:r>
    </w:p>
    <w:p>
      <w:r>
        <w:t xml:space="preserve">- APP_NAME (used in README examples)</w:t>
      </w:r>
    </w:p>
    <w:p>
      <w:r>
        <w:t xml:space="preserve">- ENVIRONMENT (default: local)</w:t>
      </w:r>
    </w:p>
    <w:p>
      <w:r>
        <w:t xml:space="preserve">- DB_DRIVER (default: {ODBC Driver 17 for SQL Server})</w:t>
      </w:r>
    </w:p>
    <w:p>
      <w:r>
        <w:t xml:space="preserve">- DB_SERVER</w:t>
      </w:r>
    </w:p>
    <w:p>
      <w:r>
        <w:t xml:space="preserve">- DB_NAME</w:t>
      </w:r>
    </w:p>
    <w:p>
      <w:r>
        <w:t xml:space="preserve">- DB_AUTH (example: ActiveDirectoryIntegrated)</w:t>
      </w:r>
    </w:p>
    <w:p>
      <w:r>
        <w:t xml:space="preserve">- ACCESS_TOKEN_VALIDITY (minutes)</w:t>
      </w:r>
    </w:p>
    <w:p>
      <w:r>
        <w:t xml:space="preserve">- FRONTEND_URL (used for CORS)</w:t>
      </w:r>
    </w:p>
    <w:p>
      <w:r>
        <w:t xml:space="preserve">- SECURE_COOKIE (true/false)</w:t>
      </w:r>
    </w:p>
    <w:p>
      <w:r>
        <w:t xml:space="preserve">- SAME_SITE (cookie setting)</w:t>
      </w:r>
    </w:p>
    <w:p>
      <w:r>
        <w:t xml:space="preserve">- OUTLOOK_COMPOSE_BASE_URL (default: https://outlook.office.com/mail/deeplink/compose)</w:t>
      </w:r>
    </w:p>
    <w:p/>
    <w:p>
      <w:r>
        <w:t xml:space="preserve">Secrets (store in Key Vault and reference from App Service):</w:t>
      </w:r>
    </w:p>
    <w:p>
      <w:r>
        <w:t xml:space="preserve">- SECRET_KEY</w:t>
      </w:r>
    </w:p>
    <w:p>
      <w:r>
        <w:t xml:space="preserve">- AZURE_TENANT_ID</w:t>
      </w:r>
    </w:p>
    <w:p>
      <w:r>
        <w:t xml:space="preserve">- AZURE_CLIENT_ID</w:t>
      </w:r>
    </w:p>
    <w:p>
      <w:r>
        <w:t xml:space="preserve">- AZURE_CLIENT_SECRET</w:t>
      </w:r>
    </w:p>
    <w:p>
      <w:r>
        <w:t xml:space="preserve">- Any SQL credentials if not using Managed Identity or AD auth</w:t>
      </w:r>
    </w:p>
    <w:p/>
    <w:p>
      <w:r>
        <w:t xml:space="preserve">3. Authentication and Authorization</w:t>
      </w:r>
    </w:p>
    <w:p>
      <w:r>
        <w:t xml:space="preserve">- JWT + secure cookie authentication in services/auth_service.py.</w:t>
      </w:r>
    </w:p>
    <w:p>
      <w:r>
        <w:t xml:space="preserve">- Azure AD app credentials are configured via AZURE_TENANT_ID, AZURE_CLIENT_ID, AZURE_CLIENT_SECRET.</w:t>
      </w:r>
    </w:p>
    <w:p>
      <w:r>
        <w:t xml:space="preserve">- If group-based authorization is required, ensure group claims are included in tokens or fetched from Microsoft Graph and mapped to roles.</w:t>
      </w:r>
    </w:p>
    <w:p/>
    <w:p>
      <w:r>
        <w:t xml:space="preserve">4. Database Access</w:t>
      </w:r>
    </w:p>
    <w:p>
      <w:r>
        <w:t xml:space="preserve">- SQL Server access via pyodbc helpers (db.py, core/db_helpers.py).</w:t>
      </w:r>
    </w:p>
    <w:p>
      <w:r>
        <w:t xml:space="preserve">- Parameterized queries for safety and consistent filtering.</w:t>
      </w:r>
    </w:p>
    <w:p>
      <w:r>
        <w:t xml:space="preserve">- Supports search, upsert, and delete flows used by SAC and Affinity endpoints.</w:t>
      </w:r>
    </w:p>
    <w:p/>
    <w:p>
      <w:r>
        <w:t xml:space="preserve">5. Logging and Observability</w:t>
      </w:r>
    </w:p>
    <w:p>
      <w:r>
        <w:t xml:space="preserve">- Logging configured in core/logging_config.py.</w:t>
      </w:r>
    </w:p>
    <w:p>
      <w:r>
        <w:t xml:space="preserve">- Writes to logs/app.log with daily rotation (7 backups).</w:t>
      </w:r>
    </w:p>
    <w:p>
      <w:r>
        <w:t xml:space="preserve">- Console logging to stdout for container/App Service log capture.</w:t>
      </w:r>
    </w:p>
    <w:p/>
    <w:p>
      <w:r>
        <w:t xml:space="preserve">6. Local Development</w:t>
      </w:r>
    </w:p>
    <w:p>
      <w:r>
        <w:t xml:space="preserve">- Install dependencies: pip install -r requirements.txt</w:t>
      </w:r>
    </w:p>
    <w:p>
      <w:r>
        <w:t xml:space="preserve">- Run API: uvicorn app:app --reload</w:t>
      </w:r>
    </w:p>
    <w:p>
      <w:r>
        <w:t xml:space="preserve">- Docs: http://localhost:8000/docs</w:t>
      </w:r>
    </w:p>
    <w:p/>
    <w:p>
      <w:r>
        <w:t xml:space="preserve">7. Azure Web App Creation and Deployment</w:t>
      </w:r>
    </w:p>
    <w:p>
      <w:r>
        <w:t xml:space="preserve">This section maps directly to the topics in check.txt.</w:t>
      </w:r>
    </w:p>
    <w:p/>
    <w:p>
      <w:r>
        <w:t xml:space="preserve">7.1 Creation of Web Apps</w:t>
      </w:r>
    </w:p>
    <w:p>
      <w:r>
        <w:t xml:space="preserve">Goal: provision Azure App Service (Linux) for the FastAPI backend.</w:t>
      </w:r>
    </w:p>
    <w:p>
      <w:r>
        <w:t xml:space="preserve">Steps:</w:t>
      </w:r>
    </w:p>
    <w:p>
      <w:r>
        <w:t xml:space="preserve">- Create or choose an Azure Resource Group for the environment (Dev/QA/PreProd/Prod).</w:t>
      </w:r>
    </w:p>
    <w:p>
      <w:r>
        <w:t xml:space="preserve">- Create an App Service Plan sized for Python 3.11 workloads (SKU based on expected traffic).</w:t>
      </w:r>
    </w:p>
    <w:p>
      <w:r>
        <w:t xml:space="preserve">- Create a Linux Web App and set Runtime Stack to Python 3.11.</w:t>
      </w:r>
    </w:p>
    <w:p>
      <w:r>
        <w:t xml:space="preserve">- Set the app name to match pipeline variables (current pipeline uses SACPlatformAPIPreprd).</w:t>
      </w:r>
    </w:p>
    <w:p>
      <w:r>
        <w:t xml:space="preserve">- Configure application settings (env vars) and Key Vault references (see 7.3).</w:t>
      </w:r>
    </w:p>
    <w:p>
      <w:r>
        <w:t xml:space="preserve">- Enable health check path: /health.</w:t>
      </w:r>
    </w:p>
    <w:p>
      <w:r>
        <w:t xml:space="preserve">- If required, create deployment slots (staging) for blue/green releases.</w:t>
      </w:r>
    </w:p>
    <w:p/>
    <w:p>
      <w:r>
        <w:t xml:space="preserve">Artifacts from the repo:</w:t>
      </w:r>
    </w:p>
    <w:p>
      <w:r>
        <w:t xml:space="preserve">- Pipeline targets Web App name: SACPlatformAPIPreprd (azure-pipelines.yml).</w:t>
      </w:r>
    </w:p>
    <w:p>
      <w:r>
        <w:t xml:space="preserve">- Python version: 3.11.</w:t>
      </w:r>
    </w:p>
    <w:p/>
    <w:p>
      <w:r>
        <w:t xml:space="preserve">7.2 Code Repos and Deployment Pipelines</w:t>
      </w:r>
    </w:p>
    <w:p>
      <w:r>
        <w:t xml:space="preserve">Repository:</w:t>
      </w:r>
    </w:p>
    <w:p>
      <w:r>
        <w:t xml:space="preserve">- Azure DevOps or Git repo containing this codebase.</w:t>
      </w:r>
    </w:p>
    <w:p>
      <w:r>
        <w:t xml:space="preserve">- Pipeline configuration: azure-pipelines.yml.</w:t>
      </w:r>
    </w:p>
    <w:p/>
    <w:p>
      <w:r>
        <w:t xml:space="preserve">Pipeline behavior (from azure-pipelines.yml):</w:t>
      </w:r>
    </w:p>
    <w:p>
      <w:r>
        <w:t xml:space="preserve">- Trigger: master branch.</w:t>
      </w:r>
    </w:p>
    <w:p>
      <w:r>
        <w:t xml:space="preserve">- Build stage: create venv, install dependencies, archive repo into a ZIP artifact.</w:t>
      </w:r>
    </w:p>
    <w:p>
      <w:r>
        <w:t xml:space="preserve">- Deploy stage: use AzureWebApp@1 task to deploy ZIP to App Service.</w:t>
      </w:r>
    </w:p>
    <w:p/>
    <w:p>
      <w:r>
        <w:t xml:space="preserve">Key pipeline variables:</w:t>
      </w:r>
    </w:p>
    <w:p>
      <w:r>
        <w:t xml:space="preserve">- azureServiceConnectionId: bd7bb29b-1457-4e18-91ef-a97f4ae990f0</w:t>
      </w:r>
    </w:p>
    <w:p>
      <w:r>
        <w:t xml:space="preserve">- webAppName: SACPlatformAPIPreprd</w:t>
      </w:r>
    </w:p>
    <w:p>
      <w:r>
        <w:t xml:space="preserve">- environmentName: SACPlatformAPIPreprd</w:t>
      </w:r>
    </w:p>
    <w:p>
      <w:r>
        <w:t xml:space="preserve">- vmImageName: ubuntu-latest</w:t>
      </w:r>
    </w:p>
    <w:p>
      <w:r>
        <w:t xml:space="preserve">- pythonVersion: 3.11</w:t>
      </w:r>
    </w:p>
    <w:p/>
    <w:p>
      <w:r>
        <w:t xml:space="preserve">Recommended additions (if not already present):</w:t>
      </w:r>
    </w:p>
    <w:p>
      <w:r>
        <w:t xml:space="preserve">- Add a /health probe check in release gates or Azure App Service health checks.</w:t>
      </w:r>
    </w:p>
    <w:p>
      <w:r>
        <w:t xml:space="preserve">- Add environment-based variable groups and secret variables linked to Key Vault.</w:t>
      </w:r>
    </w:p>
    <w:p>
      <w:r>
        <w:t xml:space="preserve">- Add unit tests stage (pytest) and lint stage (ruff/black) before deploy.</w:t>
      </w:r>
    </w:p>
    <w:p/>
    <w:p>
      <w:r>
        <w:t xml:space="preserve">7.3 Environment Variables and Key Vault</w:t>
      </w:r>
    </w:p>
    <w:p>
      <w:r>
        <w:t xml:space="preserve">Where to set:</w:t>
      </w:r>
    </w:p>
    <w:p>
      <w:r>
        <w:t xml:space="preserve">- Azure App Service -&gt; Configuration -&gt; Application settings.</w:t>
      </w:r>
    </w:p>
    <w:p>
      <w:r>
        <w:t xml:space="preserve">- For secrets, use Key Vault references: @Microsoft.KeyVault(SecretUri=...).</w:t>
      </w:r>
    </w:p>
    <w:p/>
    <w:p>
      <w:r>
        <w:t xml:space="preserve">Recommended Key Vault structure:</w:t>
      </w:r>
    </w:p>
    <w:p>
      <w:r>
        <w:t xml:space="preserve">- Key Vault per environment (Dev/QA/PreProd/Prod).</w:t>
      </w:r>
    </w:p>
    <w:p>
      <w:r>
        <w:t xml:space="preserve">- Secrets named to match env vars (e.g., SECRET-KEY, AZURE-CLIENT-SECRET).</w:t>
      </w:r>
    </w:p>
    <w:p>
      <w:r>
        <w:t xml:space="preserve">- Grant the App Service managed identity access to Key Vault (get/list).</w:t>
      </w:r>
    </w:p>
    <w:p/>
    <w:p>
      <w:r>
        <w:t xml:space="preserve">Minimum application settings (non-secret):</w:t>
      </w:r>
    </w:p>
    <w:p>
      <w:r>
        <w:t xml:space="preserve">- ENVIRONMENT</w:t>
      </w:r>
    </w:p>
    <w:p>
      <w:r>
        <w:t xml:space="preserve">- DB_SERVER</w:t>
      </w:r>
    </w:p>
    <w:p>
      <w:r>
        <w:t xml:space="preserve">- DB_NAME</w:t>
      </w:r>
    </w:p>
    <w:p>
      <w:r>
        <w:t xml:space="preserve">- DB_DRIVER</w:t>
      </w:r>
    </w:p>
    <w:p>
      <w:r>
        <w:t xml:space="preserve">- DB_AUTH</w:t>
      </w:r>
    </w:p>
    <w:p>
      <w:r>
        <w:t xml:space="preserve">- ACCESS_TOKEN_VALIDITY</w:t>
      </w:r>
    </w:p>
    <w:p>
      <w:r>
        <w:t xml:space="preserve">- FRONTEND_URL</w:t>
      </w:r>
    </w:p>
    <w:p>
      <w:r>
        <w:t xml:space="preserve">- SECURE_COOKIE</w:t>
      </w:r>
    </w:p>
    <w:p>
      <w:r>
        <w:t xml:space="preserve">- SAME_SITE</w:t>
      </w:r>
    </w:p>
    <w:p>
      <w:r>
        <w:t xml:space="preserve">- OUTLOOK_COMPOSE_BASE_URL</w:t>
      </w:r>
    </w:p>
    <w:p/>
    <w:p>
      <w:r>
        <w:t xml:space="preserve">Minimum Key Vault secrets:</w:t>
      </w:r>
    </w:p>
    <w:p>
      <w:r>
        <w:t xml:space="preserve">- SECRET_KEY</w:t>
      </w:r>
    </w:p>
    <w:p>
      <w:r>
        <w:t xml:space="preserve">- AZURE_TENANT_ID</w:t>
      </w:r>
    </w:p>
    <w:p>
      <w:r>
        <w:t xml:space="preserve">- AZURE_CLIENT_ID</w:t>
      </w:r>
    </w:p>
    <w:p>
      <w:r>
        <w:t xml:space="preserve">- AZURE_CLIENT_SECRET</w:t>
      </w:r>
    </w:p>
    <w:p>
      <w:r>
        <w:t xml:space="preserve">- Any SQL credentials if applicable</w:t>
      </w:r>
    </w:p>
    <w:p/>
    <w:p>
      <w:r>
        <w:t xml:space="preserve">7.4 AD Groups</w:t>
      </w:r>
    </w:p>
    <w:p>
      <w:r>
        <w:t xml:space="preserve">Purpose: control access to the app and separate roles (read-only, editor, admin, support, etc.).</w:t>
      </w:r>
    </w:p>
    <w:p>
      <w:r>
        <w:t xml:space="preserve">Steps:</w:t>
      </w:r>
    </w:p>
    <w:p>
      <w:r>
        <w:t xml:space="preserve">- Create Azure AD security groups per role (example: SAC-API-Admins, SAC-API-Readers).</w:t>
      </w:r>
    </w:p>
    <w:p>
      <w:r>
        <w:t xml:space="preserve">- Assign groups to the Enterprise Application (App Registration) used by the API.</w:t>
      </w:r>
    </w:p>
    <w:p>
      <w:r>
        <w:t xml:space="preserve">- Ensure group claims are included in tokens (Token configuration -&gt; Groups claim) or retrieved via Graph API.</w:t>
      </w:r>
    </w:p>
    <w:p>
      <w:r>
        <w:t xml:space="preserve">- Map group IDs/names to application roles in the auth layer (services/auth_service.py or a dedicated policy module).</w:t>
      </w:r>
    </w:p>
    <w:p/>
    <w:p>
      <w:r>
        <w:t xml:space="preserve">Information required to complete this section:</w:t>
      </w:r>
    </w:p>
    <w:p>
      <w:r>
        <w:t xml:space="preserve">- Exact group names or IDs and the roles they map to.</w:t>
      </w:r>
    </w:p>
    <w:p>
      <w:r>
        <w:t xml:space="preserve">- Whether group claims are emitted in tokens or fetched from Graph.</w:t>
      </w:r>
    </w:p>
    <w:p/>
    <w:p>
      <w:r>
        <w:t xml:space="preserve">7.5 Custom URL and F5</w:t>
      </w:r>
    </w:p>
    <w:p>
      <w:r>
        <w:t xml:space="preserve">Custom URL (App Service):</w:t>
      </w:r>
    </w:p>
    <w:p>
      <w:r>
        <w:t xml:space="preserve">- Add a custom domain to the App Service (e.g., api.company.com).</w:t>
      </w:r>
    </w:p>
    <w:p>
      <w:r>
        <w:t xml:space="preserve">- Create DNS CNAME/A record pointing to the App Service default hostname.</w:t>
      </w:r>
    </w:p>
    <w:p>
      <w:r>
        <w:t xml:space="preserve">- Add or upload TLS certificate (Azure-managed or customer-managed).</w:t>
      </w:r>
    </w:p>
    <w:p/>
    <w:p>
      <w:r>
        <w:t xml:space="preserve">F5 (if used for inbound routing or TLS termination):</w:t>
      </w:r>
    </w:p>
    <w:p>
      <w:r>
        <w:t xml:space="preserve">- Create a VIP for the custom domain.</w:t>
      </w:r>
    </w:p>
    <w:p>
      <w:r>
        <w:t xml:space="preserve">- Configure pool members pointing to the App Service or Application Gateway.</w:t>
      </w:r>
    </w:p>
    <w:p>
      <w:r>
        <w:t xml:space="preserve">- Set health probe path to /health.</w:t>
      </w:r>
    </w:p>
    <w:p>
      <w:r>
        <w:t xml:space="preserve">- Decide TLS termination: at F5, at App Service, or end-to-end.</w:t>
      </w:r>
    </w:p>
    <w:p>
      <w:r>
        <w:t xml:space="preserve">- Confirm host header settings and session persistence requirements.</w:t>
      </w:r>
    </w:p>
    <w:p/>
    <w:p>
      <w:r>
        <w:t xml:space="preserve">Information required to complete this section:</w:t>
      </w:r>
    </w:p>
    <w:p>
      <w:r>
        <w:t xml:space="preserve">- Custom domain(s) and DNS records.</w:t>
      </w:r>
    </w:p>
    <w:p>
      <w:r>
        <w:t xml:space="preserve">- F5 VIP name/IP, pool member targets, and health probe configuration.</w:t>
      </w:r>
    </w:p>
    <w:p>
      <w:r>
        <w:t xml:space="preserve">- TLS certificate source and expiration/renewal process.</w:t>
      </w:r>
    </w:p>
    <w:p/>
    <w:p>
      <w:r>
        <w:t xml:space="preserve">8. Information Needed to Finalize the Document</w:t>
      </w:r>
    </w:p>
    <w:p>
      <w:r>
        <w:t xml:space="preserve">Please provide the following so placeholders can be replaced with exact values:</w:t>
      </w:r>
    </w:p>
    <w:p>
      <w:r>
        <w:t xml:space="preserve">- Azure subscription ID and resource group names per environment.</w:t>
      </w:r>
    </w:p>
    <w:p>
      <w:r>
        <w:t xml:space="preserve">- App Service Plan names/SKUs and region for each environment.</w:t>
      </w:r>
    </w:p>
    <w:p>
      <w:r>
        <w:t xml:space="preserve">- Final App Service names for Dev/QA/PreProd/Prod.</w:t>
      </w:r>
    </w:p>
    <w:p>
      <w:r>
        <w:t xml:space="preserve">- Key Vault names and the exact secret names used.</w:t>
      </w:r>
    </w:p>
    <w:p>
      <w:r>
        <w:t xml:space="preserve">- AD group names/IDs and role mappings.</w:t>
      </w:r>
    </w:p>
    <w:p>
      <w:r>
        <w:t xml:space="preserve">- Custom domain(s), DNS records, and F5 details (VIP, pool members, health probe path).</w:t>
      </w:r>
    </w:p>
    <w:p>
      <w:r>
        <w:t xml:space="preserve">- Any environment-specific overrides (e.g., FRONTEND_URL per env).</w:t>
      </w:r>
    </w:p>
    <w:p/>
    <w:p>
      <w:r>
        <w:t xml:space="preserve">9. Appendix - File References</w:t>
      </w:r>
    </w:p>
    <w:p>
      <w:r>
        <w:t xml:space="preserve">- app.py (router list, /health endpoint)</w:t>
      </w:r>
    </w:p>
    <w:p>
      <w:r>
        <w:t xml:space="preserve">- core/config.py (env vars)</w:t>
      </w:r>
    </w:p>
    <w:p>
      <w:r>
        <w:t xml:space="preserve">- core/logging_config.py (logging)</w:t>
      </w:r>
    </w:p>
    <w:p>
      <w:r>
        <w:t xml:space="preserve">- azure-pipelines.yml (CI/CD)</w:t>
      </w:r>
    </w:p>
    <w:p>
      <w:r>
        <w:t xml:space="preserve">- readme.md (setup and deployment notes)</w:t>
      </w:r>
    </w:p>
    <w:sectPr/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SAC Backend (Affinity) Documentation</dc:title>
  <dc:creator>Codex</dc:creator>
  <cp:lastModifiedBy>Codex</cp:lastModifiedBy>
  <dcterms:created xsi:type="dcterms:W3CDTF">2026-02-05T09:44:14.820035Z</dcterms:created>
  <dcterms:modified xsi:type="dcterms:W3CDTF">2026-02-05T09:44:14.820046Z</dcterms:modified>
</cp:coreProperties>
</file>