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sz w:val="24"/>
          <w:szCs w:val="24"/>
          <w:lang w:val="en-IN" w:eastAsia="en-US"/>
        </w:rPr>
        <w:id w:val="-167026789"/>
        <w:docPartObj>
          <w:docPartGallery w:val="Cover Pages"/>
          <w:docPartUnique/>
        </w:docPartObj>
      </w:sdtPr>
      <w:sdtEndPr>
        <w:rPr>
          <w:caps/>
          <w:sz w:val="28"/>
          <w:szCs w:val="28"/>
        </w:rPr>
      </w:sdtEndPr>
      <w:sdtContent>
        <w:p w14:paraId="6C079A94" w14:textId="77777777" w:rsidR="008D035F" w:rsidRDefault="0082434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E8B7A1" wp14:editId="08D99C72">
                    <wp:simplePos x="0" y="0"/>
                    <wp:positionH relativeFrom="margin">
                      <wp:posOffset>1660358</wp:posOffset>
                    </wp:positionH>
                    <wp:positionV relativeFrom="page">
                      <wp:posOffset>-45166547</wp:posOffset>
                    </wp:positionV>
                    <wp:extent cx="2466474" cy="55345263"/>
                    <wp:effectExtent l="0" t="0" r="0" b="1905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66474" cy="553452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B0F0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159D3C6" w14:textId="752D2BAB" w:rsidR="008D035F" w:rsidRPr="00871A84" w:rsidRDefault="00871A8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B0F0"/>
                                        <w:sz w:val="28"/>
                                        <w:szCs w:val="28"/>
                                      </w:rPr>
                                    </w:pPr>
                                    <w:r w:rsidRPr="00871A84">
                                      <w:rPr>
                                        <w:caps/>
                                        <w:color w:val="00B0F0"/>
                                        <w:sz w:val="28"/>
                                        <w:szCs w:val="28"/>
                                      </w:rPr>
                                      <w:t>November 21, 25</w:t>
                                    </w:r>
                                  </w:p>
                                </w:sdtContent>
                              </w:sdt>
                              <w:p w14:paraId="6E1E032E" w14:textId="29E4A29E" w:rsidR="008D035F" w:rsidRPr="00871A84" w:rsidRDefault="00D65CC4">
                                <w:pPr>
                                  <w:pStyle w:val="NoSpacing"/>
                                  <w:jc w:val="center"/>
                                  <w:rPr>
                                    <w:color w:val="7030A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030A0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71A84" w:rsidRPr="00871A84">
                                      <w:rPr>
                                        <w:caps/>
                                        <w:color w:val="7030A0"/>
                                      </w:rPr>
                                      <w:t>shubham chaudhary</w:t>
                                    </w:r>
                                  </w:sdtContent>
                                </w:sdt>
                              </w:p>
                              <w:p w14:paraId="106CFB05" w14:textId="76636355" w:rsidR="008D035F" w:rsidRPr="00871A84" w:rsidRDefault="00D65CC4">
                                <w:pPr>
                                  <w:pStyle w:val="NoSpacing"/>
                                  <w:jc w:val="center"/>
                                  <w:rPr>
                                    <w:color w:val="00B0F0"/>
                                  </w:rPr>
                                </w:pPr>
                                <w:sdt>
                                  <w:sdtPr>
                                    <w:rPr>
                                      <w:color w:val="7030A0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71A84" w:rsidRPr="00871A84">
                                      <w:rPr>
                                        <w:color w:val="7030A0"/>
                                      </w:rPr>
                                      <w:t>Roll no:2501060091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E8B7A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130.75pt;margin-top:-3556.4pt;width:194.2pt;height:4357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fZmJeAIAAFgFAAAOAAAAZHJzL2Uyb0RvYy54bWysVE1v2zAMvQ/YfxB0X53ma0NQp8hadBhQ&#13;&#10;tMXSoWdFlhJjkqhRSuzs14+S7bTodumwi0yTjxT5SOrisrWGHRSGGlzJz89GnCknoardtuTfH28+&#13;&#10;fOIsROEqYcCpkh9V4JfL9+8uGr9QY9iBqRQyCuLCovEl38XoF0UR5E5ZEc7AK0dGDWhFpF/cFhWK&#13;&#10;hqJbU4xHo3nRAFYeQaoQSHvdGfkyx9dayXivdVCRmZJTbjGfmM9NOovlhVhsUfhdLfs0xD9kYUXt&#13;&#10;6NJTqGsRBdtj/UcoW0uEADqeSbAFaF1LlWugas5Hr6pZ74RXuRYiJ/gTTeH/hZV3hwdkdUW9m445&#13;&#10;c8JSkx5VG9lnaFnSEUONDwsCrj1BY0sGQg/6QMpUeKvRpi+VxMhOXB9P/KZwkpTj6Xw+/TjlTJJt&#13;&#10;NptMZ+P5JAUqnv09hvhFgWVJKDlSBzOx4nAbYgcdIOk6Bze1MbmLxrGm5PPJbJQdThYKblzCqjwP&#13;&#10;fZhUU5d7luLRqIQx7pvSxEcuISnyJKorg+wgaIaElMrFXH2OS+iE0pTEWxx7/HNWb3Hu6hhuBhdP&#13;&#10;zrZ2gLn6V2lXP4aUdYcnzl/UncTYbtq+1xuojtRqhG5dgpc3NXXjVoT4IJD2g7pLOx/v6dAGiHXo&#13;&#10;Jc52gL/+pk94GluyctbQvpU8/NwLVJyZr44GOi3nIOAgbAbB7e0VEP3n9Jp4mUVywGgGUSPYJ3oK&#13;&#10;VukWMgkn6a6SbwbxKnZbT0+JVKtVBtEKehFv3drLFDp1I83WY/sk0PcDGGl472DYRLF4NYcdNnk6&#13;&#10;WO0j6DoPaSK0Y7EnmtY3j3n/1KT34eV/Rj0/iMvfAAAA//8DAFBLAwQUAAYACAAAACEAUxPN9OkA&#13;&#10;AAATAQAADwAAAGRycy9kb3ducmV2LnhtbEyPzU7DMBCE70i8g7VI3FonKTVtGqdCRAghcaClcHaS&#13;&#10;JYka21Hs/JSnZznBZaXVfjM7k+xn3bIRe9dYIyFcBsDQFLZsTCXh9P602ABzXplStdaghAs62KfX&#13;&#10;V4mKSzuZA45HXzEyMS5WEmrvu5hzV9SolVvaDg3dvmyvlae1r3jZq4nMdcujIBBcq8bQh1p1+Fhj&#13;&#10;cT4OWsLbd/4hXj+Hy5S9ZOMBz8/DOlxJeXszZzsaDztgHmf/p4DfDpQfUgqW28GUjrUSIhGuCZWw&#13;&#10;uA/DiKoQI+62W2A5wSJYBcDThP/vkv4AAAD//wMAUEsBAi0AFAAGAAgAAAAhALaDOJL+AAAA4QEA&#13;&#10;ABMAAAAAAAAAAAAAAAAAAAAAAFtDb250ZW50X1R5cGVzXS54bWxQSwECLQAUAAYACAAAACEAOP0h&#13;&#10;/9YAAACUAQAACwAAAAAAAAAAAAAAAAAvAQAAX3JlbHMvLnJlbHNQSwECLQAUAAYACAAAACEAPX2Z&#13;&#10;iXgCAABYBQAADgAAAAAAAAAAAAAAAAAuAgAAZHJzL2Uyb0RvYy54bWxQSwECLQAUAAYACAAAACEA&#13;&#10;UxPN9OkAAAATAQAADwAAAAAAAAAAAAAAAADSBAAAZHJzL2Rvd25yZXYueG1sUEsFBgAAAAAEAAQA&#13;&#10;8wAAAOgFAAAAAA==&#13;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00B0F0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159D3C6" w14:textId="752D2BAB" w:rsidR="008D035F" w:rsidRPr="00871A84" w:rsidRDefault="00871A8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00B0F0"/>
                                  <w:sz w:val="28"/>
                                  <w:szCs w:val="28"/>
                                </w:rPr>
                              </w:pPr>
                              <w:r w:rsidRPr="00871A84">
                                <w:rPr>
                                  <w:caps/>
                                  <w:color w:val="00B0F0"/>
                                  <w:sz w:val="28"/>
                                  <w:szCs w:val="28"/>
                                </w:rPr>
                                <w:t>November 21, 25</w:t>
                              </w:r>
                            </w:p>
                          </w:sdtContent>
                        </w:sdt>
                        <w:p w14:paraId="6E1E032E" w14:textId="29E4A29E" w:rsidR="008D035F" w:rsidRPr="00871A84" w:rsidRDefault="00D65CC4">
                          <w:pPr>
                            <w:pStyle w:val="NoSpacing"/>
                            <w:jc w:val="center"/>
                            <w:rPr>
                              <w:color w:val="7030A0"/>
                            </w:rPr>
                          </w:pPr>
                          <w:sdt>
                            <w:sdtPr>
                              <w:rPr>
                                <w:caps/>
                                <w:color w:val="7030A0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71A84" w:rsidRPr="00871A84">
                                <w:rPr>
                                  <w:caps/>
                                  <w:color w:val="7030A0"/>
                                </w:rPr>
                                <w:t>shubham chaudhary</w:t>
                              </w:r>
                            </w:sdtContent>
                          </w:sdt>
                        </w:p>
                        <w:p w14:paraId="106CFB05" w14:textId="76636355" w:rsidR="008D035F" w:rsidRPr="00871A84" w:rsidRDefault="00D65CC4">
                          <w:pPr>
                            <w:pStyle w:val="NoSpacing"/>
                            <w:jc w:val="center"/>
                            <w:rPr>
                              <w:color w:val="00B0F0"/>
                            </w:rPr>
                          </w:pPr>
                          <w:sdt>
                            <w:sdtPr>
                              <w:rPr>
                                <w:color w:val="7030A0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871A84" w:rsidRPr="00871A84">
                                <w:rPr>
                                  <w:color w:val="7030A0"/>
                                </w:rPr>
                                <w:t>Roll no:2501060091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8D035F">
            <w:rPr>
              <w:noProof/>
              <w:color w:val="4472C4" w:themeColor="accent1"/>
            </w:rPr>
            <w:drawing>
              <wp:inline distT="0" distB="0" distL="0" distR="0" wp14:anchorId="1F537125" wp14:editId="5F2866F7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3A676D911CB894591815F42809102E0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AC2145A" w14:textId="77777777" w:rsidR="008D035F" w:rsidRDefault="008D035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871A84">
                <w:rPr>
                  <w:rFonts w:asciiTheme="majorHAnsi" w:eastAsiaTheme="majorEastAsia" w:hAnsiTheme="majorHAnsi" w:cstheme="majorBidi"/>
                  <w:caps/>
                  <w:color w:val="FF0000"/>
                  <w:sz w:val="80"/>
                  <w:szCs w:val="80"/>
                </w:rPr>
                <w:t>[Document title]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FBFBBDDA68F3D4D8C7ADE44D273586B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293B2D1" w14:textId="77777777" w:rsidR="008D035F" w:rsidRDefault="008D035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[Document subtitle]</w:t>
              </w:r>
            </w:p>
          </w:sdtContent>
        </w:sdt>
        <w:p w14:paraId="773FA19D" w14:textId="77777777" w:rsidR="008D035F" w:rsidRDefault="008D035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C02F95C" wp14:editId="0924F9EB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AD653B" w14:textId="77777777" w:rsidR="00871A84" w:rsidRDefault="00871A84">
          <w:pPr>
            <w:rPr>
              <w:rFonts w:eastAsiaTheme="minorEastAsia"/>
              <w:caps/>
              <w:color w:val="4472C4" w:themeColor="accent1"/>
              <w:sz w:val="28"/>
              <w:szCs w:val="28"/>
              <w:lang w:val="en-US" w:eastAsia="zh-CN"/>
            </w:rPr>
          </w:pPr>
          <w:r>
            <w:rPr>
              <w:rFonts w:eastAsiaTheme="minorEastAsia"/>
              <w:caps/>
              <w:color w:val="4472C4" w:themeColor="accent1"/>
              <w:sz w:val="28"/>
              <w:szCs w:val="28"/>
              <w:lang w:val="en-US" w:eastAsia="zh-CN"/>
            </w:rPr>
            <w:t xml:space="preserve">              </w:t>
          </w:r>
        </w:p>
        <w:p w14:paraId="3A05C66B" w14:textId="42D46E96" w:rsidR="00871A84" w:rsidRDefault="00871A84">
          <w:pPr>
            <w:rPr>
              <w:rFonts w:eastAsiaTheme="minorEastAsia"/>
              <w:caps/>
              <w:color w:val="4472C4" w:themeColor="accent1"/>
              <w:sz w:val="28"/>
              <w:szCs w:val="28"/>
              <w:lang w:val="en-US" w:eastAsia="zh-CN"/>
            </w:rPr>
          </w:pPr>
          <w:r>
            <w:rPr>
              <w:rFonts w:eastAsiaTheme="minorEastAsia"/>
              <w:caps/>
              <w:color w:val="4472C4" w:themeColor="accent1"/>
              <w:sz w:val="28"/>
              <w:szCs w:val="28"/>
              <w:lang w:val="en-US" w:eastAsia="zh-CN"/>
            </w:rPr>
            <w:t xml:space="preserve">                                                         assignment-3</w:t>
          </w:r>
        </w:p>
        <w:p w14:paraId="5F27EBE3" w14:textId="3628104A" w:rsidR="008D035F" w:rsidRDefault="008D035F">
          <w:pPr>
            <w:rPr>
              <w:rFonts w:eastAsiaTheme="minorEastAsia"/>
              <w:caps/>
              <w:color w:val="4472C4" w:themeColor="accent1"/>
              <w:sz w:val="28"/>
              <w:szCs w:val="28"/>
              <w:lang w:val="en-US" w:eastAsia="zh-CN"/>
            </w:rPr>
          </w:pPr>
          <w:bookmarkStart w:id="0" w:name="_GoBack"/>
          <w:bookmarkEnd w:id="0"/>
          <w:r>
            <w:rPr>
              <w:rFonts w:eastAsiaTheme="minorEastAsia"/>
              <w:caps/>
              <w:color w:val="4472C4" w:themeColor="accent1"/>
              <w:sz w:val="28"/>
              <w:szCs w:val="28"/>
              <w:lang w:val="en-US" w:eastAsia="zh-CN"/>
            </w:rPr>
            <w:br w:type="page"/>
          </w:r>
        </w:p>
      </w:sdtContent>
    </w:sdt>
    <w:p w14:paraId="57C2019A" w14:textId="63F243CD" w:rsidR="00871A84" w:rsidRPr="00871A84" w:rsidRDefault="00871A84" w:rsidP="008D035F">
      <w:pPr>
        <w:spacing w:before="100" w:beforeAutospacing="1" w:after="100" w:afterAutospacing="1"/>
        <w:outlineLvl w:val="0"/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</w:pPr>
      <w:r w:rsidRPr="00871A84">
        <w:rPr>
          <w:rFonts w:ascii="Cambria" w:eastAsia="Times New Roman" w:hAnsi="Cambria" w:cs="Apple Color Emoji"/>
          <w:b/>
          <w:bCs/>
          <w:color w:val="FF0000"/>
          <w:kern w:val="36"/>
          <w:sz w:val="40"/>
          <w:szCs w:val="40"/>
        </w:rPr>
        <w:lastRenderedPageBreak/>
        <w:t>Name</w:t>
      </w:r>
      <w:r w:rsidRPr="00871A84"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  <w:t>-</w:t>
      </w:r>
      <w:r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  <w:t>S</w:t>
      </w:r>
      <w:r w:rsidRPr="00871A84"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  <w:t>hubham Chaudhary</w:t>
      </w:r>
    </w:p>
    <w:p w14:paraId="7B300047" w14:textId="3C86A95D" w:rsidR="00871A84" w:rsidRPr="00871A84" w:rsidRDefault="00871A84" w:rsidP="008D035F">
      <w:pPr>
        <w:spacing w:before="100" w:beforeAutospacing="1" w:after="100" w:afterAutospacing="1"/>
        <w:outlineLvl w:val="0"/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</w:pPr>
      <w:r w:rsidRPr="00871A84">
        <w:rPr>
          <w:rFonts w:ascii="Cambria" w:eastAsia="Times New Roman" w:hAnsi="Cambria" w:cs="Apple Color Emoji"/>
          <w:b/>
          <w:bCs/>
          <w:color w:val="FF0000"/>
          <w:kern w:val="36"/>
          <w:sz w:val="40"/>
          <w:szCs w:val="40"/>
        </w:rPr>
        <w:t>Roll no</w:t>
      </w:r>
      <w:r w:rsidRPr="00871A84"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  <w:t>-2501060091</w:t>
      </w:r>
    </w:p>
    <w:p w14:paraId="151C355F" w14:textId="482F44BA" w:rsidR="00871A84" w:rsidRPr="00871A84" w:rsidRDefault="00871A84" w:rsidP="008D035F">
      <w:pPr>
        <w:spacing w:before="100" w:beforeAutospacing="1" w:after="100" w:afterAutospacing="1"/>
        <w:outlineLvl w:val="0"/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</w:pPr>
      <w:r w:rsidRPr="00871A84">
        <w:rPr>
          <w:rFonts w:ascii="Cambria" w:eastAsia="Times New Roman" w:hAnsi="Cambria" w:cs="Apple Color Emoji"/>
          <w:b/>
          <w:bCs/>
          <w:color w:val="FF0000"/>
          <w:kern w:val="36"/>
          <w:sz w:val="40"/>
          <w:szCs w:val="40"/>
        </w:rPr>
        <w:t>Assignment-3</w:t>
      </w:r>
      <w:r w:rsidRPr="00871A84"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  <w:t>-DDDM</w:t>
      </w:r>
    </w:p>
    <w:p w14:paraId="586C60AC" w14:textId="7CF705C0" w:rsidR="00871A84" w:rsidRPr="00871A84" w:rsidRDefault="00871A84" w:rsidP="008D035F">
      <w:pPr>
        <w:spacing w:before="100" w:beforeAutospacing="1" w:after="100" w:afterAutospacing="1"/>
        <w:outlineLvl w:val="0"/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</w:pPr>
      <w:r w:rsidRPr="00871A84">
        <w:rPr>
          <w:rFonts w:ascii="Cambria" w:eastAsia="Times New Roman" w:hAnsi="Cambria" w:cs="Apple Color Emoji"/>
          <w:b/>
          <w:bCs/>
          <w:color w:val="FF0000"/>
          <w:kern w:val="36"/>
          <w:sz w:val="40"/>
          <w:szCs w:val="40"/>
        </w:rPr>
        <w:t>Course</w:t>
      </w:r>
      <w:r w:rsidRPr="00871A84"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  <w:t>-</w:t>
      </w:r>
      <w:proofErr w:type="spellStart"/>
      <w:r w:rsidRPr="00871A84"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  <w:t>bca</w:t>
      </w:r>
      <w:proofErr w:type="spellEnd"/>
      <w:r w:rsidRPr="00871A84"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  <w:t xml:space="preserve">(AI&amp;DS)   </w:t>
      </w:r>
      <w:r w:rsidRPr="00871A84">
        <w:rPr>
          <w:rFonts w:ascii="Cambria" w:eastAsia="Times New Roman" w:hAnsi="Cambria" w:cs="Apple Color Emoji"/>
          <w:b/>
          <w:bCs/>
          <w:color w:val="FF0000"/>
          <w:kern w:val="36"/>
          <w:sz w:val="40"/>
          <w:szCs w:val="40"/>
        </w:rPr>
        <w:t>section</w:t>
      </w:r>
      <w:r w:rsidRPr="00871A84">
        <w:rPr>
          <w:rFonts w:ascii="Cambria" w:eastAsia="Times New Roman" w:hAnsi="Cambria" w:cs="Apple Color Emoji"/>
          <w:b/>
          <w:bCs/>
          <w:color w:val="00B0F0"/>
          <w:kern w:val="36"/>
          <w:sz w:val="40"/>
          <w:szCs w:val="40"/>
        </w:rPr>
        <w:t>-A</w:t>
      </w:r>
    </w:p>
    <w:p w14:paraId="304D11F9" w14:textId="77777777" w:rsidR="00871A84" w:rsidRDefault="00871A84" w:rsidP="008D035F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</w:pPr>
    </w:p>
    <w:p w14:paraId="19914AF2" w14:textId="2499B9F5" w:rsidR="008D035F" w:rsidRPr="008D035F" w:rsidRDefault="00871A84" w:rsidP="008D03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36"/>
          <w:sz w:val="48"/>
          <w:szCs w:val="48"/>
        </w:rPr>
        <mc:AlternateContent>
          <mc:Choice Requires="w16se">
            <w16se:symEx w16se:font="Apple Color Emoji" w16se:char="1F449"/>
          </mc:Choice>
          <mc:Fallback>
            <w:t>👉</w:t>
          </mc:Fallback>
        </mc:AlternateContent>
      </w:r>
      <w:r w:rsidR="008D035F" w:rsidRPr="008D0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1: Descriptive Statistics (Mean, Median, Standard Deviation)</w:t>
      </w:r>
    </w:p>
    <w:p w14:paraId="75F4D378" w14:textId="77777777" w:rsidR="008D035F" w:rsidRPr="008D035F" w:rsidRDefault="008D035F" w:rsidP="008D03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 xml:space="preserve">Below is a </w:t>
      </w:r>
      <w:r w:rsidRPr="008D035F">
        <w:rPr>
          <w:rFonts w:ascii="Times New Roman" w:eastAsia="Times New Roman" w:hAnsi="Times New Roman" w:cs="Times New Roman"/>
          <w:b/>
          <w:bCs/>
        </w:rPr>
        <w:t>sample sales dataset</w:t>
      </w:r>
      <w:r w:rsidRPr="008D035F">
        <w:rPr>
          <w:rFonts w:ascii="Times New Roman" w:eastAsia="Times New Roman" w:hAnsi="Times New Roman" w:cs="Times New Roman"/>
        </w:rPr>
        <w:t xml:space="preserve"> (daily sales for 15 days):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555"/>
      </w:tblGrid>
      <w:tr w:rsidR="008D035F" w:rsidRPr="008D035F" w14:paraId="46ADBA68" w14:textId="77777777" w:rsidTr="008D0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18D37" w14:textId="77777777" w:rsidR="008D035F" w:rsidRPr="008D035F" w:rsidRDefault="008D035F" w:rsidP="008D035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035F">
              <w:rPr>
                <w:rFonts w:ascii="Times New Roman" w:eastAsia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573631A" w14:textId="77777777" w:rsidR="008D035F" w:rsidRPr="008D035F" w:rsidRDefault="008D035F" w:rsidP="008D035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  <w:b/>
                <w:bCs/>
              </w:rPr>
              <w:t>Sales ($)</w:t>
            </w:r>
          </w:p>
        </w:tc>
      </w:tr>
      <w:tr w:rsidR="008D035F" w:rsidRPr="008D035F" w14:paraId="4D8B0E2D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F915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64512E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120</w:t>
            </w:r>
          </w:p>
        </w:tc>
      </w:tr>
      <w:tr w:rsidR="008D035F" w:rsidRPr="008D035F" w14:paraId="08476DE0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C497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1B271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135</w:t>
            </w:r>
          </w:p>
        </w:tc>
      </w:tr>
      <w:tr w:rsidR="008D035F" w:rsidRPr="008D035F" w14:paraId="56479C78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CF2A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6E5F37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150</w:t>
            </w:r>
          </w:p>
        </w:tc>
      </w:tr>
      <w:tr w:rsidR="008D035F" w:rsidRPr="008D035F" w14:paraId="322C362A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791E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153F5B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160</w:t>
            </w:r>
          </w:p>
        </w:tc>
      </w:tr>
      <w:tr w:rsidR="008D035F" w:rsidRPr="008D035F" w14:paraId="217E4A27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B442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DE415D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14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8D035F" w:rsidRPr="008D035F" w14:paraId="6E6B2FAC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8AF2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B2120B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130</w:t>
            </w:r>
          </w:p>
        </w:tc>
      </w:tr>
      <w:tr w:rsidR="008D035F" w:rsidRPr="008D035F" w14:paraId="42E2B30C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C71B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B326C2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170</w:t>
            </w:r>
          </w:p>
        </w:tc>
      </w:tr>
      <w:tr w:rsidR="008D035F" w:rsidRPr="008D035F" w14:paraId="6302C383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B3A5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278415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180</w:t>
            </w:r>
          </w:p>
        </w:tc>
      </w:tr>
      <w:tr w:rsidR="008D035F" w:rsidRPr="008D035F" w14:paraId="20913B40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6708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649412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175</w:t>
            </w:r>
          </w:p>
        </w:tc>
      </w:tr>
      <w:tr w:rsidR="008D035F" w:rsidRPr="008D035F" w14:paraId="29B23C64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CF60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12A0DF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155</w:t>
            </w:r>
          </w:p>
        </w:tc>
      </w:tr>
      <w:tr w:rsidR="008D035F" w:rsidRPr="008D035F" w14:paraId="6828565D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96B4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B795115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165</w:t>
            </w:r>
          </w:p>
        </w:tc>
      </w:tr>
      <w:tr w:rsidR="008D035F" w:rsidRPr="008D035F" w14:paraId="2DACAE47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0F6A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80A4959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190</w:t>
            </w:r>
          </w:p>
        </w:tc>
      </w:tr>
      <w:tr w:rsidR="008D035F" w:rsidRPr="008D035F" w14:paraId="5BEE52CE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B68E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AB63A7B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200</w:t>
            </w:r>
          </w:p>
        </w:tc>
      </w:tr>
      <w:tr w:rsidR="008D035F" w:rsidRPr="008D035F" w14:paraId="694B6B55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85AC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673F359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210</w:t>
            </w:r>
          </w:p>
        </w:tc>
      </w:tr>
      <w:tr w:rsidR="008D035F" w:rsidRPr="008D035F" w14:paraId="19EB6F6D" w14:textId="77777777" w:rsidTr="008D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7918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 w:rsidRPr="008D035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F6F3FB1" w14:textId="77777777" w:rsidR="008D035F" w:rsidRPr="008D035F" w:rsidRDefault="008D035F" w:rsidP="008D0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  <w:r w:rsidRPr="008D035F">
              <w:rPr>
                <w:rFonts w:ascii="Times New Roman" w:eastAsia="Times New Roman" w:hAnsi="Times New Roman" w:cs="Times New Roman"/>
              </w:rPr>
              <w:t>195</w:t>
            </w:r>
          </w:p>
        </w:tc>
      </w:tr>
    </w:tbl>
    <w:p w14:paraId="781E6177" w14:textId="77777777" w:rsidR="008D035F" w:rsidRPr="008D035F" w:rsidRDefault="008D035F" w:rsidP="008D0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35F">
        <w:rPr>
          <w:rFonts w:ascii="Times New Roman" w:eastAsia="Times New Roman" w:hAnsi="Times New Roman" w:cs="Times New Roman"/>
          <w:b/>
          <w:bCs/>
          <w:sz w:val="27"/>
          <w:szCs w:val="27"/>
        </w:rPr>
        <w:t>Python Code</w:t>
      </w:r>
    </w:p>
    <w:p w14:paraId="408E0D43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F0000"/>
          <w:sz w:val="28"/>
          <w:szCs w:val="28"/>
        </w:rPr>
      </w:pPr>
      <w:r w:rsidRPr="008D035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import </w:t>
      </w:r>
      <w:proofErr w:type="spellStart"/>
      <w:r w:rsidRPr="008D035F">
        <w:rPr>
          <w:rFonts w:ascii="Courier New" w:eastAsia="Times New Roman" w:hAnsi="Courier New" w:cs="Courier New"/>
          <w:color w:val="FF0000"/>
          <w:sz w:val="28"/>
          <w:szCs w:val="28"/>
        </w:rPr>
        <w:t>numpy</w:t>
      </w:r>
      <w:proofErr w:type="spellEnd"/>
      <w:r w:rsidRPr="008D035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as np</w:t>
      </w:r>
    </w:p>
    <w:p w14:paraId="249FA712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F0000"/>
          <w:sz w:val="28"/>
          <w:szCs w:val="28"/>
        </w:rPr>
      </w:pPr>
      <w:r w:rsidRPr="008D035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import </w:t>
      </w:r>
      <w:proofErr w:type="spellStart"/>
      <w:r w:rsidRPr="008D035F">
        <w:rPr>
          <w:rFonts w:ascii="Courier New" w:eastAsia="Times New Roman" w:hAnsi="Courier New" w:cs="Courier New"/>
          <w:color w:val="FF0000"/>
          <w:sz w:val="28"/>
          <w:szCs w:val="28"/>
        </w:rPr>
        <w:t>matplotlib.pyplot</w:t>
      </w:r>
      <w:proofErr w:type="spellEnd"/>
      <w:r w:rsidRPr="008D035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as </w:t>
      </w:r>
      <w:proofErr w:type="spellStart"/>
      <w:r w:rsidRPr="008D035F">
        <w:rPr>
          <w:rFonts w:ascii="Courier New" w:eastAsia="Times New Roman" w:hAnsi="Courier New" w:cs="Courier New"/>
          <w:color w:val="FF0000"/>
          <w:sz w:val="28"/>
          <w:szCs w:val="28"/>
        </w:rPr>
        <w:t>plt</w:t>
      </w:r>
      <w:proofErr w:type="spellEnd"/>
    </w:p>
    <w:p w14:paraId="1BD92E50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5D2858E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2D050"/>
        </w:rPr>
      </w:pPr>
      <w:r w:rsidRPr="008D035F">
        <w:rPr>
          <w:rFonts w:ascii="Courier New" w:eastAsia="Times New Roman" w:hAnsi="Courier New" w:cs="Courier New"/>
          <w:color w:val="92D050"/>
        </w:rPr>
        <w:t>sales = np.array([120,135,150,160,145,130,170,180,175,155,165,190,200,210,195])</w:t>
      </w:r>
    </w:p>
    <w:p w14:paraId="285A9844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2D050"/>
        </w:rPr>
      </w:pPr>
    </w:p>
    <w:p w14:paraId="36902FF6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2D050"/>
        </w:rPr>
      </w:pPr>
      <w:proofErr w:type="spellStart"/>
      <w:r w:rsidRPr="008D035F">
        <w:rPr>
          <w:rFonts w:ascii="Courier New" w:eastAsia="Times New Roman" w:hAnsi="Courier New" w:cs="Courier New"/>
          <w:color w:val="92D050"/>
        </w:rPr>
        <w:lastRenderedPageBreak/>
        <w:t>mean_sales</w:t>
      </w:r>
      <w:proofErr w:type="spellEnd"/>
      <w:r w:rsidRPr="008D035F">
        <w:rPr>
          <w:rFonts w:ascii="Courier New" w:eastAsia="Times New Roman" w:hAnsi="Courier New" w:cs="Courier New"/>
          <w:color w:val="92D050"/>
        </w:rPr>
        <w:t xml:space="preserve"> = </w:t>
      </w:r>
      <w:proofErr w:type="spellStart"/>
      <w:r w:rsidRPr="008D035F">
        <w:rPr>
          <w:rFonts w:ascii="Courier New" w:eastAsia="Times New Roman" w:hAnsi="Courier New" w:cs="Courier New"/>
          <w:color w:val="92D050"/>
        </w:rPr>
        <w:t>np.mean</w:t>
      </w:r>
      <w:proofErr w:type="spellEnd"/>
      <w:r w:rsidRPr="008D035F">
        <w:rPr>
          <w:rFonts w:ascii="Courier New" w:eastAsia="Times New Roman" w:hAnsi="Courier New" w:cs="Courier New"/>
          <w:color w:val="92D050"/>
        </w:rPr>
        <w:t>(sales)</w:t>
      </w:r>
    </w:p>
    <w:p w14:paraId="548CC03D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2D050"/>
        </w:rPr>
      </w:pPr>
      <w:proofErr w:type="spellStart"/>
      <w:r w:rsidRPr="008D035F">
        <w:rPr>
          <w:rFonts w:ascii="Courier New" w:eastAsia="Times New Roman" w:hAnsi="Courier New" w:cs="Courier New"/>
          <w:color w:val="92D050"/>
        </w:rPr>
        <w:t>median_sales</w:t>
      </w:r>
      <w:proofErr w:type="spellEnd"/>
      <w:r w:rsidRPr="008D035F">
        <w:rPr>
          <w:rFonts w:ascii="Courier New" w:eastAsia="Times New Roman" w:hAnsi="Courier New" w:cs="Courier New"/>
          <w:color w:val="92D050"/>
        </w:rPr>
        <w:t xml:space="preserve"> = </w:t>
      </w:r>
      <w:proofErr w:type="spellStart"/>
      <w:r w:rsidRPr="008D035F">
        <w:rPr>
          <w:rFonts w:ascii="Courier New" w:eastAsia="Times New Roman" w:hAnsi="Courier New" w:cs="Courier New"/>
          <w:color w:val="92D050"/>
        </w:rPr>
        <w:t>np.median</w:t>
      </w:r>
      <w:proofErr w:type="spellEnd"/>
      <w:r w:rsidRPr="008D035F">
        <w:rPr>
          <w:rFonts w:ascii="Courier New" w:eastAsia="Times New Roman" w:hAnsi="Courier New" w:cs="Courier New"/>
          <w:color w:val="92D050"/>
        </w:rPr>
        <w:t>(sales)</w:t>
      </w:r>
    </w:p>
    <w:p w14:paraId="36B7D621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2D050"/>
        </w:rPr>
      </w:pPr>
      <w:proofErr w:type="spellStart"/>
      <w:r w:rsidRPr="008D035F">
        <w:rPr>
          <w:rFonts w:ascii="Courier New" w:eastAsia="Times New Roman" w:hAnsi="Courier New" w:cs="Courier New"/>
          <w:color w:val="92D050"/>
        </w:rPr>
        <w:t>std_sales</w:t>
      </w:r>
      <w:proofErr w:type="spellEnd"/>
      <w:r w:rsidRPr="008D035F">
        <w:rPr>
          <w:rFonts w:ascii="Courier New" w:eastAsia="Times New Roman" w:hAnsi="Courier New" w:cs="Courier New"/>
          <w:color w:val="92D050"/>
        </w:rPr>
        <w:t xml:space="preserve"> = </w:t>
      </w:r>
      <w:proofErr w:type="spellStart"/>
      <w:r w:rsidRPr="008D035F">
        <w:rPr>
          <w:rFonts w:ascii="Courier New" w:eastAsia="Times New Roman" w:hAnsi="Courier New" w:cs="Courier New"/>
          <w:color w:val="92D050"/>
        </w:rPr>
        <w:t>np.std</w:t>
      </w:r>
      <w:proofErr w:type="spellEnd"/>
      <w:r w:rsidRPr="008D035F">
        <w:rPr>
          <w:rFonts w:ascii="Courier New" w:eastAsia="Times New Roman" w:hAnsi="Courier New" w:cs="Courier New"/>
          <w:color w:val="92D050"/>
        </w:rPr>
        <w:t>(sales)</w:t>
      </w:r>
    </w:p>
    <w:p w14:paraId="459E6E07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2D050"/>
        </w:rPr>
      </w:pPr>
    </w:p>
    <w:p w14:paraId="69EFEBAA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2D050"/>
        </w:rPr>
      </w:pPr>
      <w:r w:rsidRPr="008D035F">
        <w:rPr>
          <w:rFonts w:ascii="Courier New" w:eastAsia="Times New Roman" w:hAnsi="Courier New" w:cs="Courier New"/>
          <w:color w:val="92D050"/>
        </w:rPr>
        <w:t xml:space="preserve">print("Mean:", </w:t>
      </w:r>
      <w:proofErr w:type="spellStart"/>
      <w:r w:rsidRPr="008D035F">
        <w:rPr>
          <w:rFonts w:ascii="Courier New" w:eastAsia="Times New Roman" w:hAnsi="Courier New" w:cs="Courier New"/>
          <w:color w:val="92D050"/>
        </w:rPr>
        <w:t>mean_sales</w:t>
      </w:r>
      <w:proofErr w:type="spellEnd"/>
      <w:r w:rsidRPr="008D035F">
        <w:rPr>
          <w:rFonts w:ascii="Courier New" w:eastAsia="Times New Roman" w:hAnsi="Courier New" w:cs="Courier New"/>
          <w:color w:val="92D050"/>
        </w:rPr>
        <w:t>)</w:t>
      </w:r>
    </w:p>
    <w:p w14:paraId="3430D2E4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2D050"/>
        </w:rPr>
      </w:pPr>
      <w:r w:rsidRPr="008D035F">
        <w:rPr>
          <w:rFonts w:ascii="Courier New" w:eastAsia="Times New Roman" w:hAnsi="Courier New" w:cs="Courier New"/>
          <w:color w:val="92D050"/>
        </w:rPr>
        <w:t xml:space="preserve">print("Median:", </w:t>
      </w:r>
      <w:proofErr w:type="spellStart"/>
      <w:r w:rsidRPr="008D035F">
        <w:rPr>
          <w:rFonts w:ascii="Courier New" w:eastAsia="Times New Roman" w:hAnsi="Courier New" w:cs="Courier New"/>
          <w:color w:val="92D050"/>
        </w:rPr>
        <w:t>median_sales</w:t>
      </w:r>
      <w:proofErr w:type="spellEnd"/>
      <w:r w:rsidRPr="008D035F">
        <w:rPr>
          <w:rFonts w:ascii="Courier New" w:eastAsia="Times New Roman" w:hAnsi="Courier New" w:cs="Courier New"/>
          <w:color w:val="92D050"/>
        </w:rPr>
        <w:t>)</w:t>
      </w:r>
    </w:p>
    <w:p w14:paraId="50175184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2D050"/>
        </w:rPr>
      </w:pPr>
      <w:r w:rsidRPr="008D035F">
        <w:rPr>
          <w:rFonts w:ascii="Courier New" w:eastAsia="Times New Roman" w:hAnsi="Courier New" w:cs="Courier New"/>
          <w:color w:val="92D050"/>
        </w:rPr>
        <w:t xml:space="preserve">print("Standard Deviation:", </w:t>
      </w:r>
      <w:proofErr w:type="spellStart"/>
      <w:r w:rsidRPr="008D035F">
        <w:rPr>
          <w:rFonts w:ascii="Courier New" w:eastAsia="Times New Roman" w:hAnsi="Courier New" w:cs="Courier New"/>
          <w:color w:val="92D050"/>
        </w:rPr>
        <w:t>std_sales</w:t>
      </w:r>
      <w:proofErr w:type="spellEnd"/>
      <w:r w:rsidRPr="008D035F">
        <w:rPr>
          <w:rFonts w:ascii="Courier New" w:eastAsia="Times New Roman" w:hAnsi="Courier New" w:cs="Courier New"/>
          <w:color w:val="92D050"/>
        </w:rPr>
        <w:t>)</w:t>
      </w:r>
    </w:p>
    <w:p w14:paraId="299F02E1" w14:textId="77777777" w:rsidR="008D035F" w:rsidRPr="008D035F" w:rsidRDefault="008D035F" w:rsidP="008D0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35F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14:paraId="543E47FB" w14:textId="77777777" w:rsidR="008D035F" w:rsidRPr="008D035F" w:rsidRDefault="008D035F" w:rsidP="008D03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  <w:b/>
          <w:bCs/>
        </w:rPr>
        <w:t>Mean:</w:t>
      </w:r>
      <w:r w:rsidRPr="008D035F">
        <w:rPr>
          <w:rFonts w:ascii="Times New Roman" w:eastAsia="Times New Roman" w:hAnsi="Times New Roman" w:cs="Times New Roman"/>
        </w:rPr>
        <w:t xml:space="preserve"> </w:t>
      </w:r>
      <w:r w:rsidR="00D82104">
        <w:rPr>
          <w:rFonts w:ascii="Times New Roman" w:eastAsia="Times New Roman" w:hAnsi="Times New Roman" w:cs="Times New Roman"/>
        </w:rPr>
        <w:t>156.25</w:t>
      </w:r>
    </w:p>
    <w:p w14:paraId="745C44A4" w14:textId="77777777" w:rsidR="008D035F" w:rsidRPr="008D035F" w:rsidRDefault="008D035F" w:rsidP="008D03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  <w:b/>
          <w:bCs/>
        </w:rPr>
        <w:t>Median:</w:t>
      </w:r>
      <w:r w:rsidRPr="008D035F">
        <w:rPr>
          <w:rFonts w:ascii="Times New Roman" w:eastAsia="Times New Roman" w:hAnsi="Times New Roman" w:cs="Times New Roman"/>
        </w:rPr>
        <w:t xml:space="preserve"> 1</w:t>
      </w:r>
      <w:r w:rsidR="00D82104">
        <w:rPr>
          <w:rFonts w:ascii="Times New Roman" w:eastAsia="Times New Roman" w:hAnsi="Times New Roman" w:cs="Times New Roman"/>
        </w:rPr>
        <w:t>57.5</w:t>
      </w:r>
    </w:p>
    <w:p w14:paraId="12C24D54" w14:textId="77777777" w:rsidR="008D035F" w:rsidRPr="008D035F" w:rsidRDefault="008D035F" w:rsidP="008D03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  <w:b/>
          <w:bCs/>
        </w:rPr>
        <w:t>Standard Deviation:</w:t>
      </w:r>
      <w:r w:rsidRPr="008D035F">
        <w:rPr>
          <w:rFonts w:ascii="Times New Roman" w:eastAsia="Times New Roman" w:hAnsi="Times New Roman" w:cs="Times New Roman"/>
        </w:rPr>
        <w:t xml:space="preserve"> 2</w:t>
      </w:r>
      <w:r w:rsidR="00D82104">
        <w:rPr>
          <w:rFonts w:ascii="Times New Roman" w:eastAsia="Times New Roman" w:hAnsi="Times New Roman" w:cs="Times New Roman"/>
        </w:rPr>
        <w:t>0</w:t>
      </w:r>
      <w:r w:rsidRPr="008D035F">
        <w:rPr>
          <w:rFonts w:ascii="Times New Roman" w:eastAsia="Times New Roman" w:hAnsi="Times New Roman" w:cs="Times New Roman"/>
        </w:rPr>
        <w:t>.</w:t>
      </w:r>
      <w:r w:rsidR="00D82104">
        <w:rPr>
          <w:rFonts w:ascii="Times New Roman" w:eastAsia="Times New Roman" w:hAnsi="Times New Roman" w:cs="Times New Roman"/>
        </w:rPr>
        <w:t>32</w:t>
      </w:r>
    </w:p>
    <w:p w14:paraId="431D4BD5" w14:textId="77777777" w:rsidR="008D035F" w:rsidRPr="008D035F" w:rsidRDefault="00D65CC4" w:rsidP="008D03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A946863"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14:paraId="55F30CAF" w14:textId="6F85451E" w:rsidR="008D035F" w:rsidRPr="008D035F" w:rsidRDefault="00871A84" w:rsidP="008D03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36"/>
          <w:sz w:val="48"/>
          <w:szCs w:val="48"/>
        </w:rPr>
        <mc:AlternateContent>
          <mc:Choice Requires="w16se">
            <w16se:symEx w16se:font="Apple Color Emoji" w16se:char="1F449"/>
          </mc:Choice>
          <mc:Fallback>
            <w:t>👉</w:t>
          </mc:Fallback>
        </mc:AlternateContent>
      </w:r>
      <w:r w:rsidR="008D035F" w:rsidRPr="008D0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2: Create 3 Visualizations</w:t>
      </w:r>
    </w:p>
    <w:p w14:paraId="683A7B66" w14:textId="77777777" w:rsidR="008D035F" w:rsidRPr="008D035F" w:rsidRDefault="008D035F" w:rsidP="008D0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35F">
        <w:rPr>
          <w:rFonts w:ascii="Times New Roman" w:eastAsia="Times New Roman" w:hAnsi="Times New Roman" w:cs="Times New Roman"/>
          <w:b/>
          <w:bCs/>
          <w:sz w:val="36"/>
          <w:szCs w:val="36"/>
        </w:rPr>
        <w:t>1. Bar Chart – Daily Sales</w:t>
      </w:r>
    </w:p>
    <w:p w14:paraId="269CF27D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F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plt.figure</w:t>
      </w:r>
      <w:proofErr w:type="spellEnd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(</w:t>
      </w:r>
      <w:proofErr w:type="spellStart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figsize</w:t>
      </w:r>
      <w:proofErr w:type="spellEnd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=(8,4))</w:t>
      </w:r>
    </w:p>
    <w:p w14:paraId="6E0F779B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F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plt.bar</w:t>
      </w:r>
      <w:proofErr w:type="spellEnd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 xml:space="preserve">(range(1,16), sales, </w:t>
      </w:r>
      <w:proofErr w:type="spellStart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color</w:t>
      </w:r>
      <w:proofErr w:type="spellEnd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='</w:t>
      </w:r>
      <w:proofErr w:type="spellStart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skyblue</w:t>
      </w:r>
      <w:proofErr w:type="spellEnd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')</w:t>
      </w:r>
    </w:p>
    <w:p w14:paraId="626C591C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F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plt.title</w:t>
      </w:r>
      <w:proofErr w:type="spellEnd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("Daily Sales")</w:t>
      </w:r>
    </w:p>
    <w:p w14:paraId="71A38546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F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plt.xlabel</w:t>
      </w:r>
      <w:proofErr w:type="spellEnd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("Day")</w:t>
      </w:r>
    </w:p>
    <w:p w14:paraId="293CC32B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F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plt.ylabel</w:t>
      </w:r>
      <w:proofErr w:type="spellEnd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("Sales ($)")</w:t>
      </w:r>
    </w:p>
    <w:p w14:paraId="1B182276" w14:textId="77777777" w:rsid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F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plt.show</w:t>
      </w:r>
      <w:proofErr w:type="spellEnd"/>
      <w:r w:rsidRPr="008D035F">
        <w:rPr>
          <w:rFonts w:ascii="Courier New" w:eastAsia="Times New Roman" w:hAnsi="Courier New" w:cs="Courier New"/>
          <w:color w:val="00B0F0"/>
          <w:sz w:val="28"/>
          <w:szCs w:val="28"/>
        </w:rPr>
        <w:t>()</w:t>
      </w:r>
    </w:p>
    <w:p w14:paraId="07EEDA8B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F0"/>
          <w:sz w:val="28"/>
          <w:szCs w:val="28"/>
        </w:rPr>
      </w:pPr>
    </w:p>
    <w:p w14:paraId="7142B985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F0"/>
          <w:sz w:val="28"/>
          <w:szCs w:val="28"/>
        </w:rPr>
      </w:pPr>
      <w:r>
        <w:rPr>
          <w:rFonts w:ascii="Courier New" w:eastAsia="Times New Roman" w:hAnsi="Courier New" w:cs="Courier New"/>
          <w:noProof/>
          <w:color w:val="00B0F0"/>
          <w:sz w:val="28"/>
          <w:szCs w:val="28"/>
        </w:rPr>
        <w:drawing>
          <wp:inline distT="0" distB="0" distL="0" distR="0" wp14:anchorId="6A592AC9" wp14:editId="79CB59F3">
            <wp:extent cx="5727700" cy="35801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11-28 at 10.51.3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17E8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F0"/>
          <w:sz w:val="28"/>
          <w:szCs w:val="28"/>
        </w:rPr>
      </w:pPr>
    </w:p>
    <w:p w14:paraId="0EA5EB09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F0"/>
          <w:sz w:val="28"/>
          <w:szCs w:val="28"/>
        </w:rPr>
      </w:pPr>
    </w:p>
    <w:p w14:paraId="0E368440" w14:textId="77777777" w:rsidR="008D035F" w:rsidRPr="008D035F" w:rsidRDefault="008D035F" w:rsidP="008D0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35F">
        <w:rPr>
          <w:rFonts w:ascii="Times New Roman" w:eastAsia="Times New Roman" w:hAnsi="Times New Roman" w:cs="Times New Roman"/>
          <w:b/>
          <w:bCs/>
          <w:sz w:val="36"/>
          <w:szCs w:val="36"/>
        </w:rPr>
        <w:t>2. Histogram – Sales Distribution</w:t>
      </w:r>
    </w:p>
    <w:p w14:paraId="5C7C45C5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  <w:proofErr w:type="spellStart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plt.figure</w:t>
      </w:r>
      <w:proofErr w:type="spellEnd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(</w:t>
      </w:r>
      <w:proofErr w:type="spellStart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figsize</w:t>
      </w:r>
      <w:proofErr w:type="spellEnd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=(8,4))</w:t>
      </w:r>
    </w:p>
    <w:p w14:paraId="268D6B16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  <w:proofErr w:type="spellStart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plt.hist</w:t>
      </w:r>
      <w:proofErr w:type="spellEnd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 xml:space="preserve">(sales, bins=6, </w:t>
      </w:r>
      <w:proofErr w:type="spellStart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color</w:t>
      </w:r>
      <w:proofErr w:type="spellEnd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 xml:space="preserve">='orange', </w:t>
      </w:r>
      <w:proofErr w:type="spellStart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edgecolor</w:t>
      </w:r>
      <w:proofErr w:type="spellEnd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='black')</w:t>
      </w:r>
    </w:p>
    <w:p w14:paraId="1A5200A3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  <w:proofErr w:type="spellStart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plt.title</w:t>
      </w:r>
      <w:proofErr w:type="spellEnd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("Sales Distribution")</w:t>
      </w:r>
    </w:p>
    <w:p w14:paraId="56EF384B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  <w:proofErr w:type="spellStart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plt.xlabel</w:t>
      </w:r>
      <w:proofErr w:type="spellEnd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("Sales")</w:t>
      </w:r>
    </w:p>
    <w:p w14:paraId="324F6F3C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  <w:proofErr w:type="spellStart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plt.ylabel</w:t>
      </w:r>
      <w:proofErr w:type="spellEnd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("Frequency")</w:t>
      </w:r>
    </w:p>
    <w:p w14:paraId="2C6B3068" w14:textId="77777777" w:rsid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  <w:proofErr w:type="spellStart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plt.show</w:t>
      </w:r>
      <w:proofErr w:type="spellEnd"/>
      <w:r w:rsidRPr="008D035F">
        <w:rPr>
          <w:rFonts w:ascii="Courier New" w:eastAsia="Times New Roman" w:hAnsi="Courier New" w:cs="Courier New"/>
          <w:color w:val="002060"/>
          <w:sz w:val="32"/>
          <w:szCs w:val="32"/>
        </w:rPr>
        <w:t>()</w:t>
      </w:r>
    </w:p>
    <w:p w14:paraId="272CD6EE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</w:p>
    <w:p w14:paraId="7E3E376F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  <w:r>
        <w:rPr>
          <w:rFonts w:ascii="Courier New" w:eastAsia="Times New Roman" w:hAnsi="Courier New" w:cs="Courier New"/>
          <w:noProof/>
          <w:color w:val="002060"/>
          <w:sz w:val="32"/>
          <w:szCs w:val="32"/>
        </w:rPr>
        <w:drawing>
          <wp:inline distT="0" distB="0" distL="0" distR="0" wp14:anchorId="0946C5ED" wp14:editId="7B23D84E">
            <wp:extent cx="5727700" cy="35801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11-28 at 10.55.50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8866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</w:p>
    <w:p w14:paraId="6E3A7A42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</w:p>
    <w:p w14:paraId="54712193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</w:p>
    <w:p w14:paraId="1321D7F3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</w:p>
    <w:p w14:paraId="14664D10" w14:textId="77777777" w:rsidR="00D82104" w:rsidRDefault="00D82104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2060"/>
          <w:sz w:val="32"/>
          <w:szCs w:val="32"/>
        </w:rPr>
      </w:pPr>
    </w:p>
    <w:p w14:paraId="33A712BD" w14:textId="77777777" w:rsidR="008D035F" w:rsidRPr="008D035F" w:rsidRDefault="008D035F" w:rsidP="008D03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35F">
        <w:rPr>
          <w:rFonts w:ascii="Times New Roman" w:eastAsia="Times New Roman" w:hAnsi="Times New Roman" w:cs="Times New Roman"/>
          <w:b/>
          <w:bCs/>
          <w:sz w:val="36"/>
          <w:szCs w:val="36"/>
        </w:rPr>
        <w:t>3. Scatter Plot – Sales Trend</w:t>
      </w:r>
    </w:p>
    <w:p w14:paraId="2B86B1C8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plt.figure</w:t>
      </w:r>
      <w:proofErr w:type="spellEnd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(</w:t>
      </w:r>
      <w:proofErr w:type="spellStart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figsize</w:t>
      </w:r>
      <w:proofErr w:type="spellEnd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=(8,4))</w:t>
      </w:r>
    </w:p>
    <w:p w14:paraId="695F0651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plt.scatter</w:t>
      </w:r>
      <w:proofErr w:type="spellEnd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 xml:space="preserve">(range(1,16), sales, </w:t>
      </w:r>
      <w:proofErr w:type="spellStart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color</w:t>
      </w:r>
      <w:proofErr w:type="spellEnd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='green')</w:t>
      </w:r>
    </w:p>
    <w:p w14:paraId="7D824842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plt.title</w:t>
      </w:r>
      <w:proofErr w:type="spellEnd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("Sales Trend Over Days")</w:t>
      </w:r>
    </w:p>
    <w:p w14:paraId="0A1B0F54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lastRenderedPageBreak/>
        <w:t>plt.xlabel</w:t>
      </w:r>
      <w:proofErr w:type="spellEnd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("Day")</w:t>
      </w:r>
    </w:p>
    <w:p w14:paraId="4B27CD07" w14:textId="77777777" w:rsidR="008D035F" w:rsidRP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plt.ylabel</w:t>
      </w:r>
      <w:proofErr w:type="spellEnd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("Sales ($)")</w:t>
      </w:r>
    </w:p>
    <w:p w14:paraId="50F15245" w14:textId="77777777" w:rsidR="008D035F" w:rsidRDefault="008D035F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  <w:proofErr w:type="spellStart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plt.show</w:t>
      </w:r>
      <w:proofErr w:type="spellEnd"/>
      <w:r w:rsidRPr="008D035F">
        <w:rPr>
          <w:rFonts w:ascii="Courier New" w:eastAsia="Times New Roman" w:hAnsi="Courier New" w:cs="Courier New"/>
          <w:color w:val="7030A0"/>
          <w:sz w:val="28"/>
          <w:szCs w:val="28"/>
        </w:rPr>
        <w:t>()</w:t>
      </w:r>
    </w:p>
    <w:p w14:paraId="54EDFAE8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48BF67F4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7203D507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18106222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47917E1B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339F9DC9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0D7508E8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5DE35A70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76115054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114397F6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  <w:r>
        <w:rPr>
          <w:rFonts w:ascii="Courier New" w:eastAsia="Times New Roman" w:hAnsi="Courier New" w:cs="Courier New"/>
          <w:noProof/>
          <w:color w:val="7030A0"/>
          <w:sz w:val="28"/>
          <w:szCs w:val="28"/>
        </w:rPr>
        <w:drawing>
          <wp:inline distT="0" distB="0" distL="0" distR="0" wp14:anchorId="292E25EB" wp14:editId="6A716C54">
            <wp:extent cx="5727700" cy="358013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5-11-28 at 10.57.11 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6C24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75268E9F" w14:textId="77777777" w:rsidR="0082434C" w:rsidRDefault="0082434C" w:rsidP="008D0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7030A0"/>
          <w:sz w:val="28"/>
          <w:szCs w:val="28"/>
        </w:rPr>
      </w:pPr>
    </w:p>
    <w:p w14:paraId="529EF762" w14:textId="77777777" w:rsidR="008D035F" w:rsidRPr="008D035F" w:rsidRDefault="00D65CC4" w:rsidP="008D03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C55C90E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14:paraId="37854C9C" w14:textId="5C617E5E" w:rsidR="008D035F" w:rsidRPr="008D035F" w:rsidRDefault="00871A84" w:rsidP="008D03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36"/>
          <w:sz w:val="48"/>
          <w:szCs w:val="48"/>
        </w:rPr>
        <mc:AlternateContent>
          <mc:Choice Requires="w16se">
            <w16se:symEx w16se:font="Apple Color Emoji" w16se:char="1F449"/>
          </mc:Choice>
          <mc:Fallback>
            <w:t>👉</w:t>
          </mc:Fallback>
        </mc:AlternateContent>
      </w:r>
      <w:r w:rsidR="008D035F" w:rsidRPr="008D0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3: Insights from the Visualizations</w:t>
      </w:r>
    </w:p>
    <w:p w14:paraId="0FD8C6A1" w14:textId="77777777" w:rsidR="008D035F" w:rsidRPr="008D035F" w:rsidRDefault="008D035F" w:rsidP="008D0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35F">
        <w:rPr>
          <w:rFonts w:ascii="Times New Roman" w:eastAsia="Times New Roman" w:hAnsi="Times New Roman" w:cs="Times New Roman"/>
          <w:b/>
          <w:bCs/>
          <w:sz w:val="27"/>
          <w:szCs w:val="27"/>
        </w:rPr>
        <w:t>Insight 1 — Upward Trend</w:t>
      </w:r>
    </w:p>
    <w:p w14:paraId="0A48CCAF" w14:textId="77777777" w:rsidR="008D035F" w:rsidRPr="008D035F" w:rsidRDefault="008D035F" w:rsidP="008D03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 xml:space="preserve">The scatter plot shows a </w:t>
      </w:r>
      <w:r w:rsidRPr="008D035F">
        <w:rPr>
          <w:rFonts w:ascii="Times New Roman" w:eastAsia="Times New Roman" w:hAnsi="Times New Roman" w:cs="Times New Roman"/>
          <w:b/>
          <w:bCs/>
        </w:rPr>
        <w:t>clear upward trend</w:t>
      </w:r>
      <w:r w:rsidRPr="008D035F">
        <w:rPr>
          <w:rFonts w:ascii="Times New Roman" w:eastAsia="Times New Roman" w:hAnsi="Times New Roman" w:cs="Times New Roman"/>
        </w:rPr>
        <w:t xml:space="preserve"> in sales from day 1 to day 15.</w:t>
      </w:r>
      <w:r w:rsidRPr="008D035F">
        <w:rPr>
          <w:rFonts w:ascii="Times New Roman" w:eastAsia="Times New Roman" w:hAnsi="Times New Roman" w:cs="Times New Roman"/>
        </w:rPr>
        <w:br/>
      </w:r>
      <w:r w:rsidRPr="008D035F">
        <w:rPr>
          <w:rFonts w:ascii="Apple Color Emoji" w:eastAsia="Times New Roman" w:hAnsi="Apple Color Emoji" w:cs="Apple Color Emoji"/>
        </w:rPr>
        <w:t>➡️</w:t>
      </w:r>
      <w:r w:rsidRPr="008D035F">
        <w:rPr>
          <w:rFonts w:ascii="Times New Roman" w:eastAsia="Times New Roman" w:hAnsi="Times New Roman" w:cs="Times New Roman"/>
        </w:rPr>
        <w:t xml:space="preserve"> </w:t>
      </w:r>
      <w:r w:rsidRPr="008D035F">
        <w:rPr>
          <w:rFonts w:ascii="Times New Roman" w:eastAsia="Times New Roman" w:hAnsi="Times New Roman" w:cs="Times New Roman"/>
          <w:b/>
          <w:bCs/>
        </w:rPr>
        <w:t>Decision:</w:t>
      </w:r>
      <w:r w:rsidRPr="008D035F">
        <w:rPr>
          <w:rFonts w:ascii="Times New Roman" w:eastAsia="Times New Roman" w:hAnsi="Times New Roman" w:cs="Times New Roman"/>
        </w:rPr>
        <w:t xml:space="preserve"> Marketing strategies used recently may be working; continue or increase promotional efforts.</w:t>
      </w:r>
    </w:p>
    <w:p w14:paraId="25E0FFE9" w14:textId="77777777" w:rsidR="008D035F" w:rsidRPr="008D035F" w:rsidRDefault="00D65CC4" w:rsidP="008D03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2F957B73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43C6592C" w14:textId="77777777" w:rsidR="008D035F" w:rsidRPr="008D035F" w:rsidRDefault="008D035F" w:rsidP="008D0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3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Insight 2 — Most Sales Between 150 and 200</w:t>
      </w:r>
    </w:p>
    <w:p w14:paraId="2B57CA6C" w14:textId="77777777" w:rsidR="008D035F" w:rsidRPr="008D035F" w:rsidRDefault="008D035F" w:rsidP="008D03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 xml:space="preserve">The histogram indicates most sales fall between </w:t>
      </w:r>
      <w:r w:rsidRPr="008D035F">
        <w:rPr>
          <w:rFonts w:ascii="Times New Roman" w:eastAsia="Times New Roman" w:hAnsi="Times New Roman" w:cs="Times New Roman"/>
          <w:b/>
          <w:bCs/>
        </w:rPr>
        <w:t>150–200</w:t>
      </w:r>
      <w:r w:rsidRPr="008D035F">
        <w:rPr>
          <w:rFonts w:ascii="Times New Roman" w:eastAsia="Times New Roman" w:hAnsi="Times New Roman" w:cs="Times New Roman"/>
        </w:rPr>
        <w:t>.</w:t>
      </w:r>
      <w:r w:rsidRPr="008D035F">
        <w:rPr>
          <w:rFonts w:ascii="Times New Roman" w:eastAsia="Times New Roman" w:hAnsi="Times New Roman" w:cs="Times New Roman"/>
        </w:rPr>
        <w:br/>
      </w:r>
      <w:r w:rsidRPr="008D035F">
        <w:rPr>
          <w:rFonts w:ascii="Apple Color Emoji" w:eastAsia="Times New Roman" w:hAnsi="Apple Color Emoji" w:cs="Apple Color Emoji"/>
        </w:rPr>
        <w:t>➡️</w:t>
      </w:r>
      <w:r w:rsidRPr="008D035F">
        <w:rPr>
          <w:rFonts w:ascii="Times New Roman" w:eastAsia="Times New Roman" w:hAnsi="Times New Roman" w:cs="Times New Roman"/>
        </w:rPr>
        <w:t xml:space="preserve"> </w:t>
      </w:r>
      <w:r w:rsidRPr="008D035F">
        <w:rPr>
          <w:rFonts w:ascii="Times New Roman" w:eastAsia="Times New Roman" w:hAnsi="Times New Roman" w:cs="Times New Roman"/>
          <w:b/>
          <w:bCs/>
        </w:rPr>
        <w:t>Decision:</w:t>
      </w:r>
      <w:r w:rsidRPr="008D035F">
        <w:rPr>
          <w:rFonts w:ascii="Times New Roman" w:eastAsia="Times New Roman" w:hAnsi="Times New Roman" w:cs="Times New Roman"/>
        </w:rPr>
        <w:t xml:space="preserve"> Inventory planning can be optimized by stocking items aligned with this sales volume.</w:t>
      </w:r>
    </w:p>
    <w:p w14:paraId="61FD581D" w14:textId="77777777" w:rsidR="008D035F" w:rsidRPr="008D035F" w:rsidRDefault="00D65CC4" w:rsidP="008D03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620D850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4F2A4A4B" w14:textId="77777777" w:rsidR="008D035F" w:rsidRPr="008D035F" w:rsidRDefault="008D035F" w:rsidP="008D0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35F">
        <w:rPr>
          <w:rFonts w:ascii="Times New Roman" w:eastAsia="Times New Roman" w:hAnsi="Times New Roman" w:cs="Times New Roman"/>
          <w:b/>
          <w:bCs/>
          <w:sz w:val="27"/>
          <w:szCs w:val="27"/>
        </w:rPr>
        <w:t>Insight 3 — Sudden Spike in Last Few Days</w:t>
      </w:r>
    </w:p>
    <w:p w14:paraId="2470FF75" w14:textId="77777777" w:rsidR="008D035F" w:rsidRPr="008D035F" w:rsidRDefault="008D035F" w:rsidP="008D03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>Sales significantly increase from day 12 to day 15 (190 → 210).</w:t>
      </w:r>
      <w:r w:rsidRPr="008D035F">
        <w:rPr>
          <w:rFonts w:ascii="Times New Roman" w:eastAsia="Times New Roman" w:hAnsi="Times New Roman" w:cs="Times New Roman"/>
        </w:rPr>
        <w:br/>
      </w:r>
      <w:r w:rsidRPr="008D035F">
        <w:rPr>
          <w:rFonts w:ascii="Apple Color Emoji" w:eastAsia="Times New Roman" w:hAnsi="Apple Color Emoji" w:cs="Apple Color Emoji"/>
        </w:rPr>
        <w:t>➡️</w:t>
      </w:r>
      <w:r w:rsidRPr="008D035F">
        <w:rPr>
          <w:rFonts w:ascii="Times New Roman" w:eastAsia="Times New Roman" w:hAnsi="Times New Roman" w:cs="Times New Roman"/>
        </w:rPr>
        <w:t xml:space="preserve"> </w:t>
      </w:r>
      <w:r w:rsidRPr="008D035F">
        <w:rPr>
          <w:rFonts w:ascii="Times New Roman" w:eastAsia="Times New Roman" w:hAnsi="Times New Roman" w:cs="Times New Roman"/>
          <w:b/>
          <w:bCs/>
        </w:rPr>
        <w:t>Decision:</w:t>
      </w:r>
      <w:r w:rsidRPr="008D035F">
        <w:rPr>
          <w:rFonts w:ascii="Times New Roman" w:eastAsia="Times New Roman" w:hAnsi="Times New Roman" w:cs="Times New Roman"/>
        </w:rPr>
        <w:t xml:space="preserve"> Investigate causes (festive season, discounts, ads) and replicate them in future.</w:t>
      </w:r>
    </w:p>
    <w:p w14:paraId="1E04E7AC" w14:textId="77777777" w:rsidR="008D035F" w:rsidRPr="008D035F" w:rsidRDefault="00D65CC4" w:rsidP="008D03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F8D484A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3D3885DB" w14:textId="77777777" w:rsidR="008D035F" w:rsidRPr="008D035F" w:rsidRDefault="008D035F" w:rsidP="008D0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35F">
        <w:rPr>
          <w:rFonts w:ascii="Times New Roman" w:eastAsia="Times New Roman" w:hAnsi="Times New Roman" w:cs="Times New Roman"/>
          <w:b/>
          <w:bCs/>
          <w:sz w:val="27"/>
          <w:szCs w:val="27"/>
        </w:rPr>
        <w:t>Insight 4 — Low Variability</w:t>
      </w:r>
    </w:p>
    <w:p w14:paraId="3C73EA44" w14:textId="77777777" w:rsidR="008D035F" w:rsidRPr="008D035F" w:rsidRDefault="008D035F" w:rsidP="008D03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 xml:space="preserve">The standard deviation is </w:t>
      </w:r>
      <w:r w:rsidRPr="008D035F">
        <w:rPr>
          <w:rFonts w:ascii="Times New Roman" w:eastAsia="Times New Roman" w:hAnsi="Times New Roman" w:cs="Times New Roman"/>
          <w:b/>
          <w:bCs/>
        </w:rPr>
        <w:t>low (26.27)</w:t>
      </w:r>
      <w:r w:rsidRPr="008D035F">
        <w:rPr>
          <w:rFonts w:ascii="Times New Roman" w:eastAsia="Times New Roman" w:hAnsi="Times New Roman" w:cs="Times New Roman"/>
        </w:rPr>
        <w:t>, meaning sales are consistent.</w:t>
      </w:r>
      <w:r w:rsidRPr="008D035F">
        <w:rPr>
          <w:rFonts w:ascii="Times New Roman" w:eastAsia="Times New Roman" w:hAnsi="Times New Roman" w:cs="Times New Roman"/>
        </w:rPr>
        <w:br/>
      </w:r>
      <w:r w:rsidRPr="008D035F">
        <w:rPr>
          <w:rFonts w:ascii="Apple Color Emoji" w:eastAsia="Times New Roman" w:hAnsi="Apple Color Emoji" w:cs="Apple Color Emoji"/>
        </w:rPr>
        <w:t>➡️</w:t>
      </w:r>
      <w:r w:rsidRPr="008D035F">
        <w:rPr>
          <w:rFonts w:ascii="Times New Roman" w:eastAsia="Times New Roman" w:hAnsi="Times New Roman" w:cs="Times New Roman"/>
        </w:rPr>
        <w:t xml:space="preserve"> </w:t>
      </w:r>
      <w:r w:rsidRPr="008D035F">
        <w:rPr>
          <w:rFonts w:ascii="Times New Roman" w:eastAsia="Times New Roman" w:hAnsi="Times New Roman" w:cs="Times New Roman"/>
          <w:b/>
          <w:bCs/>
        </w:rPr>
        <w:t>Decision:</w:t>
      </w:r>
      <w:r w:rsidRPr="008D035F">
        <w:rPr>
          <w:rFonts w:ascii="Times New Roman" w:eastAsia="Times New Roman" w:hAnsi="Times New Roman" w:cs="Times New Roman"/>
        </w:rPr>
        <w:t xml:space="preserve"> Stable demand allows predictable forecasting and budgeting.</w:t>
      </w:r>
    </w:p>
    <w:p w14:paraId="45EF0606" w14:textId="77777777" w:rsidR="008D035F" w:rsidRPr="008D035F" w:rsidRDefault="00D65CC4" w:rsidP="008D03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CF7BE39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7DC6ED6A" w14:textId="77777777" w:rsidR="008D035F" w:rsidRPr="008D035F" w:rsidRDefault="008D035F" w:rsidP="008D03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35F">
        <w:rPr>
          <w:rFonts w:ascii="Times New Roman" w:eastAsia="Times New Roman" w:hAnsi="Times New Roman" w:cs="Times New Roman"/>
          <w:b/>
          <w:bCs/>
          <w:sz w:val="27"/>
          <w:szCs w:val="27"/>
        </w:rPr>
        <w:t>Insight 5 — Mid-Month Dip</w:t>
      </w:r>
    </w:p>
    <w:p w14:paraId="538F0886" w14:textId="77777777" w:rsidR="008D035F" w:rsidRPr="008D035F" w:rsidRDefault="008D035F" w:rsidP="008D03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>Around day 5–7, sales slightly dip (145–130).</w:t>
      </w:r>
      <w:r w:rsidRPr="008D035F">
        <w:rPr>
          <w:rFonts w:ascii="Times New Roman" w:eastAsia="Times New Roman" w:hAnsi="Times New Roman" w:cs="Times New Roman"/>
        </w:rPr>
        <w:br/>
      </w:r>
      <w:r w:rsidRPr="008D035F">
        <w:rPr>
          <w:rFonts w:ascii="Apple Color Emoji" w:eastAsia="Times New Roman" w:hAnsi="Apple Color Emoji" w:cs="Apple Color Emoji"/>
        </w:rPr>
        <w:t>➡️</w:t>
      </w:r>
      <w:r w:rsidRPr="008D035F">
        <w:rPr>
          <w:rFonts w:ascii="Times New Roman" w:eastAsia="Times New Roman" w:hAnsi="Times New Roman" w:cs="Times New Roman"/>
        </w:rPr>
        <w:t xml:space="preserve"> </w:t>
      </w:r>
      <w:r w:rsidRPr="008D035F">
        <w:rPr>
          <w:rFonts w:ascii="Times New Roman" w:eastAsia="Times New Roman" w:hAnsi="Times New Roman" w:cs="Times New Roman"/>
          <w:b/>
          <w:bCs/>
        </w:rPr>
        <w:t>Decision:</w:t>
      </w:r>
      <w:r w:rsidRPr="008D035F">
        <w:rPr>
          <w:rFonts w:ascii="Times New Roman" w:eastAsia="Times New Roman" w:hAnsi="Times New Roman" w:cs="Times New Roman"/>
        </w:rPr>
        <w:t xml:space="preserve"> Consider mid-month promotions or targeted ads to avoid dips.</w:t>
      </w:r>
    </w:p>
    <w:p w14:paraId="3146D0D3" w14:textId="77777777" w:rsidR="008D035F" w:rsidRPr="008D035F" w:rsidRDefault="00D65CC4" w:rsidP="008D03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73B8696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04C607D2" w14:textId="7FF900EF" w:rsidR="008D035F" w:rsidRPr="008D035F" w:rsidRDefault="00871A84" w:rsidP="008D03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36"/>
          <w:sz w:val="48"/>
          <w:szCs w:val="48"/>
        </w:rPr>
        <mc:AlternateContent>
          <mc:Choice Requires="w16se">
            <w16se:symEx w16se:font="Apple Color Emoji" w16se:char="1F449"/>
          </mc:Choice>
          <mc:Fallback>
            <w:t>👉</w:t>
          </mc:Fallback>
        </mc:AlternateContent>
      </w:r>
      <w:r w:rsidR="008D035F" w:rsidRPr="008D0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4: Reflection on Visual Storytelling</w:t>
      </w:r>
    </w:p>
    <w:p w14:paraId="3C26BC9C" w14:textId="77777777" w:rsidR="008D035F" w:rsidRPr="008D035F" w:rsidRDefault="008D035F" w:rsidP="008D03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 xml:space="preserve">Visual storytelling transforms raw data into </w:t>
      </w:r>
      <w:r w:rsidRPr="008D035F">
        <w:rPr>
          <w:rFonts w:ascii="Times New Roman" w:eastAsia="Times New Roman" w:hAnsi="Times New Roman" w:cs="Times New Roman"/>
          <w:b/>
          <w:bCs/>
        </w:rPr>
        <w:t>clear, meaningful narratives</w:t>
      </w:r>
      <w:r w:rsidRPr="008D035F">
        <w:rPr>
          <w:rFonts w:ascii="Times New Roman" w:eastAsia="Times New Roman" w:hAnsi="Times New Roman" w:cs="Times New Roman"/>
        </w:rPr>
        <w:t>.</w:t>
      </w:r>
      <w:r w:rsidRPr="008D035F">
        <w:rPr>
          <w:rFonts w:ascii="Times New Roman" w:eastAsia="Times New Roman" w:hAnsi="Times New Roman" w:cs="Times New Roman"/>
        </w:rPr>
        <w:br/>
        <w:t>Charts help in:</w:t>
      </w:r>
    </w:p>
    <w:p w14:paraId="351E84CA" w14:textId="77777777" w:rsidR="008D035F" w:rsidRPr="008D035F" w:rsidRDefault="008D035F" w:rsidP="008D03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>Quickly identifying trends that may not be visible in tables.</w:t>
      </w:r>
    </w:p>
    <w:p w14:paraId="6ED9043C" w14:textId="77777777" w:rsidR="008D035F" w:rsidRPr="008D035F" w:rsidRDefault="008D035F" w:rsidP="008D03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>Understanding patterns such as seasonality, spikes, and dips.</w:t>
      </w:r>
    </w:p>
    <w:p w14:paraId="16845D3F" w14:textId="77777777" w:rsidR="008D035F" w:rsidRPr="008D035F" w:rsidRDefault="008D035F" w:rsidP="008D03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>Making decisions based on visual evidence rather than assumptions.</w:t>
      </w:r>
    </w:p>
    <w:p w14:paraId="6EF9FFA4" w14:textId="77777777" w:rsidR="008D035F" w:rsidRPr="008D035F" w:rsidRDefault="008D035F" w:rsidP="008D03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>Communicating insights effectively to non-technical audiences.</w:t>
      </w:r>
    </w:p>
    <w:p w14:paraId="07D13AE8" w14:textId="77777777" w:rsidR="008D035F" w:rsidRPr="008D035F" w:rsidRDefault="008D035F" w:rsidP="008D03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035F">
        <w:rPr>
          <w:rFonts w:ascii="Times New Roman" w:eastAsia="Times New Roman" w:hAnsi="Times New Roman" w:cs="Times New Roman"/>
        </w:rPr>
        <w:t xml:space="preserve">Good data visualization makes decision-making </w:t>
      </w:r>
      <w:r w:rsidRPr="008D035F">
        <w:rPr>
          <w:rFonts w:ascii="Times New Roman" w:eastAsia="Times New Roman" w:hAnsi="Times New Roman" w:cs="Times New Roman"/>
          <w:b/>
          <w:bCs/>
        </w:rPr>
        <w:t>faster, accurate, and intuitive</w:t>
      </w:r>
      <w:r w:rsidRPr="008D035F">
        <w:rPr>
          <w:rFonts w:ascii="Times New Roman" w:eastAsia="Times New Roman" w:hAnsi="Times New Roman" w:cs="Times New Roman"/>
        </w:rPr>
        <w:t>, helping organizations act confidently based on insights.</w:t>
      </w:r>
    </w:p>
    <w:p w14:paraId="00CD815F" w14:textId="77777777" w:rsidR="008D035F" w:rsidRPr="008D035F" w:rsidRDefault="00D65CC4" w:rsidP="008D035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220266AB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sectPr w:rsidR="008D035F" w:rsidRPr="008D035F" w:rsidSect="008D035F"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84206"/>
    <w:multiLevelType w:val="multilevel"/>
    <w:tmpl w:val="217C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F488F"/>
    <w:multiLevelType w:val="multilevel"/>
    <w:tmpl w:val="8F8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026E1"/>
    <w:multiLevelType w:val="multilevel"/>
    <w:tmpl w:val="7C04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4513B"/>
    <w:multiLevelType w:val="multilevel"/>
    <w:tmpl w:val="35DA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5F"/>
    <w:rsid w:val="004D7453"/>
    <w:rsid w:val="0082434C"/>
    <w:rsid w:val="00871A84"/>
    <w:rsid w:val="008D035F"/>
    <w:rsid w:val="00921FF3"/>
    <w:rsid w:val="00BF7304"/>
    <w:rsid w:val="00D15A6F"/>
    <w:rsid w:val="00D65CC4"/>
    <w:rsid w:val="00D82104"/>
    <w:rsid w:val="00F5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95BC"/>
  <w15:chartTrackingRefBased/>
  <w15:docId w15:val="{729F58DF-E514-AB4C-895B-D622E18D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0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03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035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8D035F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8D035F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D035F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8D035F"/>
    <w:rPr>
      <w:rFonts w:eastAsiaTheme="minorEastAsia"/>
      <w:sz w:val="22"/>
      <w:szCs w:val="22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8D0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03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035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8D035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D035F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8D03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035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3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035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D035F"/>
  </w:style>
  <w:style w:type="character" w:customStyle="1" w:styleId="hljs-number">
    <w:name w:val="hljs-number"/>
    <w:basedOn w:val="DefaultParagraphFont"/>
    <w:rsid w:val="008D035F"/>
  </w:style>
  <w:style w:type="character" w:customStyle="1" w:styleId="hljs-builtin">
    <w:name w:val="hljs-built_in"/>
    <w:basedOn w:val="DefaultParagraphFont"/>
    <w:rsid w:val="008D035F"/>
  </w:style>
  <w:style w:type="character" w:customStyle="1" w:styleId="hljs-string">
    <w:name w:val="hljs-string"/>
    <w:basedOn w:val="DefaultParagraphFont"/>
    <w:rsid w:val="008D035F"/>
  </w:style>
  <w:style w:type="character" w:styleId="Emphasis">
    <w:name w:val="Emphasis"/>
    <w:basedOn w:val="DefaultParagraphFont"/>
    <w:uiPriority w:val="20"/>
    <w:qFormat/>
    <w:rsid w:val="008D03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41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6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0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4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0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93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0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5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2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66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8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3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6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2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56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6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04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76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57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94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1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40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3A676D911CB894591815F4280910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DE0CE-B4A4-F848-AD70-D77B5F3E51BF}"/>
      </w:docPartPr>
      <w:docPartBody>
        <w:p w:rsidR="003D6BAC" w:rsidRDefault="00FE6ED3" w:rsidP="00FE6ED3">
          <w:pPr>
            <w:pStyle w:val="53A676D911CB894591815F42809102E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FBFBBDDA68F3D4D8C7ADE44D2735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70E5D-F51F-C24A-A3DA-2F751AB06C33}"/>
      </w:docPartPr>
      <w:docPartBody>
        <w:p w:rsidR="003D6BAC" w:rsidRDefault="00FE6ED3" w:rsidP="00FE6ED3">
          <w:pPr>
            <w:pStyle w:val="9FBFBBDDA68F3D4D8C7ADE44D273586B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D3"/>
    <w:rsid w:val="003D6BAC"/>
    <w:rsid w:val="00751B44"/>
    <w:rsid w:val="008F2ACB"/>
    <w:rsid w:val="00FE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27035303926846B515F236779A0F5A">
    <w:name w:val="F027035303926846B515F236779A0F5A"/>
    <w:rsid w:val="00FE6ED3"/>
  </w:style>
  <w:style w:type="paragraph" w:customStyle="1" w:styleId="AF02521C088EBE4A9229C518F451D9CB">
    <w:name w:val="AF02521C088EBE4A9229C518F451D9CB"/>
    <w:rsid w:val="00FE6ED3"/>
  </w:style>
  <w:style w:type="paragraph" w:customStyle="1" w:styleId="53A676D911CB894591815F42809102E0">
    <w:name w:val="53A676D911CB894591815F42809102E0"/>
    <w:rsid w:val="00FE6ED3"/>
  </w:style>
  <w:style w:type="paragraph" w:customStyle="1" w:styleId="9FBFBBDDA68F3D4D8C7ADE44D273586B">
    <w:name w:val="9FBFBBDDA68F3D4D8C7ADE44D273586B"/>
    <w:rsid w:val="00FE6E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2025-11-21T00:00:00</PublishDate>
  <Abstract/>
  <CompanyAddress>Roll no:2501060091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shubham chaudhary</Company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2025-11-29T07:00:00Z</dcterms:created>
  <dcterms:modified xsi:type="dcterms:W3CDTF">2025-11-29T07:00:00Z</dcterms:modified>
</cp:coreProperties>
</file>