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7C69EA" w14:textId="77777777" w:rsidR="00206287" w:rsidRDefault="00B8112C">
      <w:pPr>
        <w:pStyle w:val="Title"/>
        <w:tabs>
          <w:tab w:val="center" w:pos="4320"/>
        </w:tabs>
      </w:pPr>
      <w:r>
        <w:t xml:space="preserve"> title</w:t>
      </w:r>
    </w:p>
    <w:p w14:paraId="11F8419A" w14:textId="77777777" w:rsidR="00206287" w:rsidRDefault="00A917D0">
      <w:pPr>
        <w:pStyle w:val="Subtitle"/>
      </w:pPr>
      <w:sdt>
        <w:sdtPr>
          <w:id w:val="-1330594466"/>
          <w:placeholder>
            <w:docPart w:val="27CF5730A36728448DFB8C691A54465E"/>
          </w:placeholder>
          <w:temporary/>
          <w:showingPlcHdr/>
          <w15:appearance w15:val="hidden"/>
        </w:sdtPr>
        <w:sdtEndPr/>
        <w:sdtContent>
          <w:r w:rsidR="00937266">
            <w:t>Subtitle</w:t>
          </w:r>
        </w:sdtContent>
      </w:sdt>
    </w:p>
    <w:p w14:paraId="7BF973B4" w14:textId="77777777" w:rsidR="00206287" w:rsidRDefault="00A917D0">
      <w:pPr>
        <w:pStyle w:val="Date"/>
      </w:pPr>
      <w:sdt>
        <w:sdtPr>
          <w:id w:val="-1626932318"/>
          <w:placeholder>
            <w:docPart w:val="3D96C056B6293A4698F101D83E81CBE9"/>
          </w:placeholder>
          <w:temporary/>
          <w:showingPlcHdr/>
          <w15:appearance w15:val="hidden"/>
        </w:sdtPr>
        <w:sdtEndPr/>
        <w:sdtContent>
          <w:r w:rsidR="00937266">
            <w:t>Date</w:t>
          </w:r>
        </w:sdtContent>
      </w:sdt>
    </w:p>
    <w:p w14:paraId="2BD8BA86" w14:textId="77777777" w:rsidR="00206287" w:rsidRDefault="00A917D0" w:rsidP="00B8112C">
      <w:pPr>
        <w:pStyle w:val="Heading1"/>
      </w:pPr>
      <w:sdt>
        <w:sdtPr>
          <w:id w:val="868501762"/>
          <w:placeholder>
            <w:docPart w:val="C64D4729D1DB5C448625E9F617A1C7CC"/>
          </w:placeholder>
          <w:temporary/>
          <w:showingPlcHdr/>
          <w15:appearance w15:val="hidden"/>
        </w:sdtPr>
        <w:sdtEndPr/>
        <w:sdtContent>
          <w:r w:rsidR="00937266">
            <w:t>Heading 1</w:t>
          </w:r>
        </w:sdtContent>
      </w:sdt>
    </w:p>
    <w:p w14:paraId="34788384" w14:textId="77777777" w:rsidR="00B8112C" w:rsidRPr="00B8112C" w:rsidRDefault="00B8112C" w:rsidP="00B8112C">
      <w:r>
        <w:t>ASSIGNMENT-4</w:t>
      </w:r>
    </w:p>
    <w:p w14:paraId="0E5A3AD2" w14:textId="77777777" w:rsidR="00B8112C" w:rsidRDefault="00937266">
      <w:r>
        <w:rPr>
          <w:noProof/>
          <w:lang w:eastAsia="en-US"/>
        </w:rPr>
        <w:drawing>
          <wp:inline distT="0" distB="0" distL="0" distR="0" wp14:anchorId="3204B7FC" wp14:editId="7A1300A1">
            <wp:extent cx="5449824" cy="3657600"/>
            <wp:effectExtent l="0" t="0" r="0" b="0"/>
            <wp:docPr id="2" name="Picture 2" title="Photo of a cany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F100020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31ED" w14:textId="77777777" w:rsidR="00B8112C" w:rsidRDefault="00B8112C" w:rsidP="00B8112C">
      <w:pPr>
        <w:pStyle w:val="Subtitle"/>
      </w:pPr>
      <w:r>
        <w:br w:type="page"/>
      </w:r>
    </w:p>
    <w:p w14:paraId="32566F88" w14:textId="4934F689" w:rsidR="00AD7B65" w:rsidRDefault="00AD7B65" w:rsidP="00AD7B65">
      <w:pPr>
        <w:pStyle w:val="Heading2"/>
        <w:rPr>
          <w:rStyle w:val="Strong"/>
          <w:b/>
          <w:bCs w:val="0"/>
        </w:rPr>
      </w:pPr>
      <w:r>
        <w:rPr>
          <w:rStyle w:val="Strong"/>
          <w:b/>
          <w:bCs w:val="0"/>
        </w:rPr>
        <w:lastRenderedPageBreak/>
        <w:t>NAME-Shubham chaudhary</w:t>
      </w:r>
    </w:p>
    <w:p w14:paraId="5C2454BB" w14:textId="68ADD44F" w:rsidR="00AD7B65" w:rsidRDefault="00AD7B65" w:rsidP="00AD7B65">
      <w:r>
        <w:t>Roll no-2501060091</w:t>
      </w:r>
    </w:p>
    <w:p w14:paraId="6FB6C458" w14:textId="1F408A76" w:rsidR="00AD7B65" w:rsidRDefault="00AD7B65" w:rsidP="00AD7B65">
      <w:r>
        <w:t>Course-BCA(AI&amp;DS)</w:t>
      </w:r>
      <w:r>
        <w:br/>
        <w:t>Section-A</w:t>
      </w:r>
    </w:p>
    <w:p w14:paraId="0A0C9F19" w14:textId="2F058235" w:rsidR="00AD7B65" w:rsidRPr="00AD7B65" w:rsidRDefault="00AD7B65" w:rsidP="00AD7B65">
      <w:r>
        <w:t>Sr no.-34</w:t>
      </w:r>
      <w:bookmarkStart w:id="0" w:name="_GoBack"/>
      <w:bookmarkEnd w:id="0"/>
    </w:p>
    <w:p w14:paraId="0AACA4B8" w14:textId="77777777" w:rsidR="00AD7B65" w:rsidRDefault="00AD7B65" w:rsidP="00AD7B65">
      <w:pPr>
        <w:pStyle w:val="Heading2"/>
        <w:rPr>
          <w:rStyle w:val="Strong"/>
          <w:b/>
          <w:bCs w:val="0"/>
        </w:rPr>
      </w:pPr>
    </w:p>
    <w:p w14:paraId="263DC7C6" w14:textId="77777777" w:rsidR="00AD7B65" w:rsidRDefault="00AD7B65" w:rsidP="00AD7B65">
      <w:pPr>
        <w:pStyle w:val="Heading2"/>
        <w:rPr>
          <w:rStyle w:val="Strong"/>
          <w:b/>
          <w:bCs w:val="0"/>
        </w:rPr>
      </w:pPr>
    </w:p>
    <w:p w14:paraId="2E7B2E4F" w14:textId="1C37DD9E" w:rsidR="00AD7B65" w:rsidRDefault="00AD7B65" w:rsidP="00AD7B65">
      <w:pPr>
        <w:pStyle w:val="Heading2"/>
      </w:pPr>
      <w:r>
        <w:rPr>
          <w:rStyle w:val="Strong"/>
          <w:b/>
          <w:bCs w:val="0"/>
        </w:rPr>
        <w:t>Task 1: Business Scenario and KPIs</w:t>
      </w:r>
    </w:p>
    <w:p w14:paraId="46AC650A" w14:textId="77777777" w:rsidR="00AD7B65" w:rsidRDefault="00AD7B65" w:rsidP="00AD7B65">
      <w:pPr>
        <w:pStyle w:val="Heading3"/>
      </w:pPr>
      <w:r>
        <w:rPr>
          <w:rStyle w:val="Strong"/>
          <w:b/>
          <w:bCs w:val="0"/>
        </w:rPr>
        <w:t>Chosen Scenario: Marketing – Improving Online Sales for an E-Commerce Store</w:t>
      </w:r>
    </w:p>
    <w:p w14:paraId="5EAD1064" w14:textId="77777777" w:rsidR="00AD7B65" w:rsidRDefault="00AD7B65" w:rsidP="00AD7B65">
      <w:pPr>
        <w:pStyle w:val="NormalWeb"/>
      </w:pPr>
      <w:r>
        <w:t xml:space="preserve">A mid-sized e-commerce company wants to increase online sales of its lifestyle products. The company runs ads on social media platforms (Instagram, Facebook, </w:t>
      </w:r>
      <w:proofErr w:type="spellStart"/>
      <w:r>
        <w:t>TikTok</w:t>
      </w:r>
      <w:proofErr w:type="spellEnd"/>
      <w:r>
        <w:t>) and uses email marketing and website campaigns. The marketing team wants to make data-driven decisions to improve conversion rates.</w:t>
      </w:r>
    </w:p>
    <w:p w14:paraId="305AAB6A" w14:textId="631FB694" w:rsidR="00AD7B65" w:rsidRDefault="00AD7B65" w:rsidP="00AD7B65">
      <w:pPr>
        <w:pStyle w:val="Heading3"/>
      </w:pPr>
    </w:p>
    <w:p w14:paraId="45055B81" w14:textId="77777777" w:rsidR="00AD7B65" w:rsidRDefault="00AD7B65" w:rsidP="00AD7B65">
      <w:pPr>
        <w:pStyle w:val="Heading3"/>
      </w:pPr>
      <w:r>
        <w:rPr>
          <w:rStyle w:val="Strong"/>
          <w:b/>
          <w:bCs w:val="0"/>
        </w:rPr>
        <w:t>Defined KPIs (3–4)</w:t>
      </w:r>
    </w:p>
    <w:p w14:paraId="79945082" w14:textId="77777777" w:rsidR="00AD7B65" w:rsidRDefault="00AD7B65" w:rsidP="00AD7B65">
      <w:pPr>
        <w:pStyle w:val="NormalWeb"/>
        <w:numPr>
          <w:ilvl w:val="0"/>
          <w:numId w:val="1"/>
        </w:numPr>
      </w:pPr>
      <w:r>
        <w:rPr>
          <w:rStyle w:val="Strong"/>
        </w:rPr>
        <w:t>Conversion Rate (CR):</w:t>
      </w:r>
      <w:r>
        <w:t xml:space="preserve"> Percentage of website visitors who complete a purchase.</w:t>
      </w:r>
    </w:p>
    <w:p w14:paraId="49E1739A" w14:textId="77777777" w:rsidR="00AD7B65" w:rsidRDefault="00AD7B65" w:rsidP="00AD7B65">
      <w:pPr>
        <w:pStyle w:val="NormalWeb"/>
        <w:numPr>
          <w:ilvl w:val="0"/>
          <w:numId w:val="1"/>
        </w:numPr>
      </w:pPr>
      <w:r>
        <w:rPr>
          <w:rStyle w:val="Strong"/>
        </w:rPr>
        <w:t>Customer Acquisition Cost (CAC):</w:t>
      </w:r>
      <w:r>
        <w:t xml:space="preserve"> Cost incurred to acquire a new customer.</w:t>
      </w:r>
    </w:p>
    <w:p w14:paraId="691CB5D5" w14:textId="77777777" w:rsidR="00AD7B65" w:rsidRDefault="00AD7B65" w:rsidP="00AD7B65">
      <w:pPr>
        <w:pStyle w:val="NormalWeb"/>
        <w:numPr>
          <w:ilvl w:val="0"/>
          <w:numId w:val="1"/>
        </w:numPr>
      </w:pPr>
      <w:r>
        <w:rPr>
          <w:rStyle w:val="Strong"/>
        </w:rPr>
        <w:t>Return on Ad Spend (ROAS):</w:t>
      </w:r>
      <w:r>
        <w:t xml:space="preserve"> Revenue generated per dollar spent on advertising.</w:t>
      </w:r>
    </w:p>
    <w:p w14:paraId="0D7892E2" w14:textId="77777777" w:rsidR="00AD7B65" w:rsidRDefault="00AD7B65" w:rsidP="00AD7B65">
      <w:pPr>
        <w:pStyle w:val="NormalWeb"/>
        <w:numPr>
          <w:ilvl w:val="0"/>
          <w:numId w:val="1"/>
        </w:numPr>
      </w:pPr>
      <w:r>
        <w:rPr>
          <w:rStyle w:val="Strong"/>
        </w:rPr>
        <w:t>Cart Abandonment Rate:</w:t>
      </w:r>
      <w:r>
        <w:t xml:space="preserve"> Percentage of shoppers who add items to their cart but do not complete checkout.</w:t>
      </w:r>
    </w:p>
    <w:p w14:paraId="65A7AE28" w14:textId="77777777" w:rsidR="00AD7B65" w:rsidRDefault="00A917D0" w:rsidP="00AD7B65">
      <w:r>
        <w:rPr>
          <w:noProof/>
        </w:rPr>
        <w:pict w14:anchorId="4C7FCC38">
          <v:rect id="_x0000_i1027" alt="" style="width:429.1pt;height:.05pt;mso-width-percent:0;mso-height-percent:0;mso-width-percent:0;mso-height-percent:0" o:hralign="center" o:hrstd="t" o:hr="t" fillcolor="#a0a0a0" stroked="f"/>
        </w:pict>
      </w:r>
    </w:p>
    <w:p w14:paraId="6CD12E5D" w14:textId="77777777" w:rsidR="00AD7B65" w:rsidRDefault="00AD7B65" w:rsidP="00AD7B65">
      <w:pPr>
        <w:pStyle w:val="Heading2"/>
      </w:pPr>
      <w:r>
        <w:rPr>
          <w:rStyle w:val="Strong"/>
          <w:b/>
          <w:bCs w:val="0"/>
        </w:rPr>
        <w:t>Task 2: Data-Driven Decision Plan</w:t>
      </w:r>
    </w:p>
    <w:p w14:paraId="2FEC8CF6" w14:textId="77777777" w:rsidR="00AD7B65" w:rsidRDefault="00AD7B65" w:rsidP="00AD7B65">
      <w:pPr>
        <w:pStyle w:val="NormalWeb"/>
      </w:pPr>
      <w:r>
        <w:t>To improve online sales, the following data-driven plan will be used:</w:t>
      </w:r>
    </w:p>
    <w:p w14:paraId="20E897DB" w14:textId="77777777" w:rsidR="00AD7B65" w:rsidRDefault="00AD7B65" w:rsidP="00AD7B65">
      <w:pPr>
        <w:pStyle w:val="Heading3"/>
      </w:pPr>
      <w:r>
        <w:rPr>
          <w:rStyle w:val="Strong"/>
          <w:b/>
          <w:bCs w:val="0"/>
        </w:rPr>
        <w:t>1. Data Collection</w:t>
      </w:r>
    </w:p>
    <w:p w14:paraId="161661E9" w14:textId="77777777" w:rsidR="00AD7B65" w:rsidRDefault="00AD7B65" w:rsidP="00AD7B65">
      <w:pPr>
        <w:pStyle w:val="NormalWeb"/>
        <w:numPr>
          <w:ilvl w:val="0"/>
          <w:numId w:val="2"/>
        </w:numPr>
      </w:pPr>
      <w:r>
        <w:t>Collect website analytics (traffic sources, click-through rates, bounce rates).</w:t>
      </w:r>
    </w:p>
    <w:p w14:paraId="73B6E7B5" w14:textId="77777777" w:rsidR="00AD7B65" w:rsidRDefault="00AD7B65" w:rsidP="00AD7B65">
      <w:pPr>
        <w:pStyle w:val="NormalWeb"/>
        <w:numPr>
          <w:ilvl w:val="0"/>
          <w:numId w:val="2"/>
        </w:numPr>
      </w:pPr>
      <w:r>
        <w:t>Connect social media ad platform data (impressions, cost per click, engagement).</w:t>
      </w:r>
    </w:p>
    <w:p w14:paraId="4AE3F035" w14:textId="77777777" w:rsidR="00AD7B65" w:rsidRDefault="00AD7B65" w:rsidP="00AD7B65">
      <w:pPr>
        <w:pStyle w:val="NormalWeb"/>
        <w:numPr>
          <w:ilvl w:val="0"/>
          <w:numId w:val="2"/>
        </w:numPr>
      </w:pPr>
      <w:r>
        <w:lastRenderedPageBreak/>
        <w:t>Track transactional data from the website (orders, revenue, product performance).</w:t>
      </w:r>
    </w:p>
    <w:p w14:paraId="2582F8FF" w14:textId="77777777" w:rsidR="00AD7B65" w:rsidRDefault="00AD7B65" w:rsidP="00AD7B65">
      <w:pPr>
        <w:pStyle w:val="Heading3"/>
      </w:pPr>
      <w:r>
        <w:rPr>
          <w:rStyle w:val="Strong"/>
          <w:b/>
          <w:bCs w:val="0"/>
        </w:rPr>
        <w:t>2. Data Analysis</w:t>
      </w:r>
    </w:p>
    <w:p w14:paraId="2C971D03" w14:textId="77777777" w:rsidR="00AD7B65" w:rsidRDefault="00AD7B65" w:rsidP="00AD7B65">
      <w:pPr>
        <w:pStyle w:val="NormalWeb"/>
        <w:numPr>
          <w:ilvl w:val="0"/>
          <w:numId w:val="3"/>
        </w:numPr>
      </w:pPr>
      <w:r>
        <w:t>Use funnel analysis to identify where users drop off (homepage → product page → cart → checkout).</w:t>
      </w:r>
    </w:p>
    <w:p w14:paraId="3C40D5C8" w14:textId="77777777" w:rsidR="00AD7B65" w:rsidRDefault="00AD7B65" w:rsidP="00AD7B65">
      <w:pPr>
        <w:pStyle w:val="NormalWeb"/>
        <w:numPr>
          <w:ilvl w:val="0"/>
          <w:numId w:val="3"/>
        </w:numPr>
      </w:pPr>
      <w:r>
        <w:t xml:space="preserve">Segment customers by </w:t>
      </w:r>
      <w:proofErr w:type="spellStart"/>
      <w:r>
        <w:t>behavior</w:t>
      </w:r>
      <w:proofErr w:type="spellEnd"/>
      <w:r>
        <w:t xml:space="preserve"> (new vs. returning, high-value vs. low-value).</w:t>
      </w:r>
    </w:p>
    <w:p w14:paraId="1E561D65" w14:textId="77777777" w:rsidR="00AD7B65" w:rsidRDefault="00AD7B65" w:rsidP="00AD7B65">
      <w:pPr>
        <w:pStyle w:val="NormalWeb"/>
        <w:numPr>
          <w:ilvl w:val="0"/>
          <w:numId w:val="3"/>
        </w:numPr>
      </w:pPr>
      <w:r>
        <w:t>Conduct A/B tests on ad creatives, landing pages, and product recommendations.</w:t>
      </w:r>
    </w:p>
    <w:p w14:paraId="68B266F5" w14:textId="77777777" w:rsidR="00AD7B65" w:rsidRDefault="00AD7B65" w:rsidP="00AD7B65">
      <w:pPr>
        <w:pStyle w:val="NormalWeb"/>
        <w:numPr>
          <w:ilvl w:val="0"/>
          <w:numId w:val="3"/>
        </w:numPr>
      </w:pPr>
      <w:r>
        <w:t>Compare performance of ad channels to determine which drives the highest ROAS.</w:t>
      </w:r>
    </w:p>
    <w:p w14:paraId="1F24B8D8" w14:textId="77777777" w:rsidR="00AD7B65" w:rsidRDefault="00AD7B65" w:rsidP="00AD7B65">
      <w:pPr>
        <w:pStyle w:val="Heading3"/>
      </w:pPr>
      <w:r>
        <w:rPr>
          <w:rStyle w:val="Strong"/>
          <w:b/>
          <w:bCs w:val="0"/>
        </w:rPr>
        <w:t>3. Decision Strategy</w:t>
      </w:r>
    </w:p>
    <w:p w14:paraId="5ED40943" w14:textId="77777777" w:rsidR="00AD7B65" w:rsidRDefault="00AD7B65" w:rsidP="00AD7B65">
      <w:pPr>
        <w:pStyle w:val="NormalWeb"/>
      </w:pPr>
      <w:r>
        <w:t>Based on insights:</w:t>
      </w:r>
    </w:p>
    <w:p w14:paraId="07744488" w14:textId="77777777" w:rsidR="00AD7B65" w:rsidRDefault="00AD7B65" w:rsidP="00AD7B65">
      <w:pPr>
        <w:pStyle w:val="NormalWeb"/>
        <w:numPr>
          <w:ilvl w:val="0"/>
          <w:numId w:val="4"/>
        </w:numPr>
      </w:pPr>
      <w:r>
        <w:t>Allocate more budget to high-performing channels with strong ROAS.</w:t>
      </w:r>
    </w:p>
    <w:p w14:paraId="1275CC2F" w14:textId="77777777" w:rsidR="00AD7B65" w:rsidRDefault="00AD7B65" w:rsidP="00AD7B65">
      <w:pPr>
        <w:pStyle w:val="NormalWeb"/>
        <w:numPr>
          <w:ilvl w:val="0"/>
          <w:numId w:val="4"/>
        </w:numPr>
      </w:pPr>
      <w:r>
        <w:t>Optimize landing pages with high bounce rates.</w:t>
      </w:r>
    </w:p>
    <w:p w14:paraId="4C26D215" w14:textId="77777777" w:rsidR="00AD7B65" w:rsidRDefault="00AD7B65" w:rsidP="00AD7B65">
      <w:pPr>
        <w:pStyle w:val="NormalWeb"/>
        <w:numPr>
          <w:ilvl w:val="0"/>
          <w:numId w:val="4"/>
        </w:numPr>
      </w:pPr>
      <w:r>
        <w:t>Improve checkout usability to lower abandonment (guest checkout, fewer form fields).</w:t>
      </w:r>
    </w:p>
    <w:p w14:paraId="08565383" w14:textId="77777777" w:rsidR="00AD7B65" w:rsidRDefault="00AD7B65" w:rsidP="00AD7B65">
      <w:pPr>
        <w:pStyle w:val="NormalWeb"/>
        <w:numPr>
          <w:ilvl w:val="0"/>
          <w:numId w:val="4"/>
        </w:numPr>
      </w:pPr>
      <w:r>
        <w:t>Personalize email campaigns using customer segments.</w:t>
      </w:r>
    </w:p>
    <w:p w14:paraId="72CE80EF" w14:textId="77777777" w:rsidR="00AD7B65" w:rsidRDefault="00AD7B65" w:rsidP="00AD7B65">
      <w:pPr>
        <w:pStyle w:val="Heading3"/>
      </w:pPr>
      <w:r>
        <w:rPr>
          <w:rStyle w:val="Strong"/>
          <w:b/>
          <w:bCs w:val="0"/>
        </w:rPr>
        <w:t>Justification</w:t>
      </w:r>
    </w:p>
    <w:p w14:paraId="77354170" w14:textId="77777777" w:rsidR="00AD7B65" w:rsidRDefault="00AD7B65" w:rsidP="00AD7B65">
      <w:pPr>
        <w:pStyle w:val="NormalWeb"/>
      </w:pPr>
      <w:r>
        <w:t xml:space="preserve">This plan helps the business rely on </w:t>
      </w:r>
      <w:r>
        <w:rPr>
          <w:rStyle w:val="Strong"/>
        </w:rPr>
        <w:t>measurable</w:t>
      </w:r>
      <w:r>
        <w:t xml:space="preserve"> insights instead of assumptions. Each decision connects directly to KPIs, ensuring improvements can be quantified over time.</w:t>
      </w:r>
    </w:p>
    <w:p w14:paraId="511C6630" w14:textId="77777777" w:rsidR="00AD7B65" w:rsidRDefault="00A917D0" w:rsidP="00AD7B65">
      <w:r>
        <w:rPr>
          <w:noProof/>
        </w:rPr>
        <w:pict w14:anchorId="5DCA6F9C">
          <v:rect id="_x0000_i1026" alt="" style="width:429.1pt;height:.05pt;mso-width-percent:0;mso-height-percent:0;mso-width-percent:0;mso-height-percent:0" o:hralign="center" o:hrstd="t" o:hr="t" fillcolor="#a0a0a0" stroked="f"/>
        </w:pict>
      </w:r>
    </w:p>
    <w:p w14:paraId="49892D0F" w14:textId="77777777" w:rsidR="00AD7B65" w:rsidRDefault="00AD7B65" w:rsidP="00AD7B65">
      <w:pPr>
        <w:pStyle w:val="Heading2"/>
      </w:pPr>
      <w:r>
        <w:rPr>
          <w:rStyle w:val="Strong"/>
          <w:b/>
          <w:bCs w:val="0"/>
        </w:rPr>
        <w:t>Task 3: Tracking and Evaluation Methods Using Feedback Loops</w:t>
      </w:r>
    </w:p>
    <w:p w14:paraId="2E926853" w14:textId="77777777" w:rsidR="00AD7B65" w:rsidRDefault="00AD7B65" w:rsidP="00AD7B65">
      <w:pPr>
        <w:pStyle w:val="Heading3"/>
      </w:pPr>
      <w:r>
        <w:rPr>
          <w:rStyle w:val="Strong"/>
          <w:b/>
          <w:bCs w:val="0"/>
        </w:rPr>
        <w:t>1. Continuous Monitoring</w:t>
      </w:r>
    </w:p>
    <w:p w14:paraId="41B903C1" w14:textId="77777777" w:rsidR="00AD7B65" w:rsidRDefault="00AD7B65" w:rsidP="00AD7B65">
      <w:pPr>
        <w:pStyle w:val="NormalWeb"/>
        <w:numPr>
          <w:ilvl w:val="0"/>
          <w:numId w:val="5"/>
        </w:numPr>
      </w:pPr>
      <w:r>
        <w:t>Use dashboards (Google Analytics, Meta Ads Manager) to track CR, ROAS, and CAC in real time.</w:t>
      </w:r>
    </w:p>
    <w:p w14:paraId="71D1E784" w14:textId="77777777" w:rsidR="00AD7B65" w:rsidRDefault="00AD7B65" w:rsidP="00AD7B65">
      <w:pPr>
        <w:pStyle w:val="NormalWeb"/>
        <w:numPr>
          <w:ilvl w:val="0"/>
          <w:numId w:val="5"/>
        </w:numPr>
      </w:pPr>
      <w:r>
        <w:t>Set weekly alerts for KPI fluctuations (e.g., sudden rise in CAC).</w:t>
      </w:r>
    </w:p>
    <w:p w14:paraId="1CAB9C14" w14:textId="77777777" w:rsidR="00AD7B65" w:rsidRDefault="00AD7B65" w:rsidP="00AD7B65">
      <w:pPr>
        <w:pStyle w:val="Heading3"/>
      </w:pPr>
      <w:r>
        <w:rPr>
          <w:rStyle w:val="Strong"/>
          <w:b/>
          <w:bCs w:val="0"/>
        </w:rPr>
        <w:t>2. Feedback Loops</w:t>
      </w:r>
    </w:p>
    <w:p w14:paraId="7E8F7F1B" w14:textId="77777777" w:rsidR="00AD7B65" w:rsidRDefault="00AD7B65" w:rsidP="00AD7B65">
      <w:pPr>
        <w:pStyle w:val="NormalWeb"/>
        <w:numPr>
          <w:ilvl w:val="0"/>
          <w:numId w:val="6"/>
        </w:numPr>
      </w:pPr>
      <w:r>
        <w:rPr>
          <w:rStyle w:val="Strong"/>
        </w:rPr>
        <w:t>Learning Loop:</w:t>
      </w:r>
      <w:r>
        <w:br/>
        <w:t>Use results from A/B tests to update ad creatives or website design.</w:t>
      </w:r>
    </w:p>
    <w:p w14:paraId="620C38D3" w14:textId="77777777" w:rsidR="00AD7B65" w:rsidRDefault="00AD7B65" w:rsidP="00AD7B65">
      <w:pPr>
        <w:pStyle w:val="NormalWeb"/>
        <w:numPr>
          <w:ilvl w:val="0"/>
          <w:numId w:val="6"/>
        </w:numPr>
      </w:pPr>
      <w:r>
        <w:rPr>
          <w:rStyle w:val="Strong"/>
        </w:rPr>
        <w:t>Customer Feedback Loop:</w:t>
      </w:r>
      <w:r>
        <w:br/>
        <w:t>Collect user feedback from post-purchase surveys to refine touchpoints.</w:t>
      </w:r>
    </w:p>
    <w:p w14:paraId="09ECE6F9" w14:textId="77777777" w:rsidR="00AD7B65" w:rsidRDefault="00AD7B65" w:rsidP="00AD7B65">
      <w:pPr>
        <w:pStyle w:val="NormalWeb"/>
        <w:numPr>
          <w:ilvl w:val="0"/>
          <w:numId w:val="6"/>
        </w:numPr>
      </w:pPr>
      <w:r>
        <w:rPr>
          <w:rStyle w:val="Strong"/>
        </w:rPr>
        <w:t>Optimization Loop:</w:t>
      </w:r>
      <w:r>
        <w:br/>
        <w:t>Review KPIs monthly and adjust budget and strategy based on performance.</w:t>
      </w:r>
    </w:p>
    <w:p w14:paraId="60659CA5" w14:textId="77777777" w:rsidR="00AD7B65" w:rsidRDefault="00AD7B65" w:rsidP="00AD7B65">
      <w:pPr>
        <w:pStyle w:val="Heading3"/>
      </w:pPr>
      <w:r>
        <w:rPr>
          <w:rStyle w:val="Strong"/>
          <w:b/>
          <w:bCs w:val="0"/>
        </w:rPr>
        <w:lastRenderedPageBreak/>
        <w:t>3. Performance Evaluation</w:t>
      </w:r>
    </w:p>
    <w:p w14:paraId="35375D01" w14:textId="77777777" w:rsidR="00AD7B65" w:rsidRDefault="00AD7B65" w:rsidP="00AD7B65">
      <w:pPr>
        <w:pStyle w:val="NormalWeb"/>
        <w:numPr>
          <w:ilvl w:val="0"/>
          <w:numId w:val="7"/>
        </w:numPr>
      </w:pPr>
      <w:r>
        <w:t>Compare KPI performance to baseline metrics (before interventions).</w:t>
      </w:r>
    </w:p>
    <w:p w14:paraId="27F7BAE5" w14:textId="77777777" w:rsidR="00AD7B65" w:rsidRDefault="00AD7B65" w:rsidP="00AD7B65">
      <w:pPr>
        <w:pStyle w:val="NormalWeb"/>
        <w:numPr>
          <w:ilvl w:val="0"/>
          <w:numId w:val="7"/>
        </w:numPr>
      </w:pPr>
      <w:r>
        <w:t>Generate monthly performance summaries to assess trends.</w:t>
      </w:r>
    </w:p>
    <w:p w14:paraId="65C99A43" w14:textId="77777777" w:rsidR="00AD7B65" w:rsidRDefault="00AD7B65" w:rsidP="00AD7B65">
      <w:pPr>
        <w:pStyle w:val="NormalWeb"/>
        <w:numPr>
          <w:ilvl w:val="0"/>
          <w:numId w:val="7"/>
        </w:numPr>
      </w:pPr>
      <w:r>
        <w:t>Use statistical significance tools to determine whether changes improved results.</w:t>
      </w:r>
    </w:p>
    <w:p w14:paraId="022FE997" w14:textId="77777777" w:rsidR="00AD7B65" w:rsidRDefault="00A917D0" w:rsidP="00AD7B65">
      <w:r>
        <w:rPr>
          <w:noProof/>
        </w:rPr>
        <w:pict w14:anchorId="3A28A9C2">
          <v:rect id="_x0000_i1025" alt="" style="width:429.1pt;height:.05pt;mso-width-percent:0;mso-height-percent:0;mso-width-percent:0;mso-height-percent:0" o:hralign="center" o:hrstd="t" o:hr="t" fillcolor="#a0a0a0" stroked="f"/>
        </w:pict>
      </w:r>
    </w:p>
    <w:p w14:paraId="0320F2E4" w14:textId="77777777" w:rsidR="00AD7B65" w:rsidRDefault="00AD7B65" w:rsidP="00AD7B65">
      <w:pPr>
        <w:pStyle w:val="Heading2"/>
      </w:pPr>
      <w:r>
        <w:rPr>
          <w:rStyle w:val="Strong"/>
          <w:b/>
          <w:bCs w:val="0"/>
        </w:rPr>
        <w:t>Task 4: Executive Summary (One Page)</w:t>
      </w:r>
    </w:p>
    <w:p w14:paraId="2212CEAD" w14:textId="77777777" w:rsidR="00AD7B65" w:rsidRDefault="00AD7B65" w:rsidP="00AD7B65">
      <w:pPr>
        <w:pStyle w:val="NormalWeb"/>
      </w:pPr>
      <w:r>
        <w:t>This project evaluates how an e-commerce business can increase online sales by applying data-driven decision-making strategies. Key KPIs—including conversion rate, customer acquisition cost, return on ad spend, and cart abandonment rate—were defined to measure marketing performance.</w:t>
      </w:r>
    </w:p>
    <w:p w14:paraId="468F9603" w14:textId="77777777" w:rsidR="00AD7B65" w:rsidRDefault="00AD7B65" w:rsidP="00AD7B65">
      <w:pPr>
        <w:pStyle w:val="NormalWeb"/>
      </w:pPr>
      <w:r>
        <w:t>A structured data-driven plan was developed involving data collection, funnel analysis, customer segmentation, and A/B testing. Insights from these analyses guide strategic decisions such as optimizing landing pages, reallocating ad budgets, and improving the checkout experience.</w:t>
      </w:r>
    </w:p>
    <w:p w14:paraId="0D7ADB1E" w14:textId="77777777" w:rsidR="00AD7B65" w:rsidRDefault="00AD7B65" w:rsidP="00AD7B65">
      <w:pPr>
        <w:pStyle w:val="NormalWeb"/>
      </w:pPr>
      <w:r>
        <w:t>Performance will be tracked through real-time dashboards and evaluated using feedback loops that promote continuous improvement. These loops ensure that new insights lead to ongoing optimization of campaigns and user experience.</w:t>
      </w:r>
    </w:p>
    <w:p w14:paraId="3D34C233" w14:textId="77777777" w:rsidR="00AD7B65" w:rsidRDefault="00AD7B65" w:rsidP="00AD7B65">
      <w:pPr>
        <w:pStyle w:val="NormalWeb"/>
      </w:pPr>
      <w:r>
        <w:t>Overall, the recommended approach enables the organization to make evidence-based decisions, reduce waste in marketing spending, and sustainably increase online revenue.</w:t>
      </w:r>
    </w:p>
    <w:p w14:paraId="216EC83E" w14:textId="77777777" w:rsidR="00206287" w:rsidRDefault="00206287"/>
    <w:sectPr w:rsidR="00206287">
      <w:footerReference w:type="default" r:id="rId8"/>
      <w:pgSz w:w="12240" w:h="15840" w:code="1"/>
      <w:pgMar w:top="1094" w:right="2448" w:bottom="1771" w:left="121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2C69B4" w14:textId="77777777" w:rsidR="00A917D0" w:rsidRDefault="00A917D0">
      <w:pPr>
        <w:spacing w:line="240" w:lineRule="auto"/>
      </w:pPr>
      <w:r>
        <w:separator/>
      </w:r>
    </w:p>
    <w:p w14:paraId="5FDFEDE3" w14:textId="77777777" w:rsidR="00A917D0" w:rsidRDefault="00A917D0"/>
  </w:endnote>
  <w:endnote w:type="continuationSeparator" w:id="0">
    <w:p w14:paraId="6001ED49" w14:textId="77777777" w:rsidR="00A917D0" w:rsidRDefault="00A917D0">
      <w:pPr>
        <w:spacing w:line="240" w:lineRule="auto"/>
      </w:pPr>
      <w:r>
        <w:continuationSeparator/>
      </w:r>
    </w:p>
    <w:p w14:paraId="44F8F0C5" w14:textId="77777777" w:rsidR="00A917D0" w:rsidRDefault="00A917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820326"/>
      <w:docPartObj>
        <w:docPartGallery w:val="Page Numbers (Bottom of Page)"/>
        <w:docPartUnique/>
      </w:docPartObj>
    </w:sdtPr>
    <w:sdtEndPr/>
    <w:sdtContent>
      <w:p w14:paraId="22002679" w14:textId="77777777" w:rsidR="00206287" w:rsidRDefault="0093726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93EC14" w14:textId="77777777" w:rsidR="00A917D0" w:rsidRDefault="00A917D0">
      <w:pPr>
        <w:spacing w:line="240" w:lineRule="auto"/>
      </w:pPr>
      <w:r>
        <w:separator/>
      </w:r>
    </w:p>
    <w:p w14:paraId="4BD49DF2" w14:textId="77777777" w:rsidR="00A917D0" w:rsidRDefault="00A917D0"/>
  </w:footnote>
  <w:footnote w:type="continuationSeparator" w:id="0">
    <w:p w14:paraId="6C6C5D2B" w14:textId="77777777" w:rsidR="00A917D0" w:rsidRDefault="00A917D0">
      <w:pPr>
        <w:spacing w:line="240" w:lineRule="auto"/>
      </w:pPr>
      <w:r>
        <w:continuationSeparator/>
      </w:r>
    </w:p>
    <w:p w14:paraId="143F350F" w14:textId="77777777" w:rsidR="00A917D0" w:rsidRDefault="00A917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437F2"/>
    <w:multiLevelType w:val="multilevel"/>
    <w:tmpl w:val="D834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46CA"/>
    <w:multiLevelType w:val="multilevel"/>
    <w:tmpl w:val="C8D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C6558"/>
    <w:multiLevelType w:val="multilevel"/>
    <w:tmpl w:val="3D7A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D0700"/>
    <w:multiLevelType w:val="multilevel"/>
    <w:tmpl w:val="7BC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63663"/>
    <w:multiLevelType w:val="multilevel"/>
    <w:tmpl w:val="7DA6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E0413"/>
    <w:multiLevelType w:val="multilevel"/>
    <w:tmpl w:val="D346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35FD6"/>
    <w:multiLevelType w:val="multilevel"/>
    <w:tmpl w:val="B062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2C"/>
    <w:rsid w:val="00206287"/>
    <w:rsid w:val="00937266"/>
    <w:rsid w:val="00A917D0"/>
    <w:rsid w:val="00AD7B65"/>
    <w:rsid w:val="00B8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F566FF0"/>
  <w15:chartTrackingRefBased/>
  <w15:docId w15:val="{283F4821-BC77-AF4A-806D-1E101F54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83E41" w:themeColor="text2"/>
        <w:sz w:val="28"/>
        <w:szCs w:val="28"/>
        <w:lang w:val="en-US" w:eastAsia="ja-JP" w:bidi="ar-SA"/>
      </w:rPr>
    </w:rPrDefault>
    <w:pPrDefault>
      <w:pPr>
        <w:spacing w:after="36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3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7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37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8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5"/>
    <w:qFormat/>
    <w:pPr>
      <w:keepNext/>
      <w:keepLines/>
      <w:spacing w:after="280" w:line="264" w:lineRule="auto"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6"/>
    <w:qFormat/>
    <w:pPr>
      <w:keepNext/>
      <w:keepLines/>
      <w:spacing w:before="140" w:after="120" w:line="264" w:lineRule="auto"/>
      <w:outlineLvl w:val="1"/>
    </w:pPr>
    <w:rPr>
      <w:rFonts w:asciiTheme="majorHAnsi" w:eastAsiaTheme="majorEastAsia" w:hAnsiTheme="majorHAnsi" w:cstheme="majorBidi"/>
      <w:b/>
      <w:caps/>
      <w:color w:val="33B7D3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7"/>
    <w:semiHidden/>
    <w:unhideWhenUsed/>
    <w:qFormat/>
    <w:pPr>
      <w:keepNext/>
      <w:keepLines/>
      <w:spacing w:before="140" w:after="120" w:line="264" w:lineRule="auto"/>
      <w:outlineLvl w:val="2"/>
    </w:pPr>
    <w:rPr>
      <w:rFonts w:asciiTheme="majorHAnsi" w:eastAsiaTheme="majorEastAsia" w:hAnsiTheme="majorHAnsi" w:cstheme="majorBidi"/>
      <w:b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40" w:after="120" w:line="264" w:lineRule="auto"/>
      <w:outlineLvl w:val="3"/>
    </w:pPr>
    <w:rPr>
      <w:rFonts w:asciiTheme="majorHAnsi" w:eastAsiaTheme="majorEastAsia" w:hAnsiTheme="majorHAnsi" w:cstheme="majorBidi"/>
      <w:iCs/>
      <w:cap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40" w:after="120" w:line="264" w:lineRule="auto"/>
      <w:outlineLvl w:val="4"/>
    </w:pPr>
    <w:rPr>
      <w:rFonts w:asciiTheme="majorHAnsi" w:eastAsiaTheme="majorEastAsia" w:hAnsiTheme="majorHAnsi" w:cstheme="majorBidi"/>
      <w:b/>
      <w:caps/>
      <w:color w:val="33B7D3" w:themeColor="accent1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40" w:after="120" w:line="264" w:lineRule="auto"/>
      <w:outlineLvl w:val="5"/>
    </w:pPr>
    <w:rPr>
      <w:rFonts w:asciiTheme="majorHAnsi" w:eastAsiaTheme="majorEastAsia" w:hAnsiTheme="majorHAnsi" w:cstheme="majorBidi"/>
      <w:caps/>
      <w:color w:val="33B7D3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40" w:after="120" w:line="264" w:lineRule="auto"/>
      <w:outlineLvl w:val="6"/>
    </w:pPr>
    <w:rPr>
      <w:rFonts w:asciiTheme="majorHAnsi" w:eastAsiaTheme="majorEastAsia" w:hAnsiTheme="majorHAnsi" w:cstheme="majorBidi"/>
      <w:b/>
      <w:iCs/>
      <w:caps/>
      <w:color w:val="96858A" w:themeColor="text2" w:themeTint="99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40" w:after="120" w:line="264" w:lineRule="auto"/>
      <w:outlineLvl w:val="7"/>
    </w:pPr>
    <w:rPr>
      <w:rFonts w:asciiTheme="majorHAnsi" w:eastAsiaTheme="majorEastAsia" w:hAnsiTheme="majorHAnsi" w:cstheme="majorBidi"/>
      <w:caps/>
      <w:color w:val="96858A" w:themeColor="text2" w:themeTint="99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140" w:after="120" w:line="264" w:lineRule="auto"/>
      <w:outlineLvl w:val="8"/>
    </w:pPr>
    <w:rPr>
      <w:rFonts w:asciiTheme="majorHAnsi" w:eastAsiaTheme="majorEastAsia" w:hAnsiTheme="majorHAnsi" w:cstheme="majorBidi"/>
      <w:b/>
      <w:iCs/>
      <w:caps/>
      <w:color w:val="33B7D3" w:themeColor="accent1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ipJournalTable">
    <w:name w:val="Trip Journal Table"/>
    <w:basedOn w:val="TableNormal"/>
    <w:uiPriority w:val="99"/>
    <w:tblPr>
      <w:tblBorders>
        <w:top w:val="single" w:sz="36" w:space="0" w:color="483E41" w:themeColor="text2"/>
        <w:insideH w:val="single" w:sz="12" w:space="0" w:color="483E41" w:themeColor="text2"/>
      </w:tblBorders>
      <w:tblCellMar>
        <w:top w:w="288" w:type="dxa"/>
        <w:left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color w:val="96858A" w:themeColor="text2" w:themeTint="99"/>
      <w:sz w:val="44"/>
    </w:rPr>
  </w:style>
  <w:style w:type="character" w:customStyle="1" w:styleId="FooterChar">
    <w:name w:val="Footer Char"/>
    <w:basedOn w:val="DefaultParagraphFont"/>
    <w:link w:val="Footer"/>
    <w:uiPriority w:val="99"/>
    <w:rPr>
      <w:color w:val="96858A" w:themeColor="text2" w:themeTint="99"/>
      <w:sz w:val="4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Heading1"/>
    <w:link w:val="DateChar"/>
    <w:uiPriority w:val="3"/>
    <w:unhideWhenUsed/>
    <w:qFormat/>
    <w:pPr>
      <w:pBdr>
        <w:bottom w:val="single" w:sz="36" w:space="9" w:color="483E41" w:themeColor="text2"/>
      </w:pBdr>
      <w:spacing w:after="280" w:line="240" w:lineRule="auto"/>
    </w:pPr>
    <w:rPr>
      <w:b/>
      <w:caps/>
      <w:sz w:val="34"/>
    </w:rPr>
  </w:style>
  <w:style w:type="character" w:customStyle="1" w:styleId="DateChar">
    <w:name w:val="Date Char"/>
    <w:basedOn w:val="DefaultParagraphFont"/>
    <w:link w:val="Date"/>
    <w:uiPriority w:val="3"/>
    <w:rPr>
      <w:b/>
      <w:caps/>
      <w:sz w:val="34"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88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kern w:val="28"/>
      <w:sz w:val="88"/>
      <w:szCs w:val="56"/>
    </w:rPr>
  </w:style>
  <w:style w:type="paragraph" w:styleId="Subtitle">
    <w:name w:val="Subtitle"/>
    <w:basedOn w:val="Normal"/>
    <w:next w:val="Date"/>
    <w:link w:val="SubtitleChar"/>
    <w:uiPriority w:val="2"/>
    <w:qFormat/>
    <w:pPr>
      <w:numPr>
        <w:ilvl w:val="1"/>
      </w:numPr>
      <w:spacing w:after="260"/>
      <w:contextualSpacing/>
    </w:pPr>
    <w:rPr>
      <w:rFonts w:asciiTheme="majorHAnsi" w:eastAsiaTheme="minorEastAsia" w:hAnsiTheme="majorHAnsi"/>
      <w:caps/>
      <w:sz w:val="88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aps/>
      <w:sz w:val="88"/>
      <w:szCs w:val="22"/>
    </w:rPr>
  </w:style>
  <w:style w:type="character" w:customStyle="1" w:styleId="Heading1Char">
    <w:name w:val="Heading 1 Char"/>
    <w:basedOn w:val="DefaultParagraphFont"/>
    <w:link w:val="Heading1"/>
    <w:uiPriority w:val="5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rPr>
      <w:rFonts w:asciiTheme="majorHAnsi" w:eastAsiaTheme="majorEastAsia" w:hAnsiTheme="majorHAnsi" w:cstheme="majorBidi"/>
      <w:b/>
      <w:caps/>
      <w:color w:val="33B7D3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7"/>
    <w:semiHidden/>
    <w:rPr>
      <w:rFonts w:asciiTheme="majorHAnsi" w:eastAsiaTheme="majorEastAsia" w:hAnsiTheme="majorHAnsi" w:cstheme="majorBidi"/>
      <w:b/>
      <w:cap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ap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33B7D3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aps/>
      <w:color w:val="33B7D3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aps/>
      <w:color w:val="96858A" w:themeColor="text2" w:themeTint="99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aps/>
      <w:color w:val="96858A" w:themeColor="text2" w:themeTint="99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33B7D3" w:themeColor="accent1"/>
      <w:sz w:val="16"/>
      <w:szCs w:val="21"/>
    </w:rPr>
  </w:style>
  <w:style w:type="paragraph" w:styleId="Quote">
    <w:name w:val="Quote"/>
    <w:basedOn w:val="Normal"/>
    <w:next w:val="Normal"/>
    <w:link w:val="QuoteChar"/>
    <w:uiPriority w:val="37"/>
    <w:semiHidden/>
    <w:unhideWhenUsed/>
    <w:qFormat/>
    <w:pPr>
      <w:spacing w:before="260" w:after="260"/>
      <w:contextualSpacing/>
    </w:pPr>
    <w:rPr>
      <w:iCs/>
      <w:sz w:val="40"/>
    </w:rPr>
  </w:style>
  <w:style w:type="character" w:customStyle="1" w:styleId="QuoteChar">
    <w:name w:val="Quote Char"/>
    <w:basedOn w:val="DefaultParagraphFont"/>
    <w:link w:val="Quote"/>
    <w:uiPriority w:val="37"/>
    <w:semiHidden/>
    <w:rPr>
      <w:iCs/>
      <w:sz w:val="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60" w:after="260"/>
      <w:contextualSpacing/>
    </w:pPr>
    <w:rPr>
      <w:iCs/>
      <w:color w:val="33B7D3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Cs/>
      <w:color w:val="33B7D3" w:themeColor="accent1"/>
      <w:sz w:val="40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720"/>
      <w:contextualSpacing/>
    </w:pPr>
  </w:style>
  <w:style w:type="character" w:styleId="BookTitle">
    <w:name w:val="Book Title"/>
    <w:basedOn w:val="DefaultParagraphFont"/>
    <w:uiPriority w:val="33"/>
    <w:semiHidden/>
    <w:unhideWhenUsed/>
    <w:qFormat/>
    <w:rPr>
      <w:rFonts w:asciiTheme="majorHAnsi" w:hAnsiTheme="majorHAnsi"/>
      <w:b w:val="0"/>
      <w:bCs/>
      <w:i w:val="0"/>
      <w:iCs/>
      <w:spacing w:val="0"/>
      <w:sz w:val="28"/>
      <w:u w:val="single" w:color="483E4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Cs/>
      <w:sz w:val="20"/>
      <w:szCs w:val="18"/>
    </w:rPr>
  </w:style>
  <w:style w:type="character" w:styleId="IntenseEmphasis">
    <w:name w:val="Intense Emphasis"/>
    <w:basedOn w:val="DefaultParagraphFont"/>
    <w:uiPriority w:val="28"/>
    <w:semiHidden/>
    <w:unhideWhenUsed/>
    <w:qFormat/>
    <w:rPr>
      <w:b/>
      <w:i w:val="0"/>
      <w:iCs/>
      <w:color w:val="33B7D3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33B7D3" w:themeColor="accent1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483E41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83E41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483E41" w:themeColor="text2"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b w:val="0"/>
      <w:i w:val="0"/>
      <w:iCs/>
      <w:color w:val="96858A" w:themeColor="text2" w:themeTint="99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Web">
    <w:name w:val="Normal (Web)"/>
    <w:basedOn w:val="Normal"/>
    <w:uiPriority w:val="99"/>
    <w:semiHidden/>
    <w:unhideWhenUsed/>
    <w:rsid w:val="00AD7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1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Library/Containers/com.microsoft.Word/Data/Library/Application%20Support/Microsoft/Office/16.0/DTS/en-US%7b57699750-8E80-A544-9117-BB49981E5E76%7d/%7b6ED35FB6-89D6-8548-BE09-D9A76973A636%7dtf1000207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7CF5730A36728448DFB8C691A544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CA5433-7F10-2340-B49A-A8E32E470ABD}"/>
      </w:docPartPr>
      <w:docPartBody>
        <w:p w:rsidR="008B4590" w:rsidRDefault="00543A34">
          <w:pPr>
            <w:pStyle w:val="27CF5730A36728448DFB8C691A54465E"/>
          </w:pPr>
          <w:r>
            <w:t>Subtitle</w:t>
          </w:r>
        </w:p>
      </w:docPartBody>
    </w:docPart>
    <w:docPart>
      <w:docPartPr>
        <w:name w:val="3D96C056B6293A4698F101D83E81C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25981-6243-7348-85C2-7661E623E4FC}"/>
      </w:docPartPr>
      <w:docPartBody>
        <w:p w:rsidR="008B4590" w:rsidRDefault="00543A34">
          <w:pPr>
            <w:pStyle w:val="3D96C056B6293A4698F101D83E81CBE9"/>
          </w:pPr>
          <w:r>
            <w:t>Date</w:t>
          </w:r>
        </w:p>
      </w:docPartBody>
    </w:docPart>
    <w:docPart>
      <w:docPartPr>
        <w:name w:val="C64D4729D1DB5C448625E9F617A1C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7C6CD-07FE-AE49-877B-44F798DC9ADE}"/>
      </w:docPartPr>
      <w:docPartBody>
        <w:p w:rsidR="008B4590" w:rsidRDefault="00543A34">
          <w:pPr>
            <w:pStyle w:val="C64D4729D1DB5C448625E9F617A1C7CC"/>
          </w:pPr>
          <w:r>
            <w:t>Heading 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34"/>
    <w:rsid w:val="00543A34"/>
    <w:rsid w:val="008B4590"/>
    <w:rsid w:val="00D9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04193A234C5A4286D5D5AF7AD1195B">
    <w:name w:val="3104193A234C5A4286D5D5AF7AD1195B"/>
  </w:style>
  <w:style w:type="paragraph" w:customStyle="1" w:styleId="27CF5730A36728448DFB8C691A54465E">
    <w:name w:val="27CF5730A36728448DFB8C691A54465E"/>
  </w:style>
  <w:style w:type="paragraph" w:customStyle="1" w:styleId="3D96C056B6293A4698F101D83E81CBE9">
    <w:name w:val="3D96C056B6293A4698F101D83E81CBE9"/>
  </w:style>
  <w:style w:type="paragraph" w:customStyle="1" w:styleId="C64D4729D1DB5C448625E9F617A1C7CC">
    <w:name w:val="C64D4729D1DB5C448625E9F617A1C7CC"/>
  </w:style>
  <w:style w:type="paragraph" w:customStyle="1" w:styleId="4D061B9290715E40B648F72E88B9D9D3">
    <w:name w:val="4D061B9290715E40B648F72E88B9D9D3"/>
  </w:style>
  <w:style w:type="paragraph" w:customStyle="1" w:styleId="A973350E7FBD3E4AA67CBA8A50B3CB61">
    <w:name w:val="A973350E7FBD3E4AA67CBA8A50B3CB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5">
      <a:dk1>
        <a:sysClr val="windowText" lastClr="000000"/>
      </a:dk1>
      <a:lt1>
        <a:sysClr val="window" lastClr="FFFFFF"/>
      </a:lt1>
      <a:dk2>
        <a:srgbClr val="483E41"/>
      </a:dk2>
      <a:lt2>
        <a:srgbClr val="F9FAF8"/>
      </a:lt2>
      <a:accent1>
        <a:srgbClr val="33B7D3"/>
      </a:accent1>
      <a:accent2>
        <a:srgbClr val="E7635F"/>
      </a:accent2>
      <a:accent3>
        <a:srgbClr val="4FBF68"/>
      </a:accent3>
      <a:accent4>
        <a:srgbClr val="F57E0D"/>
      </a:accent4>
      <a:accent5>
        <a:srgbClr val="D1DE3C"/>
      </a:accent5>
      <a:accent6>
        <a:srgbClr val="D47EC1"/>
      </a:accent6>
      <a:hlink>
        <a:srgbClr val="33B7D3"/>
      </a:hlink>
      <a:folHlink>
        <a:srgbClr val="D47EC1"/>
      </a:folHlink>
    </a:clrScheme>
    <a:fontScheme name="Trip_Journal_Fonts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{6ED35FB6-89D6-8548-BE09-D9A76973A636}tf10002070.dotx</Template>
  <TotalTime>3</TotalTime>
  <Pages>4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2025-11-29T08:16:00Z</dcterms:created>
  <dcterms:modified xsi:type="dcterms:W3CDTF">2025-11-29T08:16:00Z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TF10002003</vt:lpwstr>
  </property>
</Properties>
</file>