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Mapping Test Cases to the Test Pyramid</w:t>
      </w:r>
    </w:p>
    <w:p>
      <w:r>
        <w:t>This document categorizes the test cases into appropriate layers of the Test Pyramid, which consists of Unit Tests, Integration Tests, and End-to-End (E2E) Tests. Each layer ensures different aspects of system functionality are tested efficiently.</w:t>
      </w:r>
    </w:p>
    <w:p>
      <w:pPr>
        <w:pStyle w:val="Heading2"/>
      </w:pPr>
      <w:r>
        <w:t>Test Pyramid Layers</w:t>
      </w:r>
    </w:p>
    <w:p>
      <w:r>
        <w:t>1. **Unit Tests (Bottom Layer – Foundation, Fast &amp; Automated)**</w:t>
        <w:br/>
        <w:t xml:space="preserve">   - Tests individual components in isolation.</w:t>
        <w:br/>
        <w:t xml:space="preserve">   - Typically automated and run frequently.</w:t>
        <w:br/>
        <w:t xml:space="preserve">   - Example: Validation checks, business logic verification.</w:t>
        <w:br/>
        <w:br/>
        <w:t>2. **Integration Tests (Middle Layer – Service &amp; API Interactions)**</w:t>
        <w:br/>
        <w:t xml:space="preserve">   - Verifies interactions between different components or services.</w:t>
        <w:br/>
        <w:t xml:space="preserve">   - Ensures data flow and integration correctness.</w:t>
        <w:br/>
        <w:t xml:space="preserve">   - Example: API responses, database interactions, third-party services.</w:t>
        <w:br/>
        <w:br/>
        <w:t>3. **End-to-End (E2E) Tests (Top Layer – Full UI &amp; User Journey)**</w:t>
        <w:br/>
        <w:t xml:space="preserve">   - Covers complete workflows from start to finish.</w:t>
        <w:br/>
        <w:t xml:space="preserve">   - Simulates real-world user scenarios across multiple components.</w:t>
        <w:br/>
        <w:t xml:space="preserve">   - Example: Full registration-to-purchase flows.</w:t>
        <w:br/>
      </w:r>
    </w:p>
    <w:p>
      <w:pPr>
        <w:pStyle w:val="Heading2"/>
      </w:pPr>
      <w:r>
        <w:t>Test Case Distribution in the Test Pyramid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Case</w:t>
            </w:r>
          </w:p>
        </w:tc>
        <w:tc>
          <w:tcPr>
            <w:tcW w:type="dxa" w:w="2880"/>
          </w:tcPr>
          <w:p>
            <w:r>
              <w:t>Test Pyramid Layer</w:t>
            </w:r>
          </w:p>
        </w:tc>
        <w:tc>
          <w:tcPr>
            <w:tcW w:type="dxa" w:w="2880"/>
          </w:tcPr>
          <w:p>
            <w:r>
              <w:t>Reasoning</w:t>
            </w:r>
          </w:p>
        </w:tc>
      </w:tr>
      <w:tr>
        <w:tc>
          <w:tcPr>
            <w:tcW w:type="dxa" w:w="2880"/>
          </w:tcPr>
          <w:p>
            <w:r>
              <w:t>User Registration with Valid Credentials</w:t>
            </w:r>
          </w:p>
        </w:tc>
        <w:tc>
          <w:tcPr>
            <w:tcW w:type="dxa" w:w="2880"/>
          </w:tcPr>
          <w:p>
            <w:r>
              <w:t>End-to-End (E2E)</w:t>
            </w:r>
          </w:p>
        </w:tc>
        <w:tc>
          <w:tcPr>
            <w:tcW w:type="dxa" w:w="2880"/>
          </w:tcPr>
          <w:p>
            <w:r>
              <w:t>Covers UI flow, email verification.</w:t>
            </w:r>
          </w:p>
        </w:tc>
      </w:tr>
      <w:tr>
        <w:tc>
          <w:tcPr>
            <w:tcW w:type="dxa" w:w="2880"/>
          </w:tcPr>
          <w:p>
            <w:r>
              <w:t>User Registration with Invalid Credentials</w:t>
            </w:r>
          </w:p>
        </w:tc>
        <w:tc>
          <w:tcPr>
            <w:tcW w:type="dxa" w:w="2880"/>
          </w:tcPr>
          <w:p>
            <w:r>
              <w:t>Unit Test &amp; E2E</w:t>
            </w:r>
          </w:p>
        </w:tc>
        <w:tc>
          <w:tcPr>
            <w:tcW w:type="dxa" w:w="2880"/>
          </w:tcPr>
          <w:p>
            <w:r>
              <w:t>UI validation (E2E) &amp; backend validation (Unit).</w:t>
            </w:r>
          </w:p>
        </w:tc>
      </w:tr>
      <w:tr>
        <w:tc>
          <w:tcPr>
            <w:tcW w:type="dxa" w:w="2880"/>
          </w:tcPr>
          <w:p>
            <w:r>
              <w:t>User Login with Valid Credentials</w:t>
            </w:r>
          </w:p>
        </w:tc>
        <w:tc>
          <w:tcPr>
            <w:tcW w:type="dxa" w:w="2880"/>
          </w:tcPr>
          <w:p>
            <w:r>
              <w:t>End-to-End (E2E)</w:t>
            </w:r>
          </w:p>
        </w:tc>
        <w:tc>
          <w:tcPr>
            <w:tcW w:type="dxa" w:w="2880"/>
          </w:tcPr>
          <w:p>
            <w:r>
              <w:t>Complete login workflow via UI.</w:t>
            </w:r>
          </w:p>
        </w:tc>
      </w:tr>
      <w:tr>
        <w:tc>
          <w:tcPr>
            <w:tcW w:type="dxa" w:w="2880"/>
          </w:tcPr>
          <w:p>
            <w:r>
              <w:t>User Login with Incorrect Credentials</w:t>
            </w:r>
          </w:p>
        </w:tc>
        <w:tc>
          <w:tcPr>
            <w:tcW w:type="dxa" w:w="2880"/>
          </w:tcPr>
          <w:p>
            <w:r>
              <w:t>Unit Test &amp; E2E</w:t>
            </w:r>
          </w:p>
        </w:tc>
        <w:tc>
          <w:tcPr>
            <w:tcW w:type="dxa" w:w="2880"/>
          </w:tcPr>
          <w:p>
            <w:r>
              <w:t>Error handling (E2E), credential validation (Unit).</w:t>
            </w:r>
          </w:p>
        </w:tc>
      </w:tr>
      <w:tr>
        <w:tc>
          <w:tcPr>
            <w:tcW w:type="dxa" w:w="2880"/>
          </w:tcPr>
          <w:p>
            <w:r>
              <w:t>Profile Update</w:t>
            </w:r>
          </w:p>
        </w:tc>
        <w:tc>
          <w:tcPr>
            <w:tcW w:type="dxa" w:w="2880"/>
          </w:tcPr>
          <w:p>
            <w:r>
              <w:t>End-to-End (E2E)</w:t>
            </w:r>
          </w:p>
        </w:tc>
        <w:tc>
          <w:tcPr>
            <w:tcW w:type="dxa" w:w="2880"/>
          </w:tcPr>
          <w:p>
            <w:r>
              <w:t>Ensures UI updates user details correctly.</w:t>
            </w:r>
          </w:p>
        </w:tc>
      </w:tr>
      <w:tr>
        <w:tc>
          <w:tcPr>
            <w:tcW w:type="dxa" w:w="2880"/>
          </w:tcPr>
          <w:p>
            <w:r>
              <w:t>Browse Products by Category</w:t>
            </w:r>
          </w:p>
        </w:tc>
        <w:tc>
          <w:tcPr>
            <w:tcW w:type="dxa" w:w="2880"/>
          </w:tcPr>
          <w:p>
            <w:r>
              <w:t>End-to-End (E2E)</w:t>
            </w:r>
          </w:p>
        </w:tc>
        <w:tc>
          <w:tcPr>
            <w:tcW w:type="dxa" w:w="2880"/>
          </w:tcPr>
          <w:p>
            <w:r>
              <w:t>Tests UI-based browsing navigation.</w:t>
            </w:r>
          </w:p>
        </w:tc>
      </w:tr>
      <w:tr>
        <w:tc>
          <w:tcPr>
            <w:tcW w:type="dxa" w:w="2880"/>
          </w:tcPr>
          <w:p>
            <w:r>
              <w:t>Search for a Product</w:t>
            </w:r>
          </w:p>
        </w:tc>
        <w:tc>
          <w:tcPr>
            <w:tcW w:type="dxa" w:w="2880"/>
          </w:tcPr>
          <w:p>
            <w:r>
              <w:t>Integration &amp; E2E</w:t>
            </w:r>
          </w:p>
        </w:tc>
        <w:tc>
          <w:tcPr>
            <w:tcW w:type="dxa" w:w="2880"/>
          </w:tcPr>
          <w:p>
            <w:r>
              <w:t>Backend search logic (Integration), UI search (E2E).</w:t>
            </w:r>
          </w:p>
        </w:tc>
      </w:tr>
      <w:tr>
        <w:tc>
          <w:tcPr>
            <w:tcW w:type="dxa" w:w="2880"/>
          </w:tcPr>
          <w:p>
            <w:r>
              <w:t>View Product Details</w:t>
            </w:r>
          </w:p>
        </w:tc>
        <w:tc>
          <w:tcPr>
            <w:tcW w:type="dxa" w:w="2880"/>
          </w:tcPr>
          <w:p>
            <w:r>
              <w:t>Integration &amp; E2E</w:t>
            </w:r>
          </w:p>
        </w:tc>
        <w:tc>
          <w:tcPr>
            <w:tcW w:type="dxa" w:w="2880"/>
          </w:tcPr>
          <w:p>
            <w:r>
              <w:t>Ensures correct product details retrieval (API + UI).</w:t>
            </w:r>
          </w:p>
        </w:tc>
      </w:tr>
      <w:tr>
        <w:tc>
          <w:tcPr>
            <w:tcW w:type="dxa" w:w="2880"/>
          </w:tcPr>
          <w:p>
            <w:r>
              <w:t>View Personalized Recommendations</w:t>
            </w:r>
          </w:p>
        </w:tc>
        <w:tc>
          <w:tcPr>
            <w:tcW w:type="dxa" w:w="2880"/>
          </w:tcPr>
          <w:p>
            <w:r>
              <w:t>Integration</w:t>
            </w:r>
          </w:p>
        </w:tc>
        <w:tc>
          <w:tcPr>
            <w:tcW w:type="dxa" w:w="2880"/>
          </w:tcPr>
          <w:p>
            <w:r>
              <w:t>Backend recommendation engine validation.</w:t>
            </w:r>
          </w:p>
        </w:tc>
      </w:tr>
      <w:tr>
        <w:tc>
          <w:tcPr>
            <w:tcW w:type="dxa" w:w="2880"/>
          </w:tcPr>
          <w:p>
            <w:r>
              <w:t>Add Product to Wishlist</w:t>
            </w:r>
          </w:p>
        </w:tc>
        <w:tc>
          <w:tcPr>
            <w:tcW w:type="dxa" w:w="2880"/>
          </w:tcPr>
          <w:p>
            <w:r>
              <w:t>End-to-End (E2E)</w:t>
            </w:r>
          </w:p>
        </w:tc>
        <w:tc>
          <w:tcPr>
            <w:tcW w:type="dxa" w:w="2880"/>
          </w:tcPr>
          <w:p>
            <w:r>
              <w:t>Covers UI interaction &amp; backend sync.</w:t>
            </w:r>
          </w:p>
        </w:tc>
      </w:tr>
      <w:tr>
        <w:tc>
          <w:tcPr>
            <w:tcW w:type="dxa" w:w="2880"/>
          </w:tcPr>
          <w:p>
            <w:r>
              <w:t>Order Summary Calculation (Implicit)</w:t>
            </w:r>
          </w:p>
        </w:tc>
        <w:tc>
          <w:tcPr>
            <w:tcW w:type="dxa" w:w="2880"/>
          </w:tcPr>
          <w:p>
            <w:r>
              <w:t>Unit Test</w:t>
            </w:r>
          </w:p>
        </w:tc>
        <w:tc>
          <w:tcPr>
            <w:tcW w:type="dxa" w:w="2880"/>
          </w:tcPr>
          <w:p>
            <w:r>
              <w:t>Backend order calculation validation.</w:t>
            </w:r>
          </w:p>
        </w:tc>
      </w:tr>
      <w:tr>
        <w:tc>
          <w:tcPr>
            <w:tcW w:type="dxa" w:w="2880"/>
          </w:tcPr>
          <w:p>
            <w:r>
              <w:t>Payment Gateway Processing (Implicit)</w:t>
            </w:r>
          </w:p>
        </w:tc>
        <w:tc>
          <w:tcPr>
            <w:tcW w:type="dxa" w:w="2880"/>
          </w:tcPr>
          <w:p>
            <w:r>
              <w:t>Integration</w:t>
            </w:r>
          </w:p>
        </w:tc>
        <w:tc>
          <w:tcPr>
            <w:tcW w:type="dxa" w:w="2880"/>
          </w:tcPr>
          <w:p>
            <w:r>
              <w:t>Third-party payment API validation.</w:t>
            </w:r>
          </w:p>
        </w:tc>
      </w:tr>
      <w:tr>
        <w:tc>
          <w:tcPr>
            <w:tcW w:type="dxa" w:w="2880"/>
          </w:tcPr>
          <w:p>
            <w:r>
              <w:t>User Authentication Handling (Implicit)</w:t>
            </w:r>
          </w:p>
        </w:tc>
        <w:tc>
          <w:tcPr>
            <w:tcW w:type="dxa" w:w="2880"/>
          </w:tcPr>
          <w:p>
            <w:r>
              <w:t>Integration</w:t>
            </w:r>
          </w:p>
        </w:tc>
        <w:tc>
          <w:tcPr>
            <w:tcW w:type="dxa" w:w="2880"/>
          </w:tcPr>
          <w:p>
            <w:r>
              <w:t>Ensures authentication logic works (API-based).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