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B79" w:rsidRDefault="00E75B79" w:rsidP="00E75B79">
      <w:pPr>
        <w:spacing w:after="200"/>
        <w:jc w:val="both"/>
        <w:rPr>
          <w:rFonts w:ascii="Arial" w:hAnsi="Arial" w:cs="Arial"/>
          <w:sz w:val="24"/>
          <w:szCs w:val="24"/>
        </w:rPr>
      </w:pPr>
      <w:r>
        <w:rPr>
          <w:rFonts w:ascii="Arial" w:hAnsi="Arial" w:cs="Arial"/>
          <w:sz w:val="24"/>
          <w:szCs w:val="24"/>
        </w:rPr>
        <w:t>Q. 1</w:t>
      </w:r>
    </w:p>
    <w:p w:rsidR="00E75B79" w:rsidRDefault="00E75B79" w:rsidP="00E75B79">
      <w:pPr>
        <w:spacing w:after="200"/>
        <w:jc w:val="both"/>
        <w:rPr>
          <w:rFonts w:ascii="Arial" w:hAnsi="Arial" w:cs="Arial"/>
          <w:sz w:val="24"/>
          <w:szCs w:val="24"/>
        </w:rPr>
      </w:pPr>
      <w:r>
        <w:rPr>
          <w:rFonts w:ascii="Arial" w:hAnsi="Arial" w:cs="Arial"/>
          <w:sz w:val="24"/>
          <w:szCs w:val="24"/>
        </w:rPr>
        <w:t xml:space="preserve">Data Protection Act 1988 &amp; </w:t>
      </w:r>
      <w:r w:rsidRPr="005C0193">
        <w:rPr>
          <w:rFonts w:ascii="Arial" w:hAnsi="Arial" w:cs="Arial"/>
          <w:sz w:val="24"/>
          <w:szCs w:val="24"/>
        </w:rPr>
        <w:t xml:space="preserve">Data Protection Act 2003, </w:t>
      </w:r>
    </w:p>
    <w:p w:rsidR="00E75B79" w:rsidRPr="005C0193" w:rsidRDefault="00E75B79" w:rsidP="00E75B79">
      <w:pPr>
        <w:pStyle w:val="ListParagraph"/>
        <w:numPr>
          <w:ilvl w:val="0"/>
          <w:numId w:val="47"/>
        </w:numPr>
        <w:spacing w:after="200"/>
        <w:jc w:val="both"/>
        <w:rPr>
          <w:rFonts w:ascii="Arial" w:hAnsi="Arial" w:cs="Arial"/>
          <w:sz w:val="24"/>
          <w:szCs w:val="24"/>
        </w:rPr>
      </w:pPr>
      <w:r w:rsidRPr="005C0193">
        <w:rPr>
          <w:rFonts w:ascii="Arial" w:hAnsi="Arial" w:cs="Arial"/>
          <w:sz w:val="24"/>
          <w:szCs w:val="24"/>
        </w:rPr>
        <w:t xml:space="preserve">Enforcement provisions </w:t>
      </w:r>
    </w:p>
    <w:p w:rsidR="00E75B79" w:rsidRPr="005C0193" w:rsidRDefault="00E75B79" w:rsidP="00E75B79">
      <w:pPr>
        <w:pStyle w:val="ListParagraph"/>
        <w:numPr>
          <w:ilvl w:val="0"/>
          <w:numId w:val="47"/>
        </w:numPr>
        <w:spacing w:after="200"/>
        <w:jc w:val="both"/>
        <w:rPr>
          <w:rFonts w:ascii="Arial" w:hAnsi="Arial" w:cs="Arial"/>
          <w:sz w:val="24"/>
          <w:szCs w:val="24"/>
        </w:rPr>
      </w:pPr>
      <w:r w:rsidRPr="005C0193">
        <w:rPr>
          <w:rFonts w:ascii="Arial" w:hAnsi="Arial" w:cs="Arial"/>
          <w:sz w:val="24"/>
          <w:szCs w:val="24"/>
        </w:rPr>
        <w:t>Criminal sanctions</w:t>
      </w:r>
    </w:p>
    <w:p w:rsidR="00E75B79" w:rsidRPr="005C0193" w:rsidRDefault="00E75B79" w:rsidP="00E75B79">
      <w:pPr>
        <w:pStyle w:val="ListParagraph"/>
        <w:numPr>
          <w:ilvl w:val="0"/>
          <w:numId w:val="47"/>
        </w:numPr>
        <w:spacing w:after="200"/>
        <w:jc w:val="both"/>
        <w:rPr>
          <w:rFonts w:ascii="Arial" w:hAnsi="Arial" w:cs="Arial"/>
          <w:sz w:val="24"/>
          <w:szCs w:val="24"/>
        </w:rPr>
      </w:pPr>
      <w:r w:rsidRPr="005C0193">
        <w:rPr>
          <w:rFonts w:ascii="Arial" w:hAnsi="Arial" w:cs="Arial"/>
          <w:sz w:val="24"/>
          <w:szCs w:val="24"/>
        </w:rPr>
        <w:t xml:space="preserve">Civil sanctions </w:t>
      </w:r>
    </w:p>
    <w:p w:rsidR="00E75B79" w:rsidRPr="005C0193" w:rsidRDefault="00E75B79" w:rsidP="00E75B79">
      <w:pPr>
        <w:pStyle w:val="ListParagraph"/>
        <w:numPr>
          <w:ilvl w:val="0"/>
          <w:numId w:val="47"/>
        </w:numPr>
        <w:spacing w:after="200"/>
        <w:jc w:val="both"/>
        <w:rPr>
          <w:rFonts w:ascii="Arial" w:hAnsi="Arial" w:cs="Arial"/>
          <w:sz w:val="24"/>
          <w:szCs w:val="24"/>
        </w:rPr>
      </w:pPr>
      <w:r w:rsidRPr="005C0193">
        <w:rPr>
          <w:rFonts w:ascii="Arial" w:hAnsi="Arial" w:cs="Arial"/>
          <w:sz w:val="24"/>
          <w:szCs w:val="24"/>
        </w:rPr>
        <w:t xml:space="preserve">Forfeitures </w:t>
      </w:r>
      <w:r w:rsidRPr="005C0193">
        <w:rPr>
          <w:rFonts w:ascii="Arial" w:hAnsi="Arial" w:cs="Arial"/>
          <w:sz w:val="24"/>
          <w:szCs w:val="24"/>
        </w:rPr>
        <w:tab/>
      </w:r>
      <w:r w:rsidRPr="005C0193">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E75B79" w:rsidRDefault="00E75B79" w:rsidP="00E75B79">
      <w:pPr>
        <w:spacing w:after="200"/>
        <w:jc w:val="both"/>
        <w:rPr>
          <w:rFonts w:ascii="Arial" w:hAnsi="Arial" w:cs="Arial"/>
          <w:sz w:val="24"/>
          <w:szCs w:val="24"/>
        </w:rPr>
      </w:pPr>
      <w:r w:rsidRPr="005C0193">
        <w:rPr>
          <w:rFonts w:ascii="Arial" w:hAnsi="Arial" w:cs="Arial"/>
          <w:sz w:val="24"/>
          <w:szCs w:val="24"/>
        </w:rPr>
        <w:t>Data Protection Commissioner</w:t>
      </w:r>
      <w:r>
        <w:rPr>
          <w:rFonts w:ascii="Arial" w:hAnsi="Arial" w:cs="Arial"/>
          <w:sz w:val="24"/>
          <w:szCs w:val="24"/>
        </w:rPr>
        <w:t>:</w:t>
      </w:r>
    </w:p>
    <w:p w:rsidR="00E75B79" w:rsidRPr="005C0193" w:rsidRDefault="00E75B79" w:rsidP="00E75B79">
      <w:pPr>
        <w:pStyle w:val="ListParagraph"/>
        <w:numPr>
          <w:ilvl w:val="0"/>
          <w:numId w:val="44"/>
        </w:numPr>
        <w:spacing w:after="200"/>
        <w:jc w:val="both"/>
        <w:rPr>
          <w:rFonts w:ascii="Arial" w:hAnsi="Arial" w:cs="Arial"/>
          <w:sz w:val="24"/>
          <w:szCs w:val="24"/>
        </w:rPr>
      </w:pPr>
      <w:r w:rsidRPr="005C0193">
        <w:rPr>
          <w:rFonts w:ascii="Arial" w:hAnsi="Arial" w:cs="Arial"/>
          <w:sz w:val="24"/>
          <w:szCs w:val="24"/>
        </w:rPr>
        <w:t>Role,</w:t>
      </w:r>
    </w:p>
    <w:p w:rsidR="00E75B79" w:rsidRPr="005C0193" w:rsidRDefault="00E75B79" w:rsidP="00E75B79">
      <w:pPr>
        <w:pStyle w:val="ListParagraph"/>
        <w:numPr>
          <w:ilvl w:val="0"/>
          <w:numId w:val="44"/>
        </w:numPr>
        <w:spacing w:after="200"/>
        <w:jc w:val="both"/>
        <w:rPr>
          <w:rFonts w:ascii="Arial" w:hAnsi="Arial" w:cs="Arial"/>
          <w:sz w:val="24"/>
          <w:szCs w:val="24"/>
        </w:rPr>
      </w:pPr>
      <w:r w:rsidRPr="005C0193">
        <w:rPr>
          <w:rFonts w:ascii="Arial" w:hAnsi="Arial" w:cs="Arial"/>
          <w:sz w:val="24"/>
          <w:szCs w:val="24"/>
        </w:rPr>
        <w:t xml:space="preserve">Function </w:t>
      </w:r>
    </w:p>
    <w:p w:rsidR="00E75B79" w:rsidRPr="005C0193" w:rsidRDefault="00E75B79" w:rsidP="00E75B79">
      <w:pPr>
        <w:pStyle w:val="ListParagraph"/>
        <w:numPr>
          <w:ilvl w:val="0"/>
          <w:numId w:val="44"/>
        </w:numPr>
        <w:spacing w:after="200"/>
        <w:jc w:val="both"/>
        <w:rPr>
          <w:rFonts w:ascii="Arial" w:hAnsi="Arial" w:cs="Arial"/>
          <w:sz w:val="24"/>
          <w:szCs w:val="24"/>
        </w:rPr>
      </w:pPr>
      <w:r w:rsidRPr="005C0193">
        <w:rPr>
          <w:rFonts w:ascii="Arial" w:hAnsi="Arial" w:cs="Arial"/>
          <w:sz w:val="24"/>
          <w:szCs w:val="24"/>
        </w:rPr>
        <w:t xml:space="preserve">Power of the Office. </w:t>
      </w:r>
    </w:p>
    <w:p w:rsidR="00E75B79" w:rsidRDefault="00E75B79" w:rsidP="00E75B79">
      <w:pPr>
        <w:spacing w:after="200"/>
        <w:ind w:left="6480" w:firstLine="720"/>
        <w:jc w:val="both"/>
        <w:rPr>
          <w:rFonts w:ascii="Arial" w:hAnsi="Arial" w:cs="Arial"/>
          <w:sz w:val="24"/>
          <w:szCs w:val="24"/>
        </w:rPr>
      </w:pPr>
      <w:r>
        <w:rPr>
          <w:rFonts w:ascii="Arial" w:hAnsi="Arial" w:cs="Arial"/>
          <w:sz w:val="24"/>
          <w:szCs w:val="24"/>
        </w:rPr>
        <w:t>(12 Marks)</w:t>
      </w:r>
    </w:p>
    <w:p w:rsidR="00E75B79" w:rsidRDefault="00E75B79" w:rsidP="00E75B79">
      <w:pPr>
        <w:spacing w:after="200"/>
        <w:jc w:val="both"/>
        <w:rPr>
          <w:rFonts w:ascii="Arial" w:hAnsi="Arial" w:cs="Arial"/>
          <w:sz w:val="24"/>
          <w:szCs w:val="24"/>
        </w:rPr>
      </w:pPr>
      <w:r>
        <w:rPr>
          <w:rFonts w:ascii="Arial" w:hAnsi="Arial" w:cs="Arial"/>
          <w:sz w:val="24"/>
          <w:szCs w:val="24"/>
        </w:rPr>
        <w:t>Irish and EU Law:</w:t>
      </w:r>
    </w:p>
    <w:p w:rsidR="00E75B79" w:rsidRPr="008E607F" w:rsidRDefault="00E75B79" w:rsidP="00E75B79">
      <w:pPr>
        <w:pStyle w:val="ListParagraph"/>
        <w:numPr>
          <w:ilvl w:val="0"/>
          <w:numId w:val="48"/>
        </w:numPr>
        <w:spacing w:after="200" w:line="259" w:lineRule="auto"/>
        <w:jc w:val="both"/>
        <w:rPr>
          <w:rFonts w:ascii="Arial" w:hAnsi="Arial" w:cs="Arial"/>
          <w:sz w:val="24"/>
          <w:szCs w:val="24"/>
        </w:rPr>
      </w:pPr>
      <w:r w:rsidRPr="008E607F">
        <w:rPr>
          <w:rFonts w:ascii="Arial" w:hAnsi="Arial" w:cs="Arial"/>
          <w:sz w:val="24"/>
          <w:szCs w:val="24"/>
        </w:rPr>
        <w:t>Lisbon Treaty, Article 16</w:t>
      </w:r>
    </w:p>
    <w:p w:rsidR="00E75B79" w:rsidRPr="008E607F" w:rsidRDefault="00E75B79" w:rsidP="00E75B79">
      <w:pPr>
        <w:pStyle w:val="ListParagraph"/>
        <w:numPr>
          <w:ilvl w:val="0"/>
          <w:numId w:val="48"/>
        </w:numPr>
        <w:spacing w:after="200" w:line="259" w:lineRule="auto"/>
        <w:jc w:val="both"/>
        <w:rPr>
          <w:rFonts w:ascii="Arial" w:hAnsi="Arial" w:cs="Arial"/>
          <w:sz w:val="24"/>
          <w:szCs w:val="24"/>
        </w:rPr>
      </w:pPr>
      <w:r w:rsidRPr="008E607F">
        <w:rPr>
          <w:rFonts w:ascii="Arial" w:hAnsi="Arial" w:cs="Arial"/>
          <w:sz w:val="24"/>
          <w:szCs w:val="24"/>
        </w:rPr>
        <w:t>Data Protection Directive 95/46/EC</w:t>
      </w:r>
    </w:p>
    <w:p w:rsidR="00E75B79" w:rsidRPr="008E607F" w:rsidRDefault="00E75B79" w:rsidP="00E75B79">
      <w:pPr>
        <w:pStyle w:val="ListParagraph"/>
        <w:numPr>
          <w:ilvl w:val="0"/>
          <w:numId w:val="48"/>
        </w:numPr>
        <w:spacing w:after="200" w:line="259" w:lineRule="auto"/>
        <w:jc w:val="both"/>
        <w:rPr>
          <w:rFonts w:ascii="Arial" w:hAnsi="Arial" w:cs="Arial"/>
          <w:sz w:val="24"/>
          <w:szCs w:val="24"/>
        </w:rPr>
      </w:pPr>
      <w:r w:rsidRPr="008E607F">
        <w:rPr>
          <w:rFonts w:ascii="Arial" w:hAnsi="Arial" w:cs="Arial"/>
          <w:sz w:val="24"/>
          <w:szCs w:val="24"/>
        </w:rPr>
        <w:t>Electronic Privacy Directive 2002/58/EC</w:t>
      </w:r>
    </w:p>
    <w:p w:rsidR="00E75B79" w:rsidRPr="008E607F" w:rsidRDefault="00E75B79" w:rsidP="00E75B79">
      <w:pPr>
        <w:pStyle w:val="ListParagraph"/>
        <w:numPr>
          <w:ilvl w:val="0"/>
          <w:numId w:val="48"/>
        </w:numPr>
        <w:spacing w:after="200" w:line="259" w:lineRule="auto"/>
        <w:jc w:val="both"/>
        <w:rPr>
          <w:rFonts w:ascii="Arial" w:hAnsi="Arial" w:cs="Arial"/>
          <w:sz w:val="24"/>
          <w:szCs w:val="24"/>
        </w:rPr>
      </w:pPr>
      <w:r w:rsidRPr="008E607F">
        <w:rPr>
          <w:rFonts w:ascii="Arial" w:hAnsi="Arial" w:cs="Arial"/>
          <w:sz w:val="24"/>
          <w:szCs w:val="24"/>
        </w:rPr>
        <w:t xml:space="preserve">EUROPOL </w:t>
      </w:r>
      <w:proofErr w:type="spellStart"/>
      <w:r w:rsidRPr="008E607F">
        <w:rPr>
          <w:rFonts w:ascii="Arial" w:hAnsi="Arial" w:cs="Arial"/>
          <w:sz w:val="24"/>
          <w:szCs w:val="24"/>
        </w:rPr>
        <w:t>etc</w:t>
      </w:r>
      <w:proofErr w:type="spellEnd"/>
      <w:r w:rsidRPr="008E607F">
        <w:rPr>
          <w:rFonts w:ascii="Arial" w:hAnsi="Arial" w:cs="Arial"/>
          <w:sz w:val="24"/>
          <w:szCs w:val="24"/>
        </w:rPr>
        <w:t xml:space="preserve"> </w:t>
      </w:r>
    </w:p>
    <w:p w:rsidR="00E75B79" w:rsidRDefault="00E75B79" w:rsidP="00E75B79">
      <w:pPr>
        <w:spacing w:after="200"/>
        <w:ind w:left="6480" w:firstLine="720"/>
        <w:jc w:val="both"/>
        <w:rPr>
          <w:rFonts w:ascii="Arial" w:hAnsi="Arial" w:cs="Arial"/>
          <w:sz w:val="24"/>
          <w:szCs w:val="24"/>
        </w:rPr>
      </w:pPr>
      <w:r>
        <w:rPr>
          <w:rFonts w:ascii="Arial" w:hAnsi="Arial" w:cs="Arial"/>
          <w:sz w:val="24"/>
          <w:szCs w:val="24"/>
        </w:rPr>
        <w:t>(8</w:t>
      </w:r>
      <w:r w:rsidRPr="008E607F">
        <w:rPr>
          <w:rFonts w:ascii="Arial" w:hAnsi="Arial" w:cs="Arial"/>
          <w:sz w:val="24"/>
          <w:szCs w:val="24"/>
        </w:rPr>
        <w:t xml:space="preserve"> Marks)</w:t>
      </w:r>
    </w:p>
    <w:p w:rsidR="00E75B79" w:rsidRDefault="00E75B79" w:rsidP="00E75B79">
      <w:pPr>
        <w:spacing w:after="200"/>
        <w:ind w:left="6480" w:firstLine="720"/>
        <w:jc w:val="both"/>
        <w:rPr>
          <w:rFonts w:ascii="Arial" w:hAnsi="Arial" w:cs="Arial"/>
          <w:sz w:val="24"/>
          <w:szCs w:val="24"/>
        </w:rPr>
      </w:pPr>
      <w:r>
        <w:rPr>
          <w:rFonts w:ascii="Arial" w:hAnsi="Arial" w:cs="Arial"/>
          <w:sz w:val="24"/>
          <w:szCs w:val="24"/>
        </w:rPr>
        <w:t>[20 Marks]</w:t>
      </w:r>
    </w:p>
    <w:p w:rsidR="00E75B79" w:rsidRPr="005C0193" w:rsidRDefault="00E75B79" w:rsidP="00E75B79">
      <w:pPr>
        <w:jc w:val="both"/>
        <w:rPr>
          <w:rFonts w:ascii="Arial" w:hAnsi="Arial" w:cs="Arial"/>
          <w:sz w:val="24"/>
          <w:szCs w:val="24"/>
        </w:rPr>
      </w:pPr>
      <w:r>
        <w:rPr>
          <w:rFonts w:ascii="Arial" w:hAnsi="Arial" w:cs="Arial"/>
          <w:sz w:val="24"/>
          <w:szCs w:val="24"/>
        </w:rPr>
        <w:t>Q. 2</w:t>
      </w:r>
    </w:p>
    <w:p w:rsidR="00E75B79" w:rsidRDefault="00E75B79" w:rsidP="00E75B79">
      <w:pPr>
        <w:spacing w:after="200"/>
        <w:jc w:val="both"/>
        <w:rPr>
          <w:rFonts w:ascii="Arial" w:hAnsi="Arial" w:cs="Arial"/>
          <w:sz w:val="24"/>
          <w:szCs w:val="24"/>
        </w:rPr>
      </w:pPr>
      <w:r>
        <w:rPr>
          <w:rFonts w:ascii="Arial" w:hAnsi="Arial" w:cs="Arial"/>
          <w:sz w:val="24"/>
          <w:szCs w:val="24"/>
        </w:rPr>
        <w:t>Contract Law</w:t>
      </w:r>
    </w:p>
    <w:p w:rsidR="00E75B79" w:rsidRPr="005C0193" w:rsidRDefault="00E75B79" w:rsidP="00E75B79">
      <w:pPr>
        <w:pStyle w:val="ListParagraph"/>
        <w:numPr>
          <w:ilvl w:val="0"/>
          <w:numId w:val="45"/>
        </w:numPr>
        <w:spacing w:after="200"/>
        <w:jc w:val="both"/>
        <w:rPr>
          <w:rFonts w:ascii="Arial" w:hAnsi="Arial" w:cs="Arial"/>
          <w:sz w:val="24"/>
          <w:szCs w:val="24"/>
        </w:rPr>
      </w:pPr>
      <w:r w:rsidRPr="005C0193">
        <w:rPr>
          <w:rFonts w:ascii="Arial" w:hAnsi="Arial" w:cs="Arial"/>
          <w:sz w:val="24"/>
          <w:szCs w:val="24"/>
        </w:rPr>
        <w:t xml:space="preserve">Offer, </w:t>
      </w:r>
    </w:p>
    <w:p w:rsidR="00E75B79" w:rsidRPr="005C0193" w:rsidRDefault="00E75B79" w:rsidP="00E75B79">
      <w:pPr>
        <w:pStyle w:val="ListParagraph"/>
        <w:numPr>
          <w:ilvl w:val="0"/>
          <w:numId w:val="45"/>
        </w:numPr>
        <w:spacing w:after="200"/>
        <w:jc w:val="both"/>
        <w:rPr>
          <w:rFonts w:ascii="Arial" w:hAnsi="Arial" w:cs="Arial"/>
          <w:sz w:val="24"/>
          <w:szCs w:val="24"/>
        </w:rPr>
      </w:pPr>
      <w:r w:rsidRPr="005C0193">
        <w:rPr>
          <w:rFonts w:ascii="Arial" w:hAnsi="Arial" w:cs="Arial"/>
          <w:sz w:val="24"/>
          <w:szCs w:val="24"/>
        </w:rPr>
        <w:t xml:space="preserve">Acceptance, </w:t>
      </w:r>
    </w:p>
    <w:p w:rsidR="00E75B79" w:rsidRPr="005C0193" w:rsidRDefault="00E75B79" w:rsidP="00E75B79">
      <w:pPr>
        <w:pStyle w:val="ListParagraph"/>
        <w:numPr>
          <w:ilvl w:val="0"/>
          <w:numId w:val="45"/>
        </w:numPr>
        <w:spacing w:after="200"/>
        <w:jc w:val="both"/>
        <w:rPr>
          <w:rFonts w:ascii="Arial" w:hAnsi="Arial" w:cs="Arial"/>
          <w:sz w:val="24"/>
          <w:szCs w:val="24"/>
        </w:rPr>
      </w:pPr>
      <w:r w:rsidRPr="005C0193">
        <w:rPr>
          <w:rFonts w:ascii="Arial" w:hAnsi="Arial" w:cs="Arial"/>
          <w:sz w:val="24"/>
          <w:szCs w:val="24"/>
        </w:rPr>
        <w:t xml:space="preserve">Intention to create legal relations, </w:t>
      </w:r>
    </w:p>
    <w:p w:rsidR="00E75B79" w:rsidRDefault="00E75B79" w:rsidP="00E75B79">
      <w:pPr>
        <w:pStyle w:val="ListParagraph"/>
        <w:numPr>
          <w:ilvl w:val="0"/>
          <w:numId w:val="45"/>
        </w:numPr>
        <w:spacing w:after="200"/>
        <w:jc w:val="both"/>
        <w:rPr>
          <w:rFonts w:ascii="Arial" w:hAnsi="Arial" w:cs="Arial"/>
          <w:sz w:val="24"/>
          <w:szCs w:val="24"/>
        </w:rPr>
      </w:pPr>
      <w:r w:rsidRPr="005C0193">
        <w:rPr>
          <w:rFonts w:ascii="Arial" w:hAnsi="Arial" w:cs="Arial"/>
          <w:sz w:val="24"/>
          <w:szCs w:val="24"/>
        </w:rPr>
        <w:t xml:space="preserve">Consideration, </w:t>
      </w:r>
    </w:p>
    <w:p w:rsidR="00E75B79" w:rsidRPr="005C0193" w:rsidRDefault="00E75B79" w:rsidP="00E75B79">
      <w:pPr>
        <w:pStyle w:val="ListParagraph"/>
        <w:spacing w:after="200"/>
        <w:ind w:left="6480" w:firstLine="720"/>
        <w:jc w:val="both"/>
        <w:rPr>
          <w:rFonts w:ascii="Arial" w:hAnsi="Arial" w:cs="Arial"/>
          <w:sz w:val="24"/>
          <w:szCs w:val="24"/>
        </w:rPr>
      </w:pPr>
      <w:r>
        <w:rPr>
          <w:rFonts w:ascii="Arial" w:hAnsi="Arial" w:cs="Arial"/>
          <w:sz w:val="24"/>
          <w:szCs w:val="24"/>
        </w:rPr>
        <w:t>(12 Marks)</w:t>
      </w:r>
    </w:p>
    <w:p w:rsidR="00E75B79" w:rsidRPr="005C0193" w:rsidRDefault="00E75B79" w:rsidP="00E75B79">
      <w:pPr>
        <w:pStyle w:val="ListParagraph"/>
        <w:numPr>
          <w:ilvl w:val="0"/>
          <w:numId w:val="46"/>
        </w:numPr>
        <w:spacing w:after="200"/>
        <w:jc w:val="both"/>
        <w:rPr>
          <w:rFonts w:ascii="Arial" w:hAnsi="Arial" w:cs="Arial"/>
          <w:sz w:val="24"/>
          <w:szCs w:val="24"/>
        </w:rPr>
      </w:pPr>
      <w:r w:rsidRPr="005C0193">
        <w:rPr>
          <w:rFonts w:ascii="Arial" w:hAnsi="Arial" w:cs="Arial"/>
          <w:sz w:val="24"/>
          <w:szCs w:val="24"/>
        </w:rPr>
        <w:t xml:space="preserve">Damages, </w:t>
      </w:r>
    </w:p>
    <w:p w:rsidR="00E75B79" w:rsidRPr="005C0193" w:rsidRDefault="00E75B79" w:rsidP="00E75B79">
      <w:pPr>
        <w:pStyle w:val="ListParagraph"/>
        <w:numPr>
          <w:ilvl w:val="0"/>
          <w:numId w:val="46"/>
        </w:numPr>
        <w:spacing w:after="200"/>
        <w:jc w:val="both"/>
        <w:rPr>
          <w:rFonts w:ascii="Arial" w:hAnsi="Arial" w:cs="Arial"/>
          <w:sz w:val="24"/>
          <w:szCs w:val="24"/>
        </w:rPr>
      </w:pPr>
      <w:r w:rsidRPr="005C0193">
        <w:rPr>
          <w:rFonts w:ascii="Arial" w:hAnsi="Arial" w:cs="Arial"/>
          <w:sz w:val="24"/>
          <w:szCs w:val="24"/>
        </w:rPr>
        <w:t xml:space="preserve">Injunction </w:t>
      </w:r>
    </w:p>
    <w:p w:rsidR="00E75B79" w:rsidRPr="005C0193" w:rsidRDefault="00E75B79" w:rsidP="00E75B79">
      <w:pPr>
        <w:pStyle w:val="ListParagraph"/>
        <w:numPr>
          <w:ilvl w:val="0"/>
          <w:numId w:val="46"/>
        </w:numPr>
        <w:spacing w:after="200"/>
        <w:jc w:val="both"/>
        <w:rPr>
          <w:rFonts w:ascii="Arial" w:hAnsi="Arial" w:cs="Arial"/>
          <w:sz w:val="24"/>
          <w:szCs w:val="24"/>
        </w:rPr>
      </w:pPr>
      <w:r w:rsidRPr="005C0193">
        <w:rPr>
          <w:rFonts w:ascii="Arial" w:hAnsi="Arial" w:cs="Arial"/>
          <w:sz w:val="24"/>
          <w:szCs w:val="24"/>
        </w:rPr>
        <w:t xml:space="preserve">An order for specific performance. </w:t>
      </w:r>
    </w:p>
    <w:p w:rsidR="00E75B79" w:rsidRPr="005C0193" w:rsidRDefault="00E75B79" w:rsidP="00E75B79">
      <w:pPr>
        <w:pStyle w:val="ListParagraph"/>
        <w:spacing w:after="200"/>
        <w:ind w:left="6480" w:firstLine="720"/>
        <w:jc w:val="both"/>
        <w:rPr>
          <w:rFonts w:ascii="Arial" w:hAnsi="Arial" w:cs="Arial"/>
          <w:sz w:val="24"/>
          <w:szCs w:val="24"/>
        </w:rPr>
      </w:pPr>
      <w:r>
        <w:rPr>
          <w:rFonts w:ascii="Arial" w:hAnsi="Arial" w:cs="Arial"/>
          <w:sz w:val="24"/>
          <w:szCs w:val="24"/>
        </w:rPr>
        <w:t>(8 Marks)</w:t>
      </w:r>
    </w:p>
    <w:p w:rsidR="00E75B79" w:rsidRDefault="00E75B79" w:rsidP="00E75B79">
      <w:pPr>
        <w:spacing w:after="200"/>
        <w:ind w:left="6480" w:firstLine="720"/>
        <w:jc w:val="both"/>
        <w:rPr>
          <w:rFonts w:ascii="Arial" w:hAnsi="Arial" w:cs="Arial"/>
          <w:sz w:val="24"/>
          <w:szCs w:val="24"/>
        </w:rPr>
      </w:pPr>
      <w:r>
        <w:rPr>
          <w:rFonts w:ascii="Arial" w:hAnsi="Arial" w:cs="Arial"/>
          <w:sz w:val="24"/>
          <w:szCs w:val="24"/>
        </w:rPr>
        <w:t>[20 Marks]</w:t>
      </w:r>
    </w:p>
    <w:p w:rsidR="00E75B79" w:rsidRDefault="00E75B79" w:rsidP="003E64DF">
      <w:pPr>
        <w:rPr>
          <w:rFonts w:asciiTheme="minorHAnsi" w:hAnsiTheme="minorHAnsi"/>
        </w:rPr>
      </w:pPr>
    </w:p>
    <w:p w:rsidR="00E75B79" w:rsidRDefault="00E75B79" w:rsidP="003E64DF">
      <w:pPr>
        <w:rPr>
          <w:rFonts w:asciiTheme="minorHAnsi" w:hAnsiTheme="minorHAnsi"/>
        </w:rPr>
      </w:pPr>
    </w:p>
    <w:p w:rsidR="00E75B79" w:rsidRDefault="00E75B79" w:rsidP="003E64DF">
      <w:pPr>
        <w:rPr>
          <w:rFonts w:asciiTheme="minorHAnsi" w:hAnsiTheme="minorHAnsi"/>
        </w:rPr>
      </w:pPr>
    </w:p>
    <w:p w:rsidR="00E75B79" w:rsidRDefault="00E75B79" w:rsidP="003E64DF">
      <w:pPr>
        <w:rPr>
          <w:rFonts w:asciiTheme="minorHAnsi" w:hAnsiTheme="minorHAnsi"/>
        </w:rPr>
      </w:pPr>
    </w:p>
    <w:p w:rsidR="00E75B79" w:rsidRDefault="00E75B79" w:rsidP="003E64DF">
      <w:pPr>
        <w:rPr>
          <w:rFonts w:asciiTheme="minorHAnsi" w:hAnsiTheme="minorHAnsi"/>
        </w:rPr>
      </w:pPr>
    </w:p>
    <w:p w:rsidR="003E64DF" w:rsidRPr="003E64DF" w:rsidRDefault="003E64DF" w:rsidP="003E64DF">
      <w:pPr>
        <w:rPr>
          <w:rFonts w:asciiTheme="minorHAnsi" w:hAnsiTheme="minorHAnsi"/>
        </w:rPr>
      </w:pPr>
      <w:bookmarkStart w:id="0" w:name="_GoBack"/>
      <w:bookmarkEnd w:id="0"/>
      <w:r w:rsidRPr="003E64DF">
        <w:rPr>
          <w:rFonts w:asciiTheme="minorHAnsi" w:hAnsiTheme="minorHAnsi"/>
        </w:rPr>
        <w:lastRenderedPageBreak/>
        <w:t>Q3   This is an issue dealt with under the Professional / Business Ethics banner. The student has discussed similar scenarios. There is no prescriptive answer. I am looking for a balanced approach, persuasive argument and an ability to think beyond the obvious.</w:t>
      </w:r>
    </w:p>
    <w:p w:rsidR="003E64DF" w:rsidRPr="003E64DF" w:rsidRDefault="003E64DF" w:rsidP="003E64DF">
      <w:pPr>
        <w:rPr>
          <w:rFonts w:asciiTheme="minorHAnsi" w:hAnsiTheme="minorHAnsi"/>
        </w:rPr>
      </w:pPr>
    </w:p>
    <w:p w:rsidR="003E64DF" w:rsidRPr="003E64DF" w:rsidRDefault="003E64DF" w:rsidP="003E64DF">
      <w:pPr>
        <w:pStyle w:val="ListParagraph"/>
        <w:numPr>
          <w:ilvl w:val="0"/>
          <w:numId w:val="43"/>
        </w:numPr>
        <w:rPr>
          <w:rFonts w:asciiTheme="minorHAnsi" w:hAnsiTheme="minorHAnsi"/>
        </w:rPr>
      </w:pPr>
      <w:r w:rsidRPr="003E64DF">
        <w:rPr>
          <w:rFonts w:asciiTheme="minorHAnsi" w:hAnsiTheme="minorHAnsi"/>
        </w:rPr>
        <w:t>The stakeholders are:</w:t>
      </w:r>
      <w:r w:rsidRPr="003E64DF">
        <w:rPr>
          <w:rFonts w:asciiTheme="minorHAnsi" w:hAnsiTheme="minorHAnsi"/>
        </w:rPr>
        <w:tab/>
      </w:r>
    </w:p>
    <w:p w:rsidR="003E64DF" w:rsidRPr="003E64DF" w:rsidRDefault="003E64DF" w:rsidP="003E64DF">
      <w:pPr>
        <w:rPr>
          <w:rFonts w:asciiTheme="minorHAnsi" w:hAnsiTheme="minorHAnsi"/>
        </w:rPr>
      </w:pPr>
      <w:r w:rsidRPr="003E64DF">
        <w:rPr>
          <w:rFonts w:asciiTheme="minorHAnsi" w:hAnsiTheme="minorHAnsi"/>
        </w:rPr>
        <w:t>Yolanda and her family. Clearly her career success is dependent on an early win. If she sets aside the ethical concern, a successful result on this project will set her on her way.</w:t>
      </w:r>
    </w:p>
    <w:p w:rsidR="003E64DF" w:rsidRPr="003E64DF" w:rsidRDefault="003E64DF" w:rsidP="003E64DF">
      <w:pPr>
        <w:rPr>
          <w:rFonts w:asciiTheme="minorHAnsi" w:hAnsiTheme="minorHAnsi"/>
        </w:rPr>
      </w:pPr>
    </w:p>
    <w:p w:rsidR="003E64DF" w:rsidRPr="003E64DF" w:rsidRDefault="003E64DF" w:rsidP="003E64DF">
      <w:pPr>
        <w:rPr>
          <w:rFonts w:asciiTheme="minorHAnsi" w:hAnsiTheme="minorHAnsi"/>
        </w:rPr>
      </w:pPr>
      <w:r w:rsidRPr="003E64DF">
        <w:rPr>
          <w:rFonts w:asciiTheme="minorHAnsi" w:hAnsiTheme="minorHAnsi"/>
        </w:rPr>
        <w:t xml:space="preserve">Her employer and </w:t>
      </w:r>
      <w:proofErr w:type="spellStart"/>
      <w:proofErr w:type="gramStart"/>
      <w:r w:rsidRPr="003E64DF">
        <w:rPr>
          <w:rFonts w:asciiTheme="minorHAnsi" w:hAnsiTheme="minorHAnsi"/>
        </w:rPr>
        <w:t>it’s</w:t>
      </w:r>
      <w:proofErr w:type="spellEnd"/>
      <w:proofErr w:type="gramEnd"/>
      <w:r w:rsidRPr="003E64DF">
        <w:rPr>
          <w:rFonts w:asciiTheme="minorHAnsi" w:hAnsiTheme="minorHAnsi"/>
        </w:rPr>
        <w:t xml:space="preserve"> shareholders. The company clearly have a background in this technology space. As stated in the case, the technology can be used for good or ill, depending on who is using it….. </w:t>
      </w:r>
      <w:proofErr w:type="gramStart"/>
      <w:r w:rsidRPr="003E64DF">
        <w:rPr>
          <w:rFonts w:asciiTheme="minorHAnsi" w:hAnsiTheme="minorHAnsi"/>
        </w:rPr>
        <w:t>like</w:t>
      </w:r>
      <w:proofErr w:type="gramEnd"/>
      <w:r w:rsidRPr="003E64DF">
        <w:rPr>
          <w:rFonts w:asciiTheme="minorHAnsi" w:hAnsiTheme="minorHAnsi"/>
        </w:rPr>
        <w:t xml:space="preserve"> most technology. The shareholders have staked their money on this company being successful.</w:t>
      </w:r>
    </w:p>
    <w:p w:rsidR="003E64DF" w:rsidRPr="003E64DF" w:rsidRDefault="003E64DF" w:rsidP="003E64DF">
      <w:pPr>
        <w:rPr>
          <w:rFonts w:asciiTheme="minorHAnsi" w:hAnsiTheme="minorHAnsi"/>
        </w:rPr>
      </w:pPr>
    </w:p>
    <w:p w:rsidR="003E64DF" w:rsidRPr="003E64DF" w:rsidRDefault="003E64DF" w:rsidP="003E64DF">
      <w:pPr>
        <w:rPr>
          <w:rFonts w:asciiTheme="minorHAnsi" w:hAnsiTheme="minorHAnsi"/>
        </w:rPr>
      </w:pPr>
      <w:r w:rsidRPr="003E64DF">
        <w:rPr>
          <w:rFonts w:asciiTheme="minorHAnsi" w:hAnsiTheme="minorHAnsi"/>
        </w:rPr>
        <w:t>Her fellow employees. Just like Yolanda herself, these technical and non-technical employees have a stake in the project and the company being a success.</w:t>
      </w:r>
    </w:p>
    <w:p w:rsidR="003E64DF" w:rsidRPr="003E64DF" w:rsidRDefault="003E64DF" w:rsidP="003E64DF">
      <w:pPr>
        <w:rPr>
          <w:rFonts w:asciiTheme="minorHAnsi" w:hAnsiTheme="minorHAnsi"/>
        </w:rPr>
      </w:pPr>
    </w:p>
    <w:p w:rsidR="003E64DF" w:rsidRPr="003E64DF" w:rsidRDefault="003E64DF" w:rsidP="003E64DF">
      <w:pPr>
        <w:rPr>
          <w:rFonts w:asciiTheme="minorHAnsi" w:hAnsiTheme="minorHAnsi"/>
        </w:rPr>
      </w:pPr>
      <w:r w:rsidRPr="003E64DF">
        <w:rPr>
          <w:rFonts w:asciiTheme="minorHAnsi" w:hAnsiTheme="minorHAnsi"/>
        </w:rPr>
        <w:t>The oppressive regimes. Clearly from their perspective, their interests are served by getting their hands on this software and using it in order to cling on to power. All regimes will use technology to cling on to power.</w:t>
      </w:r>
    </w:p>
    <w:p w:rsidR="003E64DF" w:rsidRPr="003E64DF" w:rsidRDefault="003E64DF" w:rsidP="003E64DF">
      <w:pPr>
        <w:rPr>
          <w:rFonts w:asciiTheme="minorHAnsi" w:hAnsiTheme="minorHAnsi"/>
        </w:rPr>
      </w:pPr>
    </w:p>
    <w:p w:rsidR="003E64DF" w:rsidRPr="003E64DF" w:rsidRDefault="003E64DF" w:rsidP="003E64DF">
      <w:pPr>
        <w:rPr>
          <w:rFonts w:asciiTheme="minorHAnsi" w:hAnsiTheme="minorHAnsi"/>
        </w:rPr>
      </w:pPr>
      <w:r w:rsidRPr="003E64DF">
        <w:rPr>
          <w:rFonts w:asciiTheme="minorHAnsi" w:hAnsiTheme="minorHAnsi"/>
        </w:rPr>
        <w:t>The citizens of these oppressive regimes. It is implied in the case that the citizenry of these oppressive regimes will have their privacy breached by Yolanda’s project. They will suffer torture and imprisonment if they are caught by Yolanda’s software.</w:t>
      </w:r>
      <w:r w:rsidRPr="003E64DF">
        <w:rPr>
          <w:rFonts w:asciiTheme="minorHAnsi" w:hAnsiTheme="minorHAnsi"/>
        </w:rPr>
        <w:tab/>
      </w:r>
      <w:r w:rsidRPr="003E64DF">
        <w:rPr>
          <w:rFonts w:asciiTheme="minorHAnsi" w:hAnsiTheme="minorHAnsi"/>
        </w:rPr>
        <w:tab/>
      </w:r>
      <w:r w:rsidRPr="003E64DF">
        <w:rPr>
          <w:rFonts w:asciiTheme="minorHAnsi" w:hAnsiTheme="minorHAnsi"/>
        </w:rPr>
        <w:tab/>
      </w:r>
      <w:r w:rsidRPr="003E64DF">
        <w:rPr>
          <w:rFonts w:asciiTheme="minorHAnsi" w:hAnsiTheme="minorHAnsi"/>
        </w:rPr>
        <w:tab/>
      </w:r>
      <w:r w:rsidRPr="003E64DF">
        <w:rPr>
          <w:rFonts w:asciiTheme="minorHAnsi" w:hAnsiTheme="minorHAnsi"/>
        </w:rPr>
        <w:tab/>
      </w:r>
      <w:r w:rsidRPr="003E64DF">
        <w:rPr>
          <w:rFonts w:asciiTheme="minorHAnsi" w:hAnsiTheme="minorHAnsi"/>
        </w:rPr>
        <w:tab/>
      </w:r>
      <w:r w:rsidRPr="003E64DF">
        <w:rPr>
          <w:rFonts w:asciiTheme="minorHAnsi" w:hAnsiTheme="minorHAnsi"/>
        </w:rPr>
        <w:tab/>
      </w:r>
      <w:r w:rsidRPr="003E64DF">
        <w:rPr>
          <w:rFonts w:asciiTheme="minorHAnsi" w:hAnsiTheme="minorHAnsi"/>
        </w:rPr>
        <w:tab/>
      </w:r>
      <w:r w:rsidRPr="003E64DF">
        <w:rPr>
          <w:rFonts w:asciiTheme="minorHAnsi" w:hAnsiTheme="minorHAnsi"/>
        </w:rPr>
        <w:tab/>
      </w:r>
      <w:r w:rsidRPr="003E64DF">
        <w:rPr>
          <w:rFonts w:asciiTheme="minorHAnsi" w:hAnsiTheme="minorHAnsi"/>
        </w:rPr>
        <w:tab/>
      </w:r>
      <w:r w:rsidRPr="003E64DF">
        <w:rPr>
          <w:rFonts w:asciiTheme="minorHAnsi" w:hAnsiTheme="minorHAnsi"/>
        </w:rPr>
        <w:tab/>
      </w:r>
      <w:r w:rsidRPr="003E64DF">
        <w:rPr>
          <w:rFonts w:asciiTheme="minorHAnsi" w:hAnsiTheme="minorHAnsi"/>
        </w:rPr>
        <w:tab/>
      </w:r>
      <w:r w:rsidRPr="003E64DF">
        <w:rPr>
          <w:rFonts w:asciiTheme="minorHAnsi" w:hAnsiTheme="minorHAnsi"/>
        </w:rPr>
        <w:tab/>
      </w:r>
      <w:r w:rsidRPr="003E64DF">
        <w:rPr>
          <w:rFonts w:asciiTheme="minorHAnsi" w:hAnsiTheme="minorHAnsi"/>
        </w:rPr>
        <w:tab/>
      </w:r>
      <w:r w:rsidRPr="003E64DF">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3E64DF">
        <w:rPr>
          <w:rFonts w:asciiTheme="minorHAnsi" w:hAnsiTheme="minorHAnsi"/>
        </w:rPr>
        <w:t>10 marks</w:t>
      </w:r>
    </w:p>
    <w:p w:rsidR="003E64DF" w:rsidRPr="003E64DF" w:rsidRDefault="003E64DF" w:rsidP="003E64DF">
      <w:pPr>
        <w:ind w:left="1440" w:firstLine="720"/>
        <w:rPr>
          <w:rFonts w:asciiTheme="minorHAnsi" w:hAnsiTheme="minorHAnsi"/>
        </w:rPr>
      </w:pPr>
    </w:p>
    <w:p w:rsidR="003E64DF" w:rsidRPr="003E64DF" w:rsidRDefault="003E64DF" w:rsidP="003E64DF">
      <w:pPr>
        <w:rPr>
          <w:rFonts w:asciiTheme="minorHAnsi" w:hAnsiTheme="minorHAnsi" w:cs="Calibri"/>
        </w:rPr>
      </w:pPr>
      <w:r w:rsidRPr="003E64DF">
        <w:rPr>
          <w:rFonts w:asciiTheme="minorHAnsi" w:hAnsiTheme="minorHAnsi" w:cs="Calibri"/>
        </w:rPr>
        <w:tab/>
      </w:r>
      <w:r w:rsidRPr="003E64DF">
        <w:rPr>
          <w:rFonts w:asciiTheme="minorHAnsi" w:hAnsiTheme="minorHAnsi" w:cs="Calibri"/>
        </w:rPr>
        <w:tab/>
      </w:r>
      <w:r w:rsidRPr="003E64DF">
        <w:rPr>
          <w:rFonts w:asciiTheme="minorHAnsi" w:hAnsiTheme="minorHAnsi" w:cs="Calibri"/>
        </w:rPr>
        <w:tab/>
      </w:r>
      <w:r w:rsidRPr="003E64DF">
        <w:rPr>
          <w:rFonts w:asciiTheme="minorHAnsi" w:hAnsiTheme="minorHAnsi" w:cs="Calibri"/>
        </w:rPr>
        <w:tab/>
      </w:r>
    </w:p>
    <w:p w:rsidR="003E64DF" w:rsidRPr="003E64DF" w:rsidRDefault="003E64DF" w:rsidP="003E64DF">
      <w:pPr>
        <w:rPr>
          <w:rFonts w:asciiTheme="minorHAnsi" w:hAnsiTheme="minorHAnsi" w:cs="Calibri"/>
        </w:rPr>
      </w:pPr>
      <w:r w:rsidRPr="003E64DF">
        <w:rPr>
          <w:rFonts w:asciiTheme="minorHAnsi" w:hAnsiTheme="minorHAnsi" w:cs="Calibri"/>
        </w:rPr>
        <w:t>(b) The list of options, are as follows: This is not an exhaustive list.</w:t>
      </w:r>
    </w:p>
    <w:p w:rsidR="003E64DF" w:rsidRPr="003E64DF" w:rsidRDefault="003E64DF" w:rsidP="003E64DF">
      <w:pPr>
        <w:numPr>
          <w:ilvl w:val="0"/>
          <w:numId w:val="42"/>
        </w:numPr>
        <w:shd w:val="clear" w:color="auto" w:fill="FFFFFF"/>
        <w:spacing w:before="100" w:beforeAutospacing="1" w:after="100" w:afterAutospacing="1" w:line="276" w:lineRule="auto"/>
        <w:ind w:left="709" w:hanging="709"/>
        <w:rPr>
          <w:rFonts w:asciiTheme="minorHAnsi" w:hAnsiTheme="minorHAnsi"/>
          <w:color w:val="222222"/>
          <w:lang w:val="en-IE" w:eastAsia="en-IE"/>
        </w:rPr>
      </w:pPr>
      <w:r w:rsidRPr="003E64DF">
        <w:rPr>
          <w:rFonts w:asciiTheme="minorHAnsi" w:hAnsiTheme="minorHAnsi"/>
          <w:color w:val="222222"/>
          <w:lang w:val="en-IE" w:eastAsia="en-IE"/>
        </w:rPr>
        <w:t>Get on with it. She’s not the one doing the torturing. Her product can be used for good or ill, like most products. If one follows her logic, then no one would design or manufacture guns. Besides it’s good for her career to be compliant. It may damage her future prospects if she is seen as an awkward employee.</w:t>
      </w:r>
    </w:p>
    <w:p w:rsidR="003E64DF" w:rsidRPr="003E64DF" w:rsidRDefault="003E64DF" w:rsidP="003E64DF">
      <w:pPr>
        <w:numPr>
          <w:ilvl w:val="0"/>
          <w:numId w:val="42"/>
        </w:numPr>
        <w:shd w:val="clear" w:color="auto" w:fill="FFFFFF"/>
        <w:spacing w:before="100" w:beforeAutospacing="1" w:after="100" w:afterAutospacing="1" w:line="276" w:lineRule="auto"/>
        <w:ind w:left="709" w:hanging="709"/>
        <w:rPr>
          <w:rFonts w:asciiTheme="minorHAnsi" w:hAnsiTheme="minorHAnsi"/>
          <w:color w:val="222222"/>
          <w:lang w:val="en-IE" w:eastAsia="en-IE"/>
        </w:rPr>
      </w:pPr>
      <w:r w:rsidRPr="003E64DF">
        <w:rPr>
          <w:rFonts w:asciiTheme="minorHAnsi" w:hAnsiTheme="minorHAnsi"/>
          <w:color w:val="222222"/>
          <w:lang w:val="en-IE" w:eastAsia="en-IE"/>
        </w:rPr>
        <w:t>If she is not happy to proceed, then she should raise her concerns with her supervisor. Her professional code of ethics is probably his/her supervisor’s professional code of ethics. The supervisor may not have considered the ethical implications, and may thank her for elevating her concerns.</w:t>
      </w:r>
    </w:p>
    <w:p w:rsidR="003E64DF" w:rsidRPr="003E64DF" w:rsidRDefault="003E64DF" w:rsidP="003E64DF">
      <w:pPr>
        <w:numPr>
          <w:ilvl w:val="0"/>
          <w:numId w:val="42"/>
        </w:numPr>
        <w:shd w:val="clear" w:color="auto" w:fill="FFFFFF"/>
        <w:spacing w:before="100" w:beforeAutospacing="1" w:after="100" w:afterAutospacing="1" w:line="276" w:lineRule="auto"/>
        <w:ind w:left="709" w:hanging="709"/>
        <w:rPr>
          <w:rFonts w:asciiTheme="minorHAnsi" w:hAnsiTheme="minorHAnsi"/>
          <w:color w:val="222222"/>
          <w:lang w:val="en-IE" w:eastAsia="en-IE"/>
        </w:rPr>
      </w:pPr>
      <w:r w:rsidRPr="003E64DF">
        <w:rPr>
          <w:rFonts w:asciiTheme="minorHAnsi" w:hAnsiTheme="minorHAnsi"/>
          <w:color w:val="222222"/>
          <w:lang w:val="en-IE" w:eastAsia="en-IE"/>
        </w:rPr>
        <w:t>If her supervisor does not share her concern, then she may choose to elevate beyond her supervisor. The same process applies here. Either she will be thanked for sharing her concerns or she will be instructed to get on with it. Either way she has ruptured her relationship with her supervisor.</w:t>
      </w:r>
    </w:p>
    <w:p w:rsidR="003E64DF" w:rsidRPr="003E64DF" w:rsidRDefault="003E64DF" w:rsidP="003E64DF">
      <w:pPr>
        <w:numPr>
          <w:ilvl w:val="0"/>
          <w:numId w:val="42"/>
        </w:numPr>
        <w:shd w:val="clear" w:color="auto" w:fill="FFFFFF"/>
        <w:spacing w:before="100" w:beforeAutospacing="1" w:after="100" w:afterAutospacing="1" w:line="276" w:lineRule="auto"/>
        <w:ind w:left="709" w:hanging="709"/>
        <w:rPr>
          <w:rFonts w:asciiTheme="minorHAnsi" w:hAnsiTheme="minorHAnsi"/>
          <w:color w:val="222222"/>
          <w:lang w:val="en-IE" w:eastAsia="en-IE"/>
        </w:rPr>
      </w:pPr>
      <w:r w:rsidRPr="003E64DF">
        <w:rPr>
          <w:rFonts w:asciiTheme="minorHAnsi" w:hAnsiTheme="minorHAnsi"/>
          <w:color w:val="222222"/>
          <w:lang w:val="en-IE" w:eastAsia="en-IE"/>
        </w:rPr>
        <w:t xml:space="preserve">At this point, if the task is repugnant to her, she may leave the company. This may have serious career implications. </w:t>
      </w:r>
    </w:p>
    <w:p w:rsidR="003E64DF" w:rsidRPr="003E64DF" w:rsidRDefault="003E64DF" w:rsidP="003E64DF">
      <w:pPr>
        <w:numPr>
          <w:ilvl w:val="0"/>
          <w:numId w:val="42"/>
        </w:numPr>
        <w:shd w:val="clear" w:color="auto" w:fill="FFFFFF"/>
        <w:spacing w:before="100" w:beforeAutospacing="1" w:after="100" w:afterAutospacing="1" w:line="276" w:lineRule="auto"/>
        <w:ind w:left="709" w:hanging="709"/>
        <w:rPr>
          <w:rFonts w:asciiTheme="minorHAnsi" w:hAnsiTheme="minorHAnsi"/>
          <w:color w:val="222222"/>
          <w:lang w:val="en-IE" w:eastAsia="en-IE"/>
        </w:rPr>
      </w:pPr>
      <w:r w:rsidRPr="003E64DF">
        <w:rPr>
          <w:rFonts w:asciiTheme="minorHAnsi" w:hAnsiTheme="minorHAnsi"/>
          <w:color w:val="222222"/>
          <w:lang w:val="en-IE" w:eastAsia="en-IE"/>
        </w:rPr>
        <w:t xml:space="preserve">She may become a </w:t>
      </w:r>
      <w:proofErr w:type="spellStart"/>
      <w:r w:rsidRPr="003E64DF">
        <w:rPr>
          <w:rFonts w:asciiTheme="minorHAnsi" w:hAnsiTheme="minorHAnsi"/>
          <w:color w:val="222222"/>
          <w:lang w:val="en-IE" w:eastAsia="en-IE"/>
        </w:rPr>
        <w:t>whistleblower</w:t>
      </w:r>
      <w:proofErr w:type="spellEnd"/>
      <w:r w:rsidRPr="003E64DF">
        <w:rPr>
          <w:rFonts w:asciiTheme="minorHAnsi" w:hAnsiTheme="minorHAnsi"/>
          <w:color w:val="222222"/>
          <w:lang w:val="en-IE" w:eastAsia="en-IE"/>
        </w:rPr>
        <w:t xml:space="preserve">, either from within or outside the organisation. This requires huge </w:t>
      </w:r>
      <w:proofErr w:type="gramStart"/>
      <w:r w:rsidRPr="003E64DF">
        <w:rPr>
          <w:rFonts w:asciiTheme="minorHAnsi" w:hAnsiTheme="minorHAnsi"/>
          <w:color w:val="222222"/>
          <w:lang w:val="en-IE" w:eastAsia="en-IE"/>
        </w:rPr>
        <w:t>energy</w:t>
      </w:r>
      <w:proofErr w:type="gramEnd"/>
      <w:r w:rsidRPr="003E64DF">
        <w:rPr>
          <w:rFonts w:asciiTheme="minorHAnsi" w:hAnsiTheme="minorHAnsi"/>
          <w:color w:val="222222"/>
          <w:lang w:val="en-IE" w:eastAsia="en-IE"/>
        </w:rPr>
        <w:t xml:space="preserve"> and commitment, as well as a preparedness to be shunned, threatened or intimidated by her co-workers.</w:t>
      </w:r>
    </w:p>
    <w:p w:rsidR="003E64DF" w:rsidRPr="003E64DF" w:rsidRDefault="003E64DF" w:rsidP="003E64DF">
      <w:pPr>
        <w:shd w:val="clear" w:color="auto" w:fill="FFFFFF"/>
        <w:spacing w:before="100" w:beforeAutospacing="1" w:after="100" w:afterAutospacing="1"/>
        <w:rPr>
          <w:rFonts w:asciiTheme="minorHAnsi" w:hAnsiTheme="minorHAnsi"/>
          <w:color w:val="222222"/>
          <w:lang w:val="en-IE" w:eastAsia="en-IE"/>
        </w:rPr>
      </w:pPr>
      <w:r w:rsidRPr="003E64DF">
        <w:rPr>
          <w:rFonts w:asciiTheme="minorHAnsi" w:hAnsiTheme="minorHAnsi"/>
          <w:color w:val="222222"/>
          <w:lang w:val="en-IE" w:eastAsia="en-IE"/>
        </w:rPr>
        <w:t>The student is required to outline these options, along with the implications and then to select a preferred approach and justify.</w:t>
      </w:r>
      <w:r w:rsidRPr="003E64DF">
        <w:rPr>
          <w:rFonts w:asciiTheme="minorHAnsi" w:hAnsiTheme="minorHAnsi"/>
          <w:color w:val="222222"/>
          <w:lang w:val="en-IE" w:eastAsia="en-IE"/>
        </w:rPr>
        <w:tab/>
      </w:r>
      <w:r w:rsidRPr="003E64DF">
        <w:rPr>
          <w:rFonts w:asciiTheme="minorHAnsi" w:hAnsiTheme="minorHAnsi"/>
          <w:color w:val="222222"/>
          <w:lang w:val="en-IE" w:eastAsia="en-IE"/>
        </w:rPr>
        <w:tab/>
      </w:r>
      <w:r w:rsidRPr="003E64DF">
        <w:rPr>
          <w:rFonts w:asciiTheme="minorHAnsi" w:hAnsiTheme="minorHAnsi"/>
          <w:color w:val="222222"/>
          <w:lang w:val="en-IE" w:eastAsia="en-IE"/>
        </w:rPr>
        <w:tab/>
      </w:r>
      <w:r w:rsidRPr="003E64DF">
        <w:rPr>
          <w:rFonts w:asciiTheme="minorHAnsi" w:hAnsiTheme="minorHAnsi"/>
          <w:color w:val="222222"/>
          <w:lang w:val="en-IE" w:eastAsia="en-IE"/>
        </w:rPr>
        <w:tab/>
      </w:r>
      <w:r w:rsidRPr="003E64DF">
        <w:rPr>
          <w:rFonts w:asciiTheme="minorHAnsi" w:hAnsiTheme="minorHAnsi"/>
          <w:color w:val="222222"/>
          <w:lang w:val="en-IE" w:eastAsia="en-IE"/>
        </w:rPr>
        <w:tab/>
      </w:r>
      <w:r w:rsidRPr="003E64DF">
        <w:rPr>
          <w:rFonts w:asciiTheme="minorHAnsi" w:hAnsiTheme="minorHAnsi"/>
          <w:color w:val="222222"/>
          <w:lang w:val="en-IE" w:eastAsia="en-IE"/>
        </w:rPr>
        <w:tab/>
      </w:r>
      <w:r w:rsidRPr="003E64DF">
        <w:rPr>
          <w:rFonts w:asciiTheme="minorHAnsi" w:hAnsiTheme="minorHAnsi"/>
          <w:color w:val="222222"/>
          <w:lang w:val="en-IE" w:eastAsia="en-IE"/>
        </w:rPr>
        <w:tab/>
      </w:r>
      <w:r w:rsidRPr="003E64DF">
        <w:rPr>
          <w:rFonts w:asciiTheme="minorHAnsi" w:hAnsiTheme="minorHAnsi"/>
          <w:color w:val="222222"/>
          <w:lang w:val="en-IE" w:eastAsia="en-IE"/>
        </w:rPr>
        <w:tab/>
      </w:r>
      <w:r w:rsidRPr="003E64DF">
        <w:rPr>
          <w:rFonts w:asciiTheme="minorHAnsi" w:hAnsiTheme="minorHAnsi"/>
          <w:color w:val="222222"/>
          <w:lang w:val="en-IE" w:eastAsia="en-IE"/>
        </w:rPr>
        <w:tab/>
      </w:r>
      <w:r w:rsidRPr="003E64DF">
        <w:rPr>
          <w:rFonts w:asciiTheme="minorHAnsi" w:hAnsiTheme="minorHAnsi"/>
          <w:color w:val="222222"/>
          <w:lang w:val="en-IE" w:eastAsia="en-IE"/>
        </w:rPr>
        <w:tab/>
      </w:r>
      <w:r w:rsidRPr="003E64DF">
        <w:rPr>
          <w:rFonts w:asciiTheme="minorHAnsi" w:hAnsiTheme="minorHAnsi"/>
          <w:color w:val="222222"/>
          <w:lang w:val="en-IE" w:eastAsia="en-IE"/>
        </w:rPr>
        <w:tab/>
      </w:r>
      <w:r w:rsidRPr="003E64DF">
        <w:rPr>
          <w:rFonts w:asciiTheme="minorHAnsi" w:hAnsiTheme="minorHAnsi"/>
          <w:color w:val="222222"/>
          <w:lang w:val="en-IE" w:eastAsia="en-IE"/>
        </w:rPr>
        <w:tab/>
      </w:r>
      <w:r w:rsidRPr="003E64DF">
        <w:rPr>
          <w:rFonts w:asciiTheme="minorHAnsi" w:hAnsiTheme="minorHAnsi"/>
          <w:color w:val="222222"/>
          <w:lang w:val="en-IE" w:eastAsia="en-IE"/>
        </w:rPr>
        <w:tab/>
      </w:r>
      <w:r w:rsidRPr="003E64DF">
        <w:rPr>
          <w:rFonts w:asciiTheme="minorHAnsi" w:hAnsiTheme="minorHAnsi"/>
          <w:color w:val="222222"/>
          <w:lang w:val="en-IE" w:eastAsia="en-IE"/>
        </w:rPr>
        <w:tab/>
      </w:r>
      <w:r w:rsidRPr="003E64DF">
        <w:rPr>
          <w:rFonts w:asciiTheme="minorHAnsi" w:hAnsiTheme="minorHAnsi"/>
          <w:color w:val="222222"/>
          <w:lang w:val="en-IE" w:eastAsia="en-IE"/>
        </w:rPr>
        <w:tab/>
      </w:r>
      <w:r w:rsidRPr="003E64DF">
        <w:rPr>
          <w:rFonts w:asciiTheme="minorHAnsi" w:hAnsiTheme="minorHAnsi"/>
          <w:color w:val="222222"/>
          <w:lang w:val="en-IE" w:eastAsia="en-IE"/>
        </w:rPr>
        <w:tab/>
      </w:r>
      <w:r w:rsidRPr="003E64DF">
        <w:rPr>
          <w:rFonts w:asciiTheme="minorHAnsi" w:hAnsiTheme="minorHAnsi"/>
          <w:color w:val="222222"/>
          <w:lang w:val="en-IE" w:eastAsia="en-IE"/>
        </w:rPr>
        <w:tab/>
      </w:r>
      <w:r w:rsidRPr="003E64DF">
        <w:rPr>
          <w:rFonts w:asciiTheme="minorHAnsi" w:hAnsiTheme="minorHAnsi"/>
          <w:color w:val="222222"/>
          <w:lang w:val="en-IE" w:eastAsia="en-IE"/>
        </w:rPr>
        <w:tab/>
      </w:r>
      <w:r w:rsidRPr="003E64DF">
        <w:rPr>
          <w:rFonts w:asciiTheme="minorHAnsi" w:hAnsiTheme="minorHAnsi"/>
          <w:color w:val="222222"/>
          <w:lang w:val="en-IE" w:eastAsia="en-IE"/>
        </w:rPr>
        <w:tab/>
      </w:r>
      <w:r w:rsidRPr="003E64DF">
        <w:rPr>
          <w:rFonts w:asciiTheme="minorHAnsi" w:hAnsiTheme="minorHAnsi"/>
          <w:color w:val="222222"/>
          <w:lang w:val="en-IE" w:eastAsia="en-IE"/>
        </w:rPr>
        <w:tab/>
      </w:r>
      <w:r>
        <w:rPr>
          <w:rFonts w:asciiTheme="minorHAnsi" w:hAnsiTheme="minorHAnsi"/>
          <w:color w:val="222222"/>
          <w:lang w:val="en-IE" w:eastAsia="en-IE"/>
        </w:rPr>
        <w:tab/>
      </w:r>
      <w:r>
        <w:rPr>
          <w:rFonts w:asciiTheme="minorHAnsi" w:hAnsiTheme="minorHAnsi"/>
          <w:color w:val="222222"/>
          <w:lang w:val="en-IE" w:eastAsia="en-IE"/>
        </w:rPr>
        <w:tab/>
      </w:r>
      <w:r>
        <w:rPr>
          <w:rFonts w:asciiTheme="minorHAnsi" w:hAnsiTheme="minorHAnsi"/>
          <w:color w:val="222222"/>
          <w:lang w:val="en-IE" w:eastAsia="en-IE"/>
        </w:rPr>
        <w:tab/>
      </w:r>
      <w:r w:rsidRPr="003E64DF">
        <w:rPr>
          <w:rFonts w:asciiTheme="minorHAnsi" w:hAnsiTheme="minorHAnsi"/>
          <w:color w:val="222222"/>
          <w:lang w:val="en-IE" w:eastAsia="en-IE"/>
        </w:rPr>
        <w:t>10 marks</w:t>
      </w:r>
    </w:p>
    <w:p w:rsidR="001F5400" w:rsidRPr="003E64DF" w:rsidRDefault="001F5400" w:rsidP="00F8685D">
      <w:pPr>
        <w:rPr>
          <w:rFonts w:ascii="Calibri" w:hAnsi="Calibri" w:cs="Calibri"/>
        </w:rPr>
      </w:pPr>
    </w:p>
    <w:p w:rsidR="003E64DF" w:rsidRPr="003E64DF" w:rsidRDefault="003E64DF" w:rsidP="00F8685D">
      <w:pPr>
        <w:rPr>
          <w:rFonts w:ascii="Calibri" w:hAnsi="Calibri" w:cs="Calibri"/>
        </w:rPr>
      </w:pPr>
    </w:p>
    <w:p w:rsidR="003E64DF" w:rsidRPr="003E64DF" w:rsidRDefault="003E64DF" w:rsidP="00F8685D">
      <w:pPr>
        <w:rPr>
          <w:rFonts w:ascii="Calibri" w:hAnsi="Calibri" w:cs="Calibri"/>
        </w:rPr>
      </w:pPr>
    </w:p>
    <w:p w:rsidR="003E64DF" w:rsidRPr="003E64DF" w:rsidRDefault="003E64DF" w:rsidP="00F8685D">
      <w:pPr>
        <w:rPr>
          <w:rFonts w:ascii="Calibri" w:hAnsi="Calibri" w:cs="Calibri"/>
        </w:rPr>
      </w:pPr>
    </w:p>
    <w:p w:rsidR="003E64DF" w:rsidRPr="003E64DF" w:rsidRDefault="003E64DF" w:rsidP="00F8685D">
      <w:pPr>
        <w:rPr>
          <w:rFonts w:ascii="Calibri" w:hAnsi="Calibri" w:cs="Calibri"/>
        </w:rPr>
      </w:pPr>
    </w:p>
    <w:p w:rsidR="003E64DF" w:rsidRPr="003E64DF" w:rsidRDefault="003E64DF" w:rsidP="003E64DF">
      <w:pPr>
        <w:rPr>
          <w:rFonts w:asciiTheme="minorHAnsi" w:hAnsiTheme="minorHAnsi" w:cs="Calibri"/>
        </w:rPr>
      </w:pPr>
      <w:r w:rsidRPr="003E64DF">
        <w:rPr>
          <w:rFonts w:asciiTheme="minorHAnsi" w:hAnsiTheme="minorHAnsi" w:cs="Calibri"/>
        </w:rPr>
        <w:lastRenderedPageBreak/>
        <w:t xml:space="preserve">Q4 (a) </w:t>
      </w:r>
      <w:proofErr w:type="gramStart"/>
      <w:r w:rsidRPr="003E64DF">
        <w:rPr>
          <w:rFonts w:asciiTheme="minorHAnsi" w:hAnsiTheme="minorHAnsi" w:cs="Calibri"/>
        </w:rPr>
        <w:t>This</w:t>
      </w:r>
      <w:proofErr w:type="gramEnd"/>
      <w:r w:rsidRPr="003E64DF">
        <w:rPr>
          <w:rFonts w:asciiTheme="minorHAnsi" w:hAnsiTheme="minorHAnsi" w:cs="Calibri"/>
        </w:rPr>
        <w:t xml:space="preserve"> question is based on three articles discussed on the course. The pace of change in the software industry means that skills quickly become obsolete. So fresh young graduates are cheaper than experienced engineers, and just as useful…. Maybe. The implications are that engineers must either try to stay ahead of the curve or migrate into a management role, or find a new career path.</w:t>
      </w:r>
      <w:r w:rsidRPr="003E64DF">
        <w:rPr>
          <w:rFonts w:asciiTheme="minorHAnsi" w:hAnsiTheme="minorHAnsi" w:cs="Calibri"/>
        </w:rPr>
        <w:tab/>
      </w:r>
      <w:r w:rsidRPr="003E64DF">
        <w:rPr>
          <w:rFonts w:asciiTheme="minorHAnsi" w:hAnsiTheme="minorHAnsi" w:cs="Calibri"/>
        </w:rPr>
        <w:tab/>
      </w:r>
      <w:r w:rsidRPr="003E64DF">
        <w:rPr>
          <w:rFonts w:asciiTheme="minorHAnsi" w:hAnsiTheme="minorHAnsi" w:cs="Calibri"/>
        </w:rPr>
        <w:tab/>
      </w:r>
      <w:r w:rsidRPr="003E64DF">
        <w:rPr>
          <w:rFonts w:asciiTheme="minorHAnsi" w:hAnsiTheme="minorHAnsi" w:cs="Calibri"/>
        </w:rPr>
        <w:tab/>
      </w:r>
      <w:r w:rsidRPr="003E64DF">
        <w:rPr>
          <w:rFonts w:asciiTheme="minorHAnsi" w:hAnsiTheme="minorHAnsi" w:cs="Calibri"/>
        </w:rPr>
        <w:tab/>
      </w:r>
      <w:r w:rsidRPr="003E64DF">
        <w:rPr>
          <w:rFonts w:asciiTheme="minorHAnsi" w:hAnsiTheme="minorHAnsi" w:cs="Calibri"/>
        </w:rPr>
        <w:tab/>
      </w:r>
      <w:r w:rsidRPr="003E64DF">
        <w:rPr>
          <w:rFonts w:asciiTheme="minorHAnsi" w:hAnsiTheme="minorHAnsi" w:cs="Calibri"/>
        </w:rPr>
        <w:tab/>
      </w:r>
      <w:r w:rsidRPr="003E64DF">
        <w:rPr>
          <w:rFonts w:asciiTheme="minorHAnsi" w:hAnsiTheme="minorHAnsi" w:cs="Calibri"/>
        </w:rPr>
        <w:tab/>
      </w:r>
      <w:r w:rsidRPr="003E64DF">
        <w:rPr>
          <w:rFonts w:asciiTheme="minorHAnsi" w:hAnsiTheme="minorHAnsi" w:cs="Calibri"/>
        </w:rPr>
        <w:tab/>
      </w:r>
      <w:r>
        <w:rPr>
          <w:rFonts w:asciiTheme="minorHAnsi" w:hAnsiTheme="minorHAnsi" w:cs="Calibri"/>
        </w:rPr>
        <w:tab/>
      </w:r>
      <w:r>
        <w:rPr>
          <w:rFonts w:asciiTheme="minorHAnsi" w:hAnsiTheme="minorHAnsi" w:cs="Calibri"/>
        </w:rPr>
        <w:tab/>
      </w:r>
      <w:r>
        <w:rPr>
          <w:rFonts w:asciiTheme="minorHAnsi" w:hAnsiTheme="minorHAnsi" w:cs="Calibri"/>
        </w:rPr>
        <w:tab/>
      </w:r>
      <w:r>
        <w:rPr>
          <w:rFonts w:asciiTheme="minorHAnsi" w:hAnsiTheme="minorHAnsi" w:cs="Calibri"/>
        </w:rPr>
        <w:tab/>
      </w:r>
      <w:r>
        <w:rPr>
          <w:rFonts w:asciiTheme="minorHAnsi" w:hAnsiTheme="minorHAnsi" w:cs="Calibri"/>
        </w:rPr>
        <w:tab/>
      </w:r>
      <w:r>
        <w:rPr>
          <w:rFonts w:asciiTheme="minorHAnsi" w:hAnsiTheme="minorHAnsi" w:cs="Calibri"/>
        </w:rPr>
        <w:tab/>
      </w:r>
      <w:r>
        <w:rPr>
          <w:rFonts w:asciiTheme="minorHAnsi" w:hAnsiTheme="minorHAnsi" w:cs="Calibri"/>
        </w:rPr>
        <w:tab/>
      </w:r>
      <w:r>
        <w:rPr>
          <w:rFonts w:asciiTheme="minorHAnsi" w:hAnsiTheme="minorHAnsi" w:cs="Calibri"/>
        </w:rPr>
        <w:tab/>
      </w:r>
      <w:r>
        <w:rPr>
          <w:rFonts w:asciiTheme="minorHAnsi" w:hAnsiTheme="minorHAnsi" w:cs="Calibri"/>
        </w:rPr>
        <w:tab/>
      </w:r>
      <w:r>
        <w:rPr>
          <w:rFonts w:asciiTheme="minorHAnsi" w:hAnsiTheme="minorHAnsi" w:cs="Calibri"/>
        </w:rPr>
        <w:tab/>
      </w:r>
      <w:r>
        <w:rPr>
          <w:rFonts w:asciiTheme="minorHAnsi" w:hAnsiTheme="minorHAnsi" w:cs="Calibri"/>
        </w:rPr>
        <w:tab/>
      </w:r>
      <w:r w:rsidRPr="003E64DF">
        <w:rPr>
          <w:rFonts w:asciiTheme="minorHAnsi" w:hAnsiTheme="minorHAnsi" w:cs="Calibri"/>
        </w:rPr>
        <w:t>10 marks</w:t>
      </w:r>
    </w:p>
    <w:p w:rsidR="003E64DF" w:rsidRPr="003E64DF" w:rsidRDefault="003E64DF" w:rsidP="003E64DF">
      <w:pPr>
        <w:rPr>
          <w:rFonts w:asciiTheme="minorHAnsi" w:hAnsiTheme="minorHAnsi" w:cs="Calibri"/>
        </w:rPr>
      </w:pPr>
    </w:p>
    <w:p w:rsidR="003E64DF" w:rsidRPr="003E64DF" w:rsidRDefault="003E64DF" w:rsidP="003E64DF">
      <w:pPr>
        <w:rPr>
          <w:rFonts w:asciiTheme="minorHAnsi" w:hAnsiTheme="minorHAnsi" w:cs="Calibri"/>
        </w:rPr>
      </w:pPr>
      <w:r w:rsidRPr="003E64DF">
        <w:rPr>
          <w:rFonts w:asciiTheme="minorHAnsi" w:hAnsiTheme="minorHAnsi" w:cs="Calibri"/>
        </w:rPr>
        <w:t xml:space="preserve">(b) LLL is more significant in the rapidly evolving software engineering industry than just about any other sector. The responsibility lies squarely with the individual. Even though employer initiatives such as continuing professional development (CPD)  can help, it is ultimately up to the individual to take charge of his/her own career development. </w:t>
      </w:r>
      <w:proofErr w:type="spellStart"/>
      <w:r w:rsidRPr="003E64DF">
        <w:rPr>
          <w:rFonts w:asciiTheme="minorHAnsi" w:hAnsiTheme="minorHAnsi" w:cs="Calibri"/>
        </w:rPr>
        <w:t>Wadhra’s</w:t>
      </w:r>
      <w:proofErr w:type="spellEnd"/>
      <w:r w:rsidRPr="003E64DF">
        <w:rPr>
          <w:rFonts w:asciiTheme="minorHAnsi" w:hAnsiTheme="minorHAnsi" w:cs="Calibri"/>
        </w:rPr>
        <w:t xml:space="preserve"> article paints a depressing picture which suggests that software, and technology in general is for the young. He suggests that an exit strategy is advisable.</w:t>
      </w:r>
    </w:p>
    <w:p w:rsidR="003E64DF" w:rsidRPr="003E64DF" w:rsidRDefault="003E64DF" w:rsidP="003E64DF">
      <w:pPr>
        <w:rPr>
          <w:rFonts w:asciiTheme="minorHAnsi" w:hAnsiTheme="minorHAnsi" w:cs="Calibri"/>
        </w:rPr>
      </w:pPr>
      <w:r w:rsidRPr="003E64DF">
        <w:rPr>
          <w:rFonts w:asciiTheme="minorHAnsi" w:hAnsiTheme="minorHAnsi" w:cs="Calibri"/>
        </w:rPr>
        <w:tab/>
      </w:r>
      <w:r w:rsidRPr="003E64DF">
        <w:rPr>
          <w:rFonts w:asciiTheme="minorHAnsi" w:hAnsiTheme="minorHAnsi" w:cs="Calibri"/>
        </w:rPr>
        <w:tab/>
      </w:r>
      <w:r w:rsidRPr="003E64DF">
        <w:rPr>
          <w:rFonts w:asciiTheme="minorHAnsi" w:hAnsiTheme="minorHAnsi" w:cs="Calibri"/>
        </w:rPr>
        <w:tab/>
      </w:r>
      <w:r w:rsidRPr="003E64DF">
        <w:rPr>
          <w:rFonts w:asciiTheme="minorHAnsi" w:hAnsiTheme="minorHAnsi" w:cs="Calibri"/>
        </w:rPr>
        <w:tab/>
      </w:r>
      <w:r w:rsidRPr="003E64DF">
        <w:rPr>
          <w:rFonts w:asciiTheme="minorHAnsi" w:hAnsiTheme="minorHAnsi" w:cs="Calibri"/>
        </w:rPr>
        <w:tab/>
      </w:r>
      <w:r w:rsidRPr="003E64DF">
        <w:rPr>
          <w:rFonts w:asciiTheme="minorHAnsi" w:hAnsiTheme="minorHAnsi" w:cs="Calibri"/>
        </w:rPr>
        <w:tab/>
      </w:r>
      <w:r w:rsidRPr="003E64DF">
        <w:rPr>
          <w:rFonts w:asciiTheme="minorHAnsi" w:hAnsiTheme="minorHAnsi" w:cs="Calibri"/>
        </w:rPr>
        <w:tab/>
      </w:r>
      <w:r w:rsidRPr="003E64DF">
        <w:rPr>
          <w:rFonts w:asciiTheme="minorHAnsi" w:hAnsiTheme="minorHAnsi" w:cs="Calibri"/>
        </w:rPr>
        <w:tab/>
      </w:r>
      <w:r w:rsidRPr="003E64DF">
        <w:rPr>
          <w:rFonts w:asciiTheme="minorHAnsi" w:hAnsiTheme="minorHAnsi" w:cs="Calibri"/>
        </w:rPr>
        <w:tab/>
      </w:r>
      <w:r w:rsidRPr="003E64DF">
        <w:rPr>
          <w:rFonts w:asciiTheme="minorHAnsi" w:hAnsiTheme="minorHAnsi" w:cs="Calibri"/>
        </w:rPr>
        <w:tab/>
      </w:r>
      <w:r w:rsidRPr="003E64DF">
        <w:rPr>
          <w:rFonts w:asciiTheme="minorHAnsi" w:hAnsiTheme="minorHAnsi" w:cs="Calibri"/>
        </w:rPr>
        <w:tab/>
      </w:r>
      <w:r>
        <w:rPr>
          <w:rFonts w:asciiTheme="minorHAnsi" w:hAnsiTheme="minorHAnsi" w:cs="Calibri"/>
        </w:rPr>
        <w:tab/>
      </w:r>
      <w:r w:rsidRPr="003E64DF">
        <w:rPr>
          <w:rFonts w:asciiTheme="minorHAnsi" w:hAnsiTheme="minorHAnsi" w:cs="Calibri"/>
        </w:rPr>
        <w:t>10 marks</w:t>
      </w:r>
    </w:p>
    <w:p w:rsidR="003E64DF" w:rsidRPr="003E64DF" w:rsidRDefault="003E64DF" w:rsidP="00F8685D">
      <w:pPr>
        <w:rPr>
          <w:rFonts w:ascii="Calibri" w:hAnsi="Calibri" w:cs="Calibri"/>
        </w:rPr>
      </w:pPr>
    </w:p>
    <w:sectPr w:rsidR="003E64DF" w:rsidRPr="003E64DF" w:rsidSect="00514C67">
      <w:headerReference w:type="default" r:id="rId7"/>
      <w:pgSz w:w="11906" w:h="16838" w:code="9"/>
      <w:pgMar w:top="1138" w:right="1080" w:bottom="1166" w:left="1440" w:header="706" w:footer="3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E82" w:rsidRDefault="00B47E82">
      <w:r>
        <w:separator/>
      </w:r>
    </w:p>
  </w:endnote>
  <w:endnote w:type="continuationSeparator" w:id="0">
    <w:p w:rsidR="00B47E82" w:rsidRDefault="00B47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E82" w:rsidRDefault="00B47E82">
      <w:r>
        <w:separator/>
      </w:r>
    </w:p>
  </w:footnote>
  <w:footnote w:type="continuationSeparator" w:id="0">
    <w:p w:rsidR="00B47E82" w:rsidRDefault="00B47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803" w:rsidRPr="009C5F8A" w:rsidRDefault="00080803">
    <w:pPr>
      <w:pStyle w:val="Title"/>
      <w:rPr>
        <w:rFonts w:ascii="Calibri" w:hAnsi="Calibri" w:cs="Calibri"/>
        <w:color w:val="000000"/>
      </w:rPr>
    </w:pPr>
    <w:r w:rsidRPr="009C5F8A">
      <w:rPr>
        <w:rFonts w:ascii="Calibri" w:hAnsi="Calibri" w:cs="Calibri"/>
        <w:color w:val="000000"/>
      </w:rPr>
      <w:t>ATHLONE INSTITUTE OF TECHNOLOGY</w:t>
    </w:r>
  </w:p>
  <w:p w:rsidR="00080803" w:rsidRPr="009C5F8A" w:rsidRDefault="00080803">
    <w:pPr>
      <w:pStyle w:val="Subtitle"/>
      <w:rPr>
        <w:rFonts w:ascii="Calibri" w:hAnsi="Calibri" w:cs="Calibri"/>
        <w:color w:val="000000"/>
        <w:sz w:val="22"/>
      </w:rPr>
    </w:pPr>
    <w:smartTag w:uri="urn:schemas-microsoft-com:office:smarttags" w:element="place">
      <w:smartTag w:uri="urn:schemas-microsoft-com:office:smarttags" w:element="PlaceType">
        <w:r w:rsidRPr="009C5F8A">
          <w:rPr>
            <w:rFonts w:ascii="Calibri" w:hAnsi="Calibri" w:cs="Calibri"/>
            <w:color w:val="000000"/>
            <w:sz w:val="22"/>
          </w:rPr>
          <w:t>School</w:t>
        </w:r>
      </w:smartTag>
      <w:r w:rsidRPr="009C5F8A">
        <w:rPr>
          <w:rFonts w:ascii="Calibri" w:hAnsi="Calibri" w:cs="Calibri"/>
          <w:color w:val="000000"/>
          <w:sz w:val="22"/>
        </w:rPr>
        <w:t xml:space="preserve"> of </w:t>
      </w:r>
      <w:smartTag w:uri="urn:schemas-microsoft-com:office:smarttags" w:element="PlaceName">
        <w:r w:rsidRPr="009C5F8A">
          <w:rPr>
            <w:rFonts w:ascii="Calibri" w:hAnsi="Calibri" w:cs="Calibri"/>
            <w:color w:val="000000"/>
            <w:sz w:val="22"/>
          </w:rPr>
          <w:t>Engineering</w:t>
        </w:r>
      </w:smartTag>
    </w:smartTag>
  </w:p>
  <w:p w:rsidR="00080803" w:rsidRPr="009C5F8A" w:rsidRDefault="00080803">
    <w:pPr>
      <w:pStyle w:val="Heading1"/>
      <w:rPr>
        <w:rFonts w:ascii="Calibri" w:hAnsi="Calibri" w:cs="Calibri"/>
        <w:color w:val="000000"/>
      </w:rPr>
    </w:pPr>
    <w:r w:rsidRPr="009C5F8A">
      <w:rPr>
        <w:rFonts w:ascii="Calibri" w:hAnsi="Calibri" w:cs="Calibri"/>
        <w:color w:val="000000"/>
      </w:rPr>
      <w:t>Model An</w:t>
    </w:r>
    <w:r w:rsidR="00FF0F8D" w:rsidRPr="009C5F8A">
      <w:rPr>
        <w:rFonts w:ascii="Calibri" w:hAnsi="Calibri" w:cs="Calibri"/>
        <w:color w:val="000000"/>
      </w:rPr>
      <w:t>swers/Marking Sc</w:t>
    </w:r>
    <w:r w:rsidR="007E78DE" w:rsidRPr="009C5F8A">
      <w:rPr>
        <w:rFonts w:ascii="Calibri" w:hAnsi="Calibri" w:cs="Calibri"/>
        <w:color w:val="000000"/>
      </w:rPr>
      <w:t>heme Semester 2</w:t>
    </w:r>
    <w:r w:rsidR="0040648D" w:rsidRPr="009C5F8A">
      <w:rPr>
        <w:rFonts w:ascii="Calibri" w:hAnsi="Calibri" w:cs="Calibri"/>
        <w:color w:val="000000"/>
      </w:rPr>
      <w:t xml:space="preserve"> </w:t>
    </w:r>
    <w:r w:rsidR="00B80C7D">
      <w:rPr>
        <w:rFonts w:ascii="Calibri" w:hAnsi="Calibri" w:cs="Calibri"/>
        <w:color w:val="000000"/>
      </w:rPr>
      <w:t>2017/2018</w:t>
    </w:r>
  </w:p>
  <w:p w:rsidR="00080803" w:rsidRPr="00B80C7D" w:rsidRDefault="00080803">
    <w:pPr>
      <w:jc w:val="center"/>
      <w:rPr>
        <w:rFonts w:ascii="Calibri" w:hAnsi="Calibri" w:cs="Calibri"/>
        <w:b/>
        <w:color w:val="000000"/>
      </w:rPr>
    </w:pPr>
  </w:p>
  <w:tbl>
    <w:tblPr>
      <w:tblW w:w="0" w:type="auto"/>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11"/>
      <w:gridCol w:w="5387"/>
    </w:tblGrid>
    <w:tr w:rsidR="00080803" w:rsidRPr="00B80C7D" w:rsidTr="00EE77BB">
      <w:trPr>
        <w:cantSplit/>
      </w:trPr>
      <w:tc>
        <w:tcPr>
          <w:tcW w:w="4111" w:type="dxa"/>
        </w:tcPr>
        <w:p w:rsidR="00080803" w:rsidRPr="00B80C7D" w:rsidRDefault="00080803">
          <w:pPr>
            <w:rPr>
              <w:rFonts w:ascii="Calibri" w:hAnsi="Calibri" w:cs="Calibri"/>
              <w:b/>
              <w:color w:val="000000"/>
            </w:rPr>
          </w:pPr>
          <w:r w:rsidRPr="00B80C7D">
            <w:rPr>
              <w:rFonts w:ascii="Calibri" w:hAnsi="Calibri" w:cs="Calibri"/>
              <w:b/>
              <w:color w:val="000000"/>
            </w:rPr>
            <w:t xml:space="preserve">Lecturer. </w:t>
          </w:r>
          <w:r w:rsidR="00E75B79">
            <w:rPr>
              <w:rFonts w:ascii="Calibri" w:hAnsi="Calibri" w:cs="Calibri"/>
              <w:b/>
              <w:color w:val="000000"/>
            </w:rPr>
            <w:t xml:space="preserve">Alan Duffy / </w:t>
          </w:r>
          <w:r w:rsidRPr="00B80C7D">
            <w:rPr>
              <w:rFonts w:ascii="Calibri" w:hAnsi="Calibri" w:cs="Calibri"/>
              <w:b/>
              <w:color w:val="000000"/>
            </w:rPr>
            <w:t>Seamus Ryan</w:t>
          </w:r>
        </w:p>
      </w:tc>
      <w:tc>
        <w:tcPr>
          <w:tcW w:w="5387" w:type="dxa"/>
        </w:tcPr>
        <w:p w:rsidR="00080803" w:rsidRPr="00B80C7D" w:rsidRDefault="00080803" w:rsidP="00B80C7D">
          <w:pPr>
            <w:rPr>
              <w:rFonts w:ascii="Calibri" w:hAnsi="Calibri" w:cs="Calibri"/>
            </w:rPr>
          </w:pPr>
          <w:r w:rsidRPr="00B80C7D">
            <w:rPr>
              <w:rFonts w:ascii="Calibri" w:hAnsi="Calibri" w:cs="Calibri"/>
              <w:b/>
              <w:color w:val="000000"/>
            </w:rPr>
            <w:t xml:space="preserve">Subject. </w:t>
          </w:r>
          <w:r w:rsidR="00B80C7D">
            <w:rPr>
              <w:rFonts w:ascii="Calibri" w:hAnsi="Calibri" w:cs="Calibri"/>
            </w:rPr>
            <w:t>The Engineer in  Society</w:t>
          </w:r>
        </w:p>
      </w:tc>
    </w:tr>
    <w:tr w:rsidR="00080803" w:rsidRPr="00B80C7D">
      <w:trPr>
        <w:cantSplit/>
      </w:trPr>
      <w:tc>
        <w:tcPr>
          <w:tcW w:w="9498" w:type="dxa"/>
          <w:gridSpan w:val="2"/>
        </w:tcPr>
        <w:p w:rsidR="00080803" w:rsidRPr="00B80C7D" w:rsidRDefault="00080803" w:rsidP="00B80C7D">
          <w:pPr>
            <w:rPr>
              <w:rFonts w:ascii="Calibri" w:hAnsi="Calibri" w:cs="Calibri"/>
            </w:rPr>
          </w:pPr>
          <w:r w:rsidRPr="00B80C7D">
            <w:rPr>
              <w:rFonts w:ascii="Calibri" w:hAnsi="Calibri" w:cs="Calibri"/>
              <w:b/>
              <w:color w:val="000000"/>
            </w:rPr>
            <w:t xml:space="preserve">Course.  </w:t>
          </w:r>
          <w:r w:rsidR="00B80C7D" w:rsidRPr="00B80C7D">
            <w:rPr>
              <w:rFonts w:ascii="Calibri" w:hAnsi="Calibri" w:cs="Calibri"/>
            </w:rPr>
            <w:t xml:space="preserve">B.Eng. in Software Engineering, </w:t>
          </w:r>
          <w:proofErr w:type="spellStart"/>
          <w:r w:rsidR="00B80C7D" w:rsidRPr="00B80C7D">
            <w:rPr>
              <w:rFonts w:ascii="Calibri" w:hAnsi="Calibri" w:cs="Calibri"/>
            </w:rPr>
            <w:t>B.Sc</w:t>
          </w:r>
          <w:proofErr w:type="spellEnd"/>
          <w:r w:rsidR="00B80C7D" w:rsidRPr="00B80C7D">
            <w:rPr>
              <w:rFonts w:ascii="Calibri" w:hAnsi="Calibri" w:cs="Calibri"/>
            </w:rPr>
            <w:t xml:space="preserve"> in Network Management and Cloud Infrastructure, B.Sc. in Software Design (Cloud Computing), B.Sc. in Software Design (Game Development)</w:t>
          </w:r>
        </w:p>
      </w:tc>
    </w:tr>
  </w:tbl>
  <w:p w:rsidR="00E75B79" w:rsidRPr="00E75B79" w:rsidRDefault="00080803" w:rsidP="00E75B79">
    <w:pPr>
      <w:rPr>
        <w:rFonts w:ascii="Calibri" w:hAnsi="Calibri" w:cs="Calibri"/>
      </w:rPr>
    </w:pPr>
    <w:r w:rsidRPr="009C5F8A">
      <w:rPr>
        <w:rFonts w:ascii="Calibri" w:hAnsi="Calibri" w:cs="Calibri"/>
      </w:rPr>
      <w:t xml:space="preserve">Page </w:t>
    </w:r>
    <w:r w:rsidR="00514C67" w:rsidRPr="009C5F8A">
      <w:rPr>
        <w:rStyle w:val="PageNumber"/>
        <w:rFonts w:ascii="Calibri" w:hAnsi="Calibri" w:cs="Calibri"/>
      </w:rPr>
      <w:fldChar w:fldCharType="begin"/>
    </w:r>
    <w:r w:rsidRPr="009C5F8A">
      <w:rPr>
        <w:rStyle w:val="PageNumber"/>
        <w:rFonts w:ascii="Calibri" w:hAnsi="Calibri" w:cs="Calibri"/>
      </w:rPr>
      <w:instrText xml:space="preserve"> PAGE </w:instrText>
    </w:r>
    <w:r w:rsidR="00514C67" w:rsidRPr="009C5F8A">
      <w:rPr>
        <w:rStyle w:val="PageNumber"/>
        <w:rFonts w:ascii="Calibri" w:hAnsi="Calibri" w:cs="Calibri"/>
      </w:rPr>
      <w:fldChar w:fldCharType="separate"/>
    </w:r>
    <w:r w:rsidR="007E7D10">
      <w:rPr>
        <w:rStyle w:val="PageNumber"/>
        <w:rFonts w:ascii="Calibri" w:hAnsi="Calibri" w:cs="Calibri"/>
        <w:noProof/>
      </w:rPr>
      <w:t>2</w:t>
    </w:r>
    <w:r w:rsidR="00514C67" w:rsidRPr="009C5F8A">
      <w:rPr>
        <w:rStyle w:val="PageNumber"/>
        <w:rFonts w:ascii="Calibri" w:hAnsi="Calibri" w:cs="Calibr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BB2FF5"/>
    <w:multiLevelType w:val="hybridMultilevel"/>
    <w:tmpl w:val="FC14212A"/>
    <w:lvl w:ilvl="0" w:tplc="FFFFFFFF">
      <w:numFmt w:val="bullet"/>
      <w:lvlText w:val=""/>
      <w:legacy w:legacy="1" w:legacySpace="0" w:legacyIndent="360"/>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E6235B"/>
    <w:multiLevelType w:val="hybridMultilevel"/>
    <w:tmpl w:val="367CA8C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7062D52"/>
    <w:multiLevelType w:val="hybridMultilevel"/>
    <w:tmpl w:val="38F2E6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024CA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0AD11B9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C8B5FA0"/>
    <w:multiLevelType w:val="singleLevel"/>
    <w:tmpl w:val="A7341182"/>
    <w:lvl w:ilvl="0">
      <w:start w:val="1"/>
      <w:numFmt w:val="decimal"/>
      <w:lvlText w:val="(%1)"/>
      <w:legacy w:legacy="1" w:legacySpace="0" w:legacyIndent="360"/>
      <w:lvlJc w:val="left"/>
      <w:pPr>
        <w:ind w:left="360" w:hanging="360"/>
      </w:pPr>
    </w:lvl>
  </w:abstractNum>
  <w:abstractNum w:abstractNumId="7" w15:restartNumberingAfterBreak="0">
    <w:nsid w:val="0ED247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0BC333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22E20A0"/>
    <w:multiLevelType w:val="multilevel"/>
    <w:tmpl w:val="97B454AC"/>
    <w:lvl w:ilvl="0">
      <w:start w:val="1"/>
      <w:numFmt w:val="decimal"/>
      <w:lvlText w:val="%1."/>
      <w:lvlJc w:val="left"/>
      <w:pPr>
        <w:tabs>
          <w:tab w:val="num" w:pos="-3240"/>
        </w:tabs>
        <w:ind w:left="-324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360"/>
        </w:tabs>
        <w:ind w:left="-360" w:hanging="360"/>
      </w:pPr>
    </w:lvl>
    <w:lvl w:ilvl="5" w:tentative="1">
      <w:start w:val="1"/>
      <w:numFmt w:val="decimal"/>
      <w:lvlText w:val="%6."/>
      <w:lvlJc w:val="left"/>
      <w:pPr>
        <w:tabs>
          <w:tab w:val="num" w:pos="360"/>
        </w:tabs>
        <w:ind w:left="360" w:hanging="360"/>
      </w:pPr>
    </w:lvl>
    <w:lvl w:ilvl="6" w:tentative="1">
      <w:start w:val="1"/>
      <w:numFmt w:val="decimal"/>
      <w:lvlText w:val="%7."/>
      <w:lvlJc w:val="left"/>
      <w:pPr>
        <w:tabs>
          <w:tab w:val="num" w:pos="1080"/>
        </w:tabs>
        <w:ind w:left="1080" w:hanging="360"/>
      </w:pPr>
    </w:lvl>
    <w:lvl w:ilvl="7" w:tentative="1">
      <w:start w:val="1"/>
      <w:numFmt w:val="decimal"/>
      <w:lvlText w:val="%8."/>
      <w:lvlJc w:val="left"/>
      <w:pPr>
        <w:tabs>
          <w:tab w:val="num" w:pos="1800"/>
        </w:tabs>
        <w:ind w:left="1800" w:hanging="360"/>
      </w:pPr>
    </w:lvl>
    <w:lvl w:ilvl="8" w:tentative="1">
      <w:start w:val="1"/>
      <w:numFmt w:val="decimal"/>
      <w:lvlText w:val="%9."/>
      <w:lvlJc w:val="left"/>
      <w:pPr>
        <w:tabs>
          <w:tab w:val="num" w:pos="2520"/>
        </w:tabs>
        <w:ind w:left="2520" w:hanging="360"/>
      </w:pPr>
    </w:lvl>
  </w:abstractNum>
  <w:abstractNum w:abstractNumId="10" w15:restartNumberingAfterBreak="0">
    <w:nsid w:val="135E3C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56B6940"/>
    <w:multiLevelType w:val="hybridMultilevel"/>
    <w:tmpl w:val="0DEA2D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6781CE4"/>
    <w:multiLevelType w:val="singleLevel"/>
    <w:tmpl w:val="3FB219A8"/>
    <w:lvl w:ilvl="0">
      <w:start w:val="1"/>
      <w:numFmt w:val="decimal"/>
      <w:lvlText w:val="%1."/>
      <w:lvlJc w:val="left"/>
      <w:pPr>
        <w:tabs>
          <w:tab w:val="num" w:pos="1440"/>
        </w:tabs>
        <w:ind w:left="1440" w:hanging="720"/>
      </w:pPr>
      <w:rPr>
        <w:rFonts w:hint="default"/>
      </w:rPr>
    </w:lvl>
  </w:abstractNum>
  <w:abstractNum w:abstractNumId="13" w15:restartNumberingAfterBreak="0">
    <w:nsid w:val="17001FA9"/>
    <w:multiLevelType w:val="singleLevel"/>
    <w:tmpl w:val="AC165766"/>
    <w:lvl w:ilvl="0">
      <w:start w:val="1"/>
      <w:numFmt w:val="lowerRoman"/>
      <w:lvlText w:val="(%1)"/>
      <w:lvlJc w:val="left"/>
      <w:pPr>
        <w:tabs>
          <w:tab w:val="num" w:pos="720"/>
        </w:tabs>
        <w:ind w:left="720" w:hanging="720"/>
      </w:pPr>
      <w:rPr>
        <w:rFonts w:hint="default"/>
      </w:rPr>
    </w:lvl>
  </w:abstractNum>
  <w:abstractNum w:abstractNumId="14" w15:restartNumberingAfterBreak="0">
    <w:nsid w:val="20145ACD"/>
    <w:multiLevelType w:val="hybridMultilevel"/>
    <w:tmpl w:val="797267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22F1512"/>
    <w:multiLevelType w:val="multilevel"/>
    <w:tmpl w:val="23B415A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523D50"/>
    <w:multiLevelType w:val="singleLevel"/>
    <w:tmpl w:val="AFB2F530"/>
    <w:lvl w:ilvl="0">
      <w:start w:val="1"/>
      <w:numFmt w:val="decimal"/>
      <w:lvlText w:val="%1."/>
      <w:lvlJc w:val="left"/>
      <w:pPr>
        <w:tabs>
          <w:tab w:val="num" w:pos="360"/>
        </w:tabs>
        <w:ind w:left="360" w:hanging="360"/>
      </w:pPr>
      <w:rPr>
        <w:rFonts w:hint="default"/>
      </w:rPr>
    </w:lvl>
  </w:abstractNum>
  <w:abstractNum w:abstractNumId="17" w15:restartNumberingAfterBreak="0">
    <w:nsid w:val="262E6A3D"/>
    <w:multiLevelType w:val="hybridMultilevel"/>
    <w:tmpl w:val="D526955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6316CF6"/>
    <w:multiLevelType w:val="hybridMultilevel"/>
    <w:tmpl w:val="DE28206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74D6ABA"/>
    <w:multiLevelType w:val="hybridMultilevel"/>
    <w:tmpl w:val="48E2829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0" w15:restartNumberingAfterBreak="0">
    <w:nsid w:val="27D00074"/>
    <w:multiLevelType w:val="hybridMultilevel"/>
    <w:tmpl w:val="0DBAF20E"/>
    <w:lvl w:ilvl="0" w:tplc="F0DCB21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98D0FF1"/>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22" w15:restartNumberingAfterBreak="0">
    <w:nsid w:val="45B453D0"/>
    <w:multiLevelType w:val="singleLevel"/>
    <w:tmpl w:val="506CB38E"/>
    <w:lvl w:ilvl="0">
      <w:start w:val="2"/>
      <w:numFmt w:val="lowerRoman"/>
      <w:lvlText w:val="(%1)"/>
      <w:lvlJc w:val="left"/>
      <w:pPr>
        <w:tabs>
          <w:tab w:val="num" w:pos="1440"/>
        </w:tabs>
        <w:ind w:left="1440" w:hanging="720"/>
      </w:pPr>
      <w:rPr>
        <w:rFonts w:hint="default"/>
      </w:rPr>
    </w:lvl>
  </w:abstractNum>
  <w:abstractNum w:abstractNumId="23" w15:restartNumberingAfterBreak="0">
    <w:nsid w:val="490206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EF54B2B"/>
    <w:multiLevelType w:val="hybridMultilevel"/>
    <w:tmpl w:val="2B5E2016"/>
    <w:lvl w:ilvl="0" w:tplc="943C4AC0">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15A22BE"/>
    <w:multiLevelType w:val="hybridMultilevel"/>
    <w:tmpl w:val="C7B06570"/>
    <w:lvl w:ilvl="0" w:tplc="7D92EC1A">
      <w:start w:val="3"/>
      <w:numFmt w:val="lowerLetter"/>
      <w:lvlText w:val="(%1)"/>
      <w:lvlJc w:val="left"/>
      <w:pPr>
        <w:tabs>
          <w:tab w:val="num" w:pos="720"/>
        </w:tabs>
        <w:ind w:left="720" w:hanging="720"/>
      </w:pPr>
      <w:rPr>
        <w:rFonts w:hint="default"/>
      </w:rPr>
    </w:lvl>
    <w:lvl w:ilvl="1" w:tplc="15EEC47E">
      <w:start w:val="3"/>
      <w:numFmt w:val="bullet"/>
      <w:lvlText w:val="–"/>
      <w:lvlJc w:val="left"/>
      <w:pPr>
        <w:tabs>
          <w:tab w:val="num" w:pos="1080"/>
        </w:tabs>
        <w:ind w:left="1080" w:hanging="360"/>
      </w:pPr>
      <w:rPr>
        <w:rFonts w:ascii="Times New Roman" w:eastAsia="Times New Roman" w:hAnsi="Times New Roman"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40C0B79"/>
    <w:multiLevelType w:val="hybridMultilevel"/>
    <w:tmpl w:val="8904CC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41C07A2"/>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54E344A1"/>
    <w:multiLevelType w:val="hybridMultilevel"/>
    <w:tmpl w:val="35BA6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1B35F2"/>
    <w:multiLevelType w:val="hybridMultilevel"/>
    <w:tmpl w:val="C9FEAA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7E83AA3"/>
    <w:multiLevelType w:val="hybridMultilevel"/>
    <w:tmpl w:val="79FAF5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F909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95433A8"/>
    <w:multiLevelType w:val="singleLevel"/>
    <w:tmpl w:val="0336A226"/>
    <w:lvl w:ilvl="0">
      <w:start w:val="1"/>
      <w:numFmt w:val="lowerLetter"/>
      <w:lvlText w:val="(%1)"/>
      <w:lvlJc w:val="left"/>
      <w:pPr>
        <w:tabs>
          <w:tab w:val="num" w:pos="570"/>
        </w:tabs>
        <w:ind w:left="570" w:hanging="360"/>
      </w:pPr>
      <w:rPr>
        <w:rFonts w:hint="default"/>
      </w:rPr>
    </w:lvl>
  </w:abstractNum>
  <w:abstractNum w:abstractNumId="33" w15:restartNumberingAfterBreak="0">
    <w:nsid w:val="5CE05005"/>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61D147BD"/>
    <w:multiLevelType w:val="singleLevel"/>
    <w:tmpl w:val="B4B03C80"/>
    <w:lvl w:ilvl="0">
      <w:start w:val="2"/>
      <w:numFmt w:val="lowerLetter"/>
      <w:lvlText w:val="(%1)"/>
      <w:lvlJc w:val="left"/>
      <w:pPr>
        <w:tabs>
          <w:tab w:val="num" w:pos="720"/>
        </w:tabs>
        <w:ind w:left="720" w:hanging="525"/>
      </w:pPr>
      <w:rPr>
        <w:rFonts w:hint="default"/>
      </w:rPr>
    </w:lvl>
  </w:abstractNum>
  <w:abstractNum w:abstractNumId="35" w15:restartNumberingAfterBreak="0">
    <w:nsid w:val="64BA05E8"/>
    <w:multiLevelType w:val="singleLevel"/>
    <w:tmpl w:val="683AD9D2"/>
    <w:lvl w:ilvl="0">
      <w:start w:val="1"/>
      <w:numFmt w:val="lowerLetter"/>
      <w:lvlText w:val="(%1)"/>
      <w:lvlJc w:val="left"/>
      <w:pPr>
        <w:tabs>
          <w:tab w:val="num" w:pos="390"/>
        </w:tabs>
        <w:ind w:left="390" w:hanging="390"/>
      </w:pPr>
      <w:rPr>
        <w:rFonts w:hint="default"/>
      </w:rPr>
    </w:lvl>
  </w:abstractNum>
  <w:abstractNum w:abstractNumId="36" w15:restartNumberingAfterBreak="0">
    <w:nsid w:val="6A4645E7"/>
    <w:multiLevelType w:val="hybridMultilevel"/>
    <w:tmpl w:val="084471DE"/>
    <w:lvl w:ilvl="0" w:tplc="943C4AC0">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D73254"/>
    <w:multiLevelType w:val="hybridMultilevel"/>
    <w:tmpl w:val="0FD476F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5023194"/>
    <w:multiLevelType w:val="hybridMultilevel"/>
    <w:tmpl w:val="65EA2118"/>
    <w:lvl w:ilvl="0" w:tplc="BACA8CE2">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758B1D01"/>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40" w15:restartNumberingAfterBreak="0">
    <w:nsid w:val="759D5F16"/>
    <w:multiLevelType w:val="singleLevel"/>
    <w:tmpl w:val="44664A0E"/>
    <w:lvl w:ilvl="0">
      <w:start w:val="4"/>
      <w:numFmt w:val="decimal"/>
      <w:lvlText w:val="%1."/>
      <w:lvlJc w:val="left"/>
      <w:pPr>
        <w:tabs>
          <w:tab w:val="num" w:pos="360"/>
        </w:tabs>
        <w:ind w:left="360" w:hanging="360"/>
      </w:pPr>
      <w:rPr>
        <w:rFonts w:hint="default"/>
      </w:rPr>
    </w:lvl>
  </w:abstractNum>
  <w:abstractNum w:abstractNumId="41" w15:restartNumberingAfterBreak="0">
    <w:nsid w:val="76C2374A"/>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78693048"/>
    <w:multiLevelType w:val="hybridMultilevel"/>
    <w:tmpl w:val="54E40BFC"/>
    <w:lvl w:ilvl="0" w:tplc="E092BFE6">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87E5B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98E1932"/>
    <w:multiLevelType w:val="hybridMultilevel"/>
    <w:tmpl w:val="855CB5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DA79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A392099"/>
    <w:multiLevelType w:val="hybridMultilevel"/>
    <w:tmpl w:val="810073A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C2A3AC6"/>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47"/>
  </w:num>
  <w:num w:numId="3">
    <w:abstractNumId w:val="45"/>
  </w:num>
  <w:num w:numId="4">
    <w:abstractNumId w:val="22"/>
  </w:num>
  <w:num w:numId="5">
    <w:abstractNumId w:val="16"/>
  </w:num>
  <w:num w:numId="6">
    <w:abstractNumId w:val="40"/>
  </w:num>
  <w:num w:numId="7">
    <w:abstractNumId w:val="5"/>
  </w:num>
  <w:num w:numId="8">
    <w:abstractNumId w:val="15"/>
  </w:num>
  <w:num w:numId="9">
    <w:abstractNumId w:val="8"/>
  </w:num>
  <w:num w:numId="10">
    <w:abstractNumId w:val="0"/>
    <w:lvlOverride w:ilvl="0">
      <w:lvl w:ilvl="0">
        <w:numFmt w:val="bullet"/>
        <w:lvlText w:val=""/>
        <w:legacy w:legacy="1" w:legacySpace="0" w:legacyIndent="360"/>
        <w:lvlJc w:val="left"/>
        <w:pPr>
          <w:ind w:left="720" w:hanging="360"/>
        </w:pPr>
        <w:rPr>
          <w:rFonts w:ascii="Symbol" w:hAnsi="Symbol" w:hint="default"/>
        </w:rPr>
      </w:lvl>
    </w:lvlOverride>
  </w:num>
  <w:num w:numId="11">
    <w:abstractNumId w:val="1"/>
  </w:num>
  <w:num w:numId="12">
    <w:abstractNumId w:val="23"/>
  </w:num>
  <w:num w:numId="13">
    <w:abstractNumId w:val="43"/>
  </w:num>
  <w:num w:numId="14">
    <w:abstractNumId w:val="31"/>
  </w:num>
  <w:num w:numId="15">
    <w:abstractNumId w:val="13"/>
  </w:num>
  <w:num w:numId="16">
    <w:abstractNumId w:val="34"/>
  </w:num>
  <w:num w:numId="17">
    <w:abstractNumId w:val="39"/>
  </w:num>
  <w:num w:numId="18">
    <w:abstractNumId w:val="21"/>
  </w:num>
  <w:num w:numId="19">
    <w:abstractNumId w:val="17"/>
  </w:num>
  <w:num w:numId="20">
    <w:abstractNumId w:val="46"/>
  </w:num>
  <w:num w:numId="21">
    <w:abstractNumId w:val="18"/>
  </w:num>
  <w:num w:numId="22">
    <w:abstractNumId w:val="25"/>
  </w:num>
  <w:num w:numId="23">
    <w:abstractNumId w:val="24"/>
  </w:num>
  <w:num w:numId="24">
    <w:abstractNumId w:val="32"/>
  </w:num>
  <w:num w:numId="25">
    <w:abstractNumId w:val="42"/>
  </w:num>
  <w:num w:numId="26">
    <w:abstractNumId w:val="36"/>
  </w:num>
  <w:num w:numId="27">
    <w:abstractNumId w:val="7"/>
  </w:num>
  <w:num w:numId="28">
    <w:abstractNumId w:val="10"/>
  </w:num>
  <w:num w:numId="29">
    <w:abstractNumId w:val="20"/>
  </w:num>
  <w:num w:numId="30">
    <w:abstractNumId w:val="44"/>
  </w:num>
  <w:num w:numId="31">
    <w:abstractNumId w:val="28"/>
  </w:num>
  <w:num w:numId="32">
    <w:abstractNumId w:val="30"/>
  </w:num>
  <w:num w:numId="33">
    <w:abstractNumId w:val="14"/>
  </w:num>
  <w:num w:numId="34">
    <w:abstractNumId w:val="3"/>
  </w:num>
  <w:num w:numId="35">
    <w:abstractNumId w:val="29"/>
  </w:num>
  <w:num w:numId="36">
    <w:abstractNumId w:val="12"/>
  </w:num>
  <w:num w:numId="37">
    <w:abstractNumId w:val="35"/>
  </w:num>
  <w:num w:numId="38">
    <w:abstractNumId w:val="33"/>
  </w:num>
  <w:num w:numId="39">
    <w:abstractNumId w:val="27"/>
  </w:num>
  <w:num w:numId="40">
    <w:abstractNumId w:val="4"/>
  </w:num>
  <w:num w:numId="41">
    <w:abstractNumId w:val="41"/>
  </w:num>
  <w:num w:numId="42">
    <w:abstractNumId w:val="9"/>
  </w:num>
  <w:num w:numId="43">
    <w:abstractNumId w:val="38"/>
  </w:num>
  <w:num w:numId="44">
    <w:abstractNumId w:val="11"/>
  </w:num>
  <w:num w:numId="45">
    <w:abstractNumId w:val="26"/>
  </w:num>
  <w:num w:numId="46">
    <w:abstractNumId w:val="37"/>
  </w:num>
  <w:num w:numId="47">
    <w:abstractNumId w:val="2"/>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EA"/>
    <w:rsid w:val="00080803"/>
    <w:rsid w:val="000E49C9"/>
    <w:rsid w:val="0011434D"/>
    <w:rsid w:val="001509EC"/>
    <w:rsid w:val="001D02B4"/>
    <w:rsid w:val="001F5400"/>
    <w:rsid w:val="001F6A01"/>
    <w:rsid w:val="002A6C37"/>
    <w:rsid w:val="003E64DF"/>
    <w:rsid w:val="003E70AC"/>
    <w:rsid w:val="0040648D"/>
    <w:rsid w:val="00427C20"/>
    <w:rsid w:val="004537EB"/>
    <w:rsid w:val="00486B6C"/>
    <w:rsid w:val="0049736A"/>
    <w:rsid w:val="004A1F63"/>
    <w:rsid w:val="00514C67"/>
    <w:rsid w:val="00550ACC"/>
    <w:rsid w:val="005854A6"/>
    <w:rsid w:val="00662828"/>
    <w:rsid w:val="006A2546"/>
    <w:rsid w:val="006C6144"/>
    <w:rsid w:val="007B21E3"/>
    <w:rsid w:val="007D7F03"/>
    <w:rsid w:val="007E78DE"/>
    <w:rsid w:val="007E7D10"/>
    <w:rsid w:val="007F67EA"/>
    <w:rsid w:val="009C5F8A"/>
    <w:rsid w:val="009F5C43"/>
    <w:rsid w:val="00A0151A"/>
    <w:rsid w:val="00B22333"/>
    <w:rsid w:val="00B2321D"/>
    <w:rsid w:val="00B47E82"/>
    <w:rsid w:val="00B74944"/>
    <w:rsid w:val="00B80C7D"/>
    <w:rsid w:val="00B962E7"/>
    <w:rsid w:val="00BF4E19"/>
    <w:rsid w:val="00C50FFE"/>
    <w:rsid w:val="00CA5688"/>
    <w:rsid w:val="00E331BB"/>
    <w:rsid w:val="00E63385"/>
    <w:rsid w:val="00E75B79"/>
    <w:rsid w:val="00EC66BF"/>
    <w:rsid w:val="00EE77BB"/>
    <w:rsid w:val="00EF2DC2"/>
    <w:rsid w:val="00F22886"/>
    <w:rsid w:val="00F8685D"/>
    <w:rsid w:val="00FA7017"/>
    <w:rsid w:val="00FD52D7"/>
    <w:rsid w:val="00FD6AA8"/>
    <w:rsid w:val="00FF0F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76AB10BB"/>
  <w15:chartTrackingRefBased/>
  <w15:docId w15:val="{7281C6F7-1001-4BBD-A1A1-1DF36652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C67"/>
    <w:rPr>
      <w:lang w:val="en-GB" w:eastAsia="en-US"/>
    </w:rPr>
  </w:style>
  <w:style w:type="paragraph" w:styleId="Heading1">
    <w:name w:val="heading 1"/>
    <w:basedOn w:val="Normal"/>
    <w:next w:val="Normal"/>
    <w:qFormat/>
    <w:rsid w:val="00514C67"/>
    <w:pPr>
      <w:keepNext/>
      <w:jc w:val="center"/>
      <w:outlineLvl w:val="0"/>
    </w:pPr>
    <w:rPr>
      <w:b/>
      <w:sz w:val="22"/>
    </w:rPr>
  </w:style>
  <w:style w:type="paragraph" w:styleId="Heading2">
    <w:name w:val="heading 2"/>
    <w:basedOn w:val="Normal"/>
    <w:next w:val="Normal"/>
    <w:qFormat/>
    <w:rsid w:val="00514C67"/>
    <w:pPr>
      <w:keepNext/>
      <w:outlineLvl w:val="1"/>
    </w:pPr>
    <w:rPr>
      <w:rFonts w:ascii="Tahoma" w:hAnsi="Tahoma"/>
      <w:b/>
      <w:u w:val="single"/>
      <w:lang w:val="en-US"/>
    </w:rPr>
  </w:style>
  <w:style w:type="paragraph" w:styleId="Heading3">
    <w:name w:val="heading 3"/>
    <w:basedOn w:val="Normal"/>
    <w:next w:val="Normal"/>
    <w:qFormat/>
    <w:rsid w:val="00514C67"/>
    <w:pPr>
      <w:keepNext/>
      <w:spacing w:before="4" w:line="240" w:lineRule="exact"/>
      <w:ind w:right="72"/>
      <w:jc w:val="both"/>
      <w:outlineLvl w:val="2"/>
    </w:pPr>
    <w:rPr>
      <w:rFonts w:ascii="Arial" w:hAnsi="Arial"/>
      <w:u w:val="single"/>
      <w:lang w:val="en-US"/>
    </w:rPr>
  </w:style>
  <w:style w:type="paragraph" w:styleId="Heading4">
    <w:name w:val="heading 4"/>
    <w:basedOn w:val="Normal"/>
    <w:next w:val="Normal"/>
    <w:qFormat/>
    <w:rsid w:val="00514C67"/>
    <w:pPr>
      <w:keepNext/>
      <w:spacing w:line="235" w:lineRule="exact"/>
      <w:ind w:right="72" w:firstLine="720"/>
      <w:jc w:val="both"/>
      <w:outlineLvl w:val="3"/>
    </w:pPr>
    <w:rPr>
      <w:u w:val="single"/>
    </w:rPr>
  </w:style>
  <w:style w:type="paragraph" w:styleId="Heading5">
    <w:name w:val="heading 5"/>
    <w:basedOn w:val="Normal"/>
    <w:next w:val="Normal"/>
    <w:qFormat/>
    <w:rsid w:val="00514C67"/>
    <w:pPr>
      <w:keepNext/>
      <w:outlineLvl w:val="4"/>
    </w:pPr>
    <w:rPr>
      <w:b/>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4C67"/>
    <w:pPr>
      <w:tabs>
        <w:tab w:val="center" w:pos="4153"/>
        <w:tab w:val="right" w:pos="8306"/>
      </w:tabs>
    </w:pPr>
  </w:style>
  <w:style w:type="paragraph" w:styleId="Footer">
    <w:name w:val="footer"/>
    <w:basedOn w:val="Normal"/>
    <w:rsid w:val="00514C67"/>
    <w:pPr>
      <w:tabs>
        <w:tab w:val="center" w:pos="4153"/>
        <w:tab w:val="right" w:pos="8306"/>
      </w:tabs>
    </w:pPr>
  </w:style>
  <w:style w:type="paragraph" w:styleId="Title">
    <w:name w:val="Title"/>
    <w:basedOn w:val="Normal"/>
    <w:qFormat/>
    <w:rsid w:val="00514C67"/>
    <w:pPr>
      <w:jc w:val="center"/>
    </w:pPr>
    <w:rPr>
      <w:b/>
      <w:sz w:val="22"/>
    </w:rPr>
  </w:style>
  <w:style w:type="paragraph" w:styleId="Subtitle">
    <w:name w:val="Subtitle"/>
    <w:basedOn w:val="Normal"/>
    <w:qFormat/>
    <w:rsid w:val="00514C67"/>
    <w:pPr>
      <w:jc w:val="center"/>
    </w:pPr>
    <w:rPr>
      <w:b/>
    </w:rPr>
  </w:style>
  <w:style w:type="character" w:styleId="PageNumber">
    <w:name w:val="page number"/>
    <w:basedOn w:val="DefaultParagraphFont"/>
    <w:rsid w:val="00514C67"/>
  </w:style>
  <w:style w:type="character" w:styleId="Hyperlink">
    <w:name w:val="Hyperlink"/>
    <w:rsid w:val="00514C67"/>
    <w:rPr>
      <w:color w:val="0000FF"/>
      <w:u w:val="single"/>
    </w:rPr>
  </w:style>
  <w:style w:type="paragraph" w:customStyle="1" w:styleId="H2">
    <w:name w:val="H2"/>
    <w:basedOn w:val="Normal"/>
    <w:next w:val="Normal"/>
    <w:rsid w:val="00514C67"/>
    <w:pPr>
      <w:keepNext/>
      <w:spacing w:before="100" w:after="100"/>
      <w:outlineLvl w:val="2"/>
    </w:pPr>
    <w:rPr>
      <w:b/>
      <w:snapToGrid w:val="0"/>
      <w:sz w:val="36"/>
      <w:lang w:val="en-US"/>
    </w:rPr>
  </w:style>
  <w:style w:type="paragraph" w:styleId="BodyTextIndent">
    <w:name w:val="Body Text Indent"/>
    <w:basedOn w:val="Normal"/>
    <w:rsid w:val="00514C67"/>
    <w:pPr>
      <w:tabs>
        <w:tab w:val="num" w:pos="360"/>
      </w:tabs>
      <w:ind w:left="360" w:hanging="360"/>
    </w:pPr>
    <w:rPr>
      <w:lang w:val="en-US"/>
    </w:rPr>
  </w:style>
  <w:style w:type="paragraph" w:styleId="BodyTextIndent2">
    <w:name w:val="Body Text Indent 2"/>
    <w:basedOn w:val="Normal"/>
    <w:rsid w:val="00514C67"/>
    <w:pPr>
      <w:spacing w:line="240" w:lineRule="exact"/>
      <w:ind w:left="720"/>
    </w:pPr>
  </w:style>
  <w:style w:type="paragraph" w:styleId="BodyText">
    <w:name w:val="Body Text"/>
    <w:basedOn w:val="Normal"/>
    <w:rsid w:val="00514C67"/>
    <w:pPr>
      <w:spacing w:line="240" w:lineRule="exact"/>
      <w:ind w:right="72"/>
      <w:jc w:val="both"/>
    </w:pPr>
    <w:rPr>
      <w:rFonts w:ascii="Arial" w:hAnsi="Arial"/>
      <w:lang w:val="en-US"/>
    </w:rPr>
  </w:style>
  <w:style w:type="paragraph" w:styleId="PlainText">
    <w:name w:val="Plain Text"/>
    <w:basedOn w:val="Normal"/>
    <w:rsid w:val="00514C67"/>
    <w:rPr>
      <w:rFonts w:ascii="Courier New" w:hAnsi="Courier New"/>
    </w:rPr>
  </w:style>
  <w:style w:type="paragraph" w:customStyle="1" w:styleId="H3">
    <w:name w:val="H3"/>
    <w:basedOn w:val="Normal"/>
    <w:next w:val="Normal"/>
    <w:rsid w:val="00514C67"/>
    <w:pPr>
      <w:keepNext/>
      <w:spacing w:before="100" w:after="100"/>
      <w:outlineLvl w:val="3"/>
    </w:pPr>
    <w:rPr>
      <w:b/>
      <w:snapToGrid w:val="0"/>
      <w:sz w:val="28"/>
      <w:lang w:val="en-IE"/>
    </w:rPr>
  </w:style>
  <w:style w:type="paragraph" w:styleId="BodyTextIndent3">
    <w:name w:val="Body Text Indent 3"/>
    <w:basedOn w:val="Normal"/>
    <w:rsid w:val="00514C67"/>
    <w:pPr>
      <w:ind w:firstLine="720"/>
    </w:pPr>
  </w:style>
  <w:style w:type="paragraph" w:styleId="BodyText2">
    <w:name w:val="Body Text 2"/>
    <w:basedOn w:val="Normal"/>
    <w:rsid w:val="00A0151A"/>
    <w:pPr>
      <w:spacing w:after="120" w:line="480" w:lineRule="auto"/>
    </w:pPr>
  </w:style>
  <w:style w:type="paragraph" w:styleId="BodyText3">
    <w:name w:val="Body Text 3"/>
    <w:basedOn w:val="Normal"/>
    <w:rsid w:val="00A0151A"/>
    <w:pPr>
      <w:spacing w:after="120"/>
    </w:pPr>
    <w:rPr>
      <w:sz w:val="16"/>
      <w:szCs w:val="16"/>
    </w:rPr>
  </w:style>
  <w:style w:type="paragraph" w:styleId="NormalWeb">
    <w:name w:val="Normal (Web)"/>
    <w:basedOn w:val="Normal"/>
    <w:rsid w:val="00A0151A"/>
    <w:pPr>
      <w:spacing w:before="100" w:beforeAutospacing="1" w:after="100" w:afterAutospacing="1"/>
    </w:pPr>
    <w:rPr>
      <w:sz w:val="24"/>
      <w:szCs w:val="24"/>
      <w:lang w:val="en-US"/>
    </w:rPr>
  </w:style>
  <w:style w:type="paragraph" w:styleId="ListParagraph">
    <w:name w:val="List Paragraph"/>
    <w:basedOn w:val="Normal"/>
    <w:uiPriority w:val="34"/>
    <w:qFormat/>
    <w:rsid w:val="003E6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Q1</vt:lpstr>
    </vt:vector>
  </TitlesOfParts>
  <Company>Athlone RTC</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dc:title>
  <dc:subject/>
  <dc:creator>Seamus Ryan</dc:creator>
  <cp:keywords/>
  <cp:lastModifiedBy>Seamus Ryan</cp:lastModifiedBy>
  <cp:revision>3</cp:revision>
  <cp:lastPrinted>2008-03-12T16:35:00Z</cp:lastPrinted>
  <dcterms:created xsi:type="dcterms:W3CDTF">2018-02-06T00:30:00Z</dcterms:created>
  <dcterms:modified xsi:type="dcterms:W3CDTF">2018-02-06T13:48:00Z</dcterms:modified>
</cp:coreProperties>
</file>