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9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3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Name         : Gopi Krishna Reddy </w:t>
      </w:r>
    </w:p>
    <w:p>
      <w:pPr>
        <w:autoSpaceDN w:val="0"/>
        <w:autoSpaceDE w:val="0"/>
        <w:widowControl/>
        <w:spacing w:line="250" w:lineRule="auto" w:before="760" w:after="0"/>
        <w:ind w:left="3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PROFESSIONAL SUMMERY: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Working as a Workday Consultant with </w:t>
      </w:r>
      <w:r>
        <w:rPr>
          <w:rFonts w:ascii="Calibri" w:hAnsi="Calibri" w:eastAsia="Calibri"/>
          <w:b/>
          <w:i w:val="0"/>
          <w:color w:val="000000"/>
          <w:sz w:val="24"/>
        </w:rPr>
        <w:t>3+ years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as </w:t>
      </w:r>
      <w:r>
        <w:rPr>
          <w:rFonts w:ascii="Calibri" w:hAnsi="Calibri" w:eastAsia="Calibri"/>
          <w:b/>
          <w:i w:val="0"/>
          <w:color w:val="000000"/>
          <w:sz w:val="24"/>
        </w:rPr>
        <w:t>Workday Consultant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and good experience on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Report </w:t>
      </w:r>
      <w:r>
        <w:rPr>
          <w:rFonts w:ascii="Calibri" w:hAnsi="Calibri" w:eastAsia="Calibri"/>
          <w:b/>
          <w:i w:val="0"/>
          <w:color w:val="000000"/>
          <w:sz w:val="24"/>
        </w:rPr>
        <w:t>Writing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/>
          <w:i w:val="0"/>
          <w:color w:val="000000"/>
          <w:sz w:val="24"/>
        </w:rPr>
        <w:t>Integration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of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HCM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50" w:lineRule="auto" w:before="434" w:after="0"/>
        <w:ind w:left="390" w:right="28" w:hanging="36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Knowledge of the software development life cycle from design through scoping, requirements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gathering, analysis, development, testing, user acceptance, deployment, maintenance/support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change management. </w:t>
      </w:r>
    </w:p>
    <w:p>
      <w:pPr>
        <w:autoSpaceDN w:val="0"/>
        <w:tabs>
          <w:tab w:pos="390" w:val="left"/>
        </w:tabs>
        <w:autoSpaceDE w:val="0"/>
        <w:widowControl/>
        <w:spacing w:line="245" w:lineRule="auto" w:before="98" w:after="0"/>
        <w:ind w:left="3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Good working knowledge on </w:t>
      </w:r>
      <w:r>
        <w:rPr>
          <w:rFonts w:ascii="Calibri" w:hAnsi="Calibri" w:eastAsia="Calibri"/>
          <w:b/>
          <w:i w:val="0"/>
          <w:color w:val="000000"/>
          <w:sz w:val="24"/>
        </w:rPr>
        <w:t>Inbound and Outbound EIB Integration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concepts and created various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EIB </w:t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>Integrations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390" w:val="left"/>
        </w:tabs>
        <w:autoSpaceDE w:val="0"/>
        <w:widowControl/>
        <w:spacing w:line="245" w:lineRule="auto" w:before="98" w:after="0"/>
        <w:ind w:left="3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Building </w:t>
      </w:r>
      <w:r>
        <w:rPr>
          <w:rFonts w:ascii="Calibri" w:hAnsi="Calibri" w:eastAsia="Calibri"/>
          <w:b/>
          <w:i w:val="0"/>
          <w:color w:val="000000"/>
          <w:sz w:val="24"/>
        </w:rPr>
        <w:t>Core Connector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integrations for extracting worker, position, status, leave and absence delta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changes. </w:t>
      </w:r>
    </w:p>
    <w:p>
      <w:pPr>
        <w:autoSpaceDN w:val="0"/>
        <w:tabs>
          <w:tab w:pos="390" w:val="left"/>
        </w:tabs>
        <w:autoSpaceDE w:val="0"/>
        <w:widowControl/>
        <w:spacing w:line="245" w:lineRule="auto" w:before="96" w:after="0"/>
        <w:ind w:left="3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Designed and built all types of integrations using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Document Transformation, EIB, PICOF, Cloud </w:t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>Connectors and Custom Report Writer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390" w:val="left"/>
        </w:tabs>
        <w:autoSpaceDE w:val="0"/>
        <w:widowControl/>
        <w:spacing w:line="250" w:lineRule="auto" w:before="96" w:after="0"/>
        <w:ind w:left="3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Having  good knowledge on </w:t>
      </w:r>
      <w:r>
        <w:rPr>
          <w:rFonts w:ascii="Calibri" w:hAnsi="Calibri" w:eastAsia="Calibri"/>
          <w:b/>
          <w:i w:val="0"/>
          <w:color w:val="000000"/>
          <w:sz w:val="24"/>
        </w:rPr>
        <w:t>Workday Studio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 with </w:t>
      </w:r>
      <w:r>
        <w:rPr>
          <w:rFonts w:ascii="Calibri" w:hAnsi="Calibri" w:eastAsia="Calibri"/>
          <w:b/>
          <w:i w:val="0"/>
          <w:color w:val="000000"/>
          <w:sz w:val="24"/>
        </w:rPr>
        <w:t>XML, XPATH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and </w:t>
      </w:r>
      <w:r>
        <w:rPr>
          <w:rFonts w:ascii="Calibri" w:hAnsi="Calibri" w:eastAsia="Calibri"/>
          <w:b/>
          <w:i w:val="0"/>
          <w:color w:val="000000"/>
          <w:sz w:val="24"/>
        </w:rPr>
        <w:t>XSLT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and Expert in designing/development of Interfaces with legacy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third party systems. </w:t>
      </w:r>
    </w:p>
    <w:p>
      <w:pPr>
        <w:autoSpaceDN w:val="0"/>
        <w:tabs>
          <w:tab w:pos="390" w:val="left"/>
        </w:tabs>
        <w:autoSpaceDE w:val="0"/>
        <w:widowControl/>
        <w:spacing w:line="245" w:lineRule="auto" w:before="96" w:after="0"/>
        <w:ind w:left="3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Hands-on experience In Migrating the XSLT Code, Reports from Lower tenant to Sandbox and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Production using Object Transporter. </w:t>
      </w:r>
    </w:p>
    <w:p>
      <w:pPr>
        <w:autoSpaceDN w:val="0"/>
        <w:autoSpaceDE w:val="0"/>
        <w:widowControl/>
        <w:spacing w:line="197" w:lineRule="auto" w:before="98" w:after="0"/>
        <w:ind w:left="3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Experienced in developing </w:t>
      </w:r>
      <w:r>
        <w:rPr>
          <w:rFonts w:ascii="Calibri" w:hAnsi="Calibri" w:eastAsia="Calibri"/>
          <w:b/>
          <w:i w:val="0"/>
          <w:color w:val="000000"/>
          <w:sz w:val="24"/>
        </w:rPr>
        <w:t>Custom Reports, Advanced Reports using Report Writer.</w:t>
      </w:r>
    </w:p>
    <w:p>
      <w:pPr>
        <w:autoSpaceDN w:val="0"/>
        <w:tabs>
          <w:tab w:pos="390" w:val="left"/>
        </w:tabs>
        <w:autoSpaceDE w:val="0"/>
        <w:widowControl/>
        <w:spacing w:line="250" w:lineRule="auto" w:before="54" w:after="0"/>
        <w:ind w:left="3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Strong experience using technologies involving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Workday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applications, reporting and analytics. </w:t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Good experience on create </w:t>
      </w:r>
      <w:r>
        <w:rPr>
          <w:rFonts w:ascii="Calibri" w:hAnsi="Calibri" w:eastAsia="Calibri"/>
          <w:b/>
          <w:i w:val="0"/>
          <w:color w:val="000000"/>
          <w:sz w:val="24"/>
        </w:rPr>
        <w:t>Report Groups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and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Workbooks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create Excel worksheet groups and create </w:t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>Dashboards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390" w:val="left"/>
        </w:tabs>
        <w:autoSpaceDE w:val="0"/>
        <w:widowControl/>
        <w:spacing w:line="245" w:lineRule="auto" w:before="96" w:after="0"/>
        <w:ind w:left="3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Strong Knowledge on working with </w:t>
      </w:r>
      <w:r>
        <w:rPr>
          <w:rFonts w:ascii="Calibri" w:hAnsi="Calibri" w:eastAsia="Calibri"/>
          <w:b/>
          <w:i w:val="0"/>
          <w:color w:val="000000"/>
          <w:sz w:val="24"/>
        </w:rPr>
        <w:t>CR-Change Requests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as per business requirement and Building and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moving changes to production. </w:t>
      </w:r>
    </w:p>
    <w:p>
      <w:pPr>
        <w:autoSpaceDN w:val="0"/>
        <w:autoSpaceDE w:val="0"/>
        <w:widowControl/>
        <w:spacing w:line="250" w:lineRule="auto" w:before="98" w:after="0"/>
        <w:ind w:left="390" w:right="0" w:hanging="36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●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Worked closely with </w:t>
      </w:r>
      <w:r>
        <w:rPr>
          <w:rFonts w:ascii="Calibri" w:hAnsi="Calibri" w:eastAsia="Calibri"/>
          <w:b/>
          <w:i w:val="0"/>
          <w:color w:val="000000"/>
          <w:sz w:val="24"/>
        </w:rPr>
        <w:t>Business</w:t>
      </w:r>
      <w:r>
        <w:rPr>
          <w:rFonts w:ascii="Calibri" w:hAnsi="Calibri" w:eastAsia="Calibri"/>
          <w:b w:val="0"/>
          <w:i w:val="0"/>
          <w:color w:val="000000"/>
          <w:sz w:val="22"/>
        </w:rPr>
        <w:t>and</w:t>
      </w:r>
      <w:r>
        <w:rPr>
          <w:rFonts w:ascii="Calibri" w:hAnsi="Calibri" w:eastAsia="Calibri"/>
          <w:b/>
          <w:i w:val="0"/>
          <w:color w:val="000000"/>
          <w:sz w:val="24"/>
        </w:rPr>
        <w:t>Development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Teams for </w:t>
      </w:r>
      <w:r>
        <w:rPr>
          <w:rFonts w:ascii="Calibri" w:hAnsi="Calibri" w:eastAsia="Calibri"/>
          <w:b/>
          <w:i w:val="0"/>
          <w:color w:val="000000"/>
          <w:sz w:val="24"/>
        </w:rPr>
        <w:t>Designed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and </w:t>
      </w:r>
      <w:r>
        <w:rPr>
          <w:rFonts w:ascii="Calibri" w:hAnsi="Calibri" w:eastAsia="Calibri"/>
          <w:b/>
          <w:i w:val="0"/>
          <w:color w:val="000000"/>
          <w:sz w:val="24"/>
        </w:rPr>
        <w:t>Documented Enhancements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well as conducted </w:t>
      </w:r>
      <w:r>
        <w:rPr>
          <w:rFonts w:ascii="Calibri" w:hAnsi="Calibri" w:eastAsia="Calibri"/>
          <w:b/>
          <w:i w:val="0"/>
          <w:color w:val="000000"/>
          <w:sz w:val="24"/>
        </w:rPr>
        <w:t>Production Support Troubleshooting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around </w:t>
      </w:r>
      <w:r>
        <w:rPr>
          <w:rFonts w:ascii="Calibri" w:hAnsi="Calibri" w:eastAsia="Calibri"/>
          <w:b/>
          <w:i w:val="0"/>
          <w:color w:val="000000"/>
          <w:sz w:val="24"/>
        </w:rPr>
        <w:t>Integrations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for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Global Workday HCM </w:t>
      </w:r>
      <w:r>
        <w:rPr>
          <w:rFonts w:ascii="Calibri" w:hAnsi="Calibri" w:eastAsia="Calibri"/>
          <w:b/>
          <w:i w:val="0"/>
          <w:color w:val="000000"/>
          <w:sz w:val="24"/>
        </w:rPr>
        <w:t>System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390" w:val="left"/>
        </w:tabs>
        <w:autoSpaceDE w:val="0"/>
        <w:widowControl/>
        <w:spacing w:line="245" w:lineRule="auto" w:before="96" w:after="0"/>
        <w:ind w:left="3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Excellent </w:t>
      </w:r>
      <w:r>
        <w:rPr>
          <w:rFonts w:ascii="Calibri" w:hAnsi="Calibri" w:eastAsia="Calibri"/>
          <w:b/>
          <w:i w:val="0"/>
          <w:color w:val="000000"/>
          <w:sz w:val="24"/>
        </w:rPr>
        <w:t>Interpersonal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/>
          <w:i w:val="0"/>
          <w:color w:val="000000"/>
          <w:sz w:val="24"/>
        </w:rPr>
        <w:t>Presentation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and </w:t>
      </w:r>
      <w:r>
        <w:rPr>
          <w:rFonts w:ascii="Calibri" w:hAnsi="Calibri" w:eastAsia="Calibri"/>
          <w:b/>
          <w:i w:val="0"/>
          <w:color w:val="000000"/>
          <w:sz w:val="24"/>
        </w:rPr>
        <w:t>Communication Skills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with the ability to work in a team and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</w:t>
      </w:r>
      <w:r>
        <w:rPr>
          <w:rFonts w:ascii="Calibri" w:hAnsi="Calibri" w:eastAsia="Calibri"/>
          <w:b/>
          <w:i w:val="0"/>
          <w:color w:val="000000"/>
          <w:sz w:val="24"/>
        </w:rPr>
        <w:t>Stand-alone Environment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197" w:lineRule="auto" w:before="298" w:after="0"/>
        <w:ind w:left="3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EDUCATIONAL DETAILS: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197" w:lineRule="auto" w:before="434" w:after="0"/>
        <w:ind w:left="3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>Completed Bachelor of Degree from JNTU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- </w:t>
      </w:r>
      <w:r>
        <w:rPr>
          <w:rFonts w:ascii="Calibri" w:hAnsi="Calibri" w:eastAsia="Calibri"/>
          <w:b w:val="0"/>
          <w:i w:val="0"/>
          <w:color w:val="000000"/>
          <w:sz w:val="24"/>
        </w:rPr>
        <w:t>K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University in 2014. </w:t>
      </w:r>
    </w:p>
    <w:p>
      <w:pPr>
        <w:autoSpaceDN w:val="0"/>
        <w:autoSpaceDE w:val="0"/>
        <w:widowControl/>
        <w:spacing w:line="197" w:lineRule="auto" w:before="832" w:after="0"/>
        <w:ind w:left="3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TECHNICAL SKILLS: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</w:p>
    <w:p>
      <w:pPr>
        <w:sectPr>
          <w:pgSz w:w="12240" w:h="15840"/>
          <w:pgMar w:top="914" w:right="822" w:bottom="550" w:left="962" w:header="720" w:footer="720" w:gutter="0"/>
          <w:cols w:space="720" w:num="1" w:equalWidth="0">
            <w:col w:w="104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3.99999999999991" w:type="dxa"/>
      </w:tblPr>
      <w:tblGrid>
        <w:gridCol w:w="5213"/>
        <w:gridCol w:w="5213"/>
      </w:tblGrid>
      <w:tr>
        <w:trPr>
          <w:trHeight w:hRule="exact" w:val="596"/>
        </w:trPr>
        <w:tc>
          <w:tcPr>
            <w:tcW w:type="dxa" w:w="20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2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Software/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Products </w:t>
            </w:r>
          </w:p>
        </w:tc>
        <w:tc>
          <w:tcPr>
            <w:tcW w:type="dxa" w:w="81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Workday HCM, Reporting and Integrations. </w:t>
            </w:r>
          </w:p>
        </w:tc>
      </w:tr>
      <w:tr>
        <w:trPr>
          <w:trHeight w:hRule="exact" w:val="304"/>
        </w:trPr>
        <w:tc>
          <w:tcPr>
            <w:tcW w:type="dxa" w:w="20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Languages </w:t>
            </w:r>
          </w:p>
        </w:tc>
        <w:tc>
          <w:tcPr>
            <w:tcW w:type="dxa" w:w="81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XML, XSLT, MVEL Web Services SOAP &amp; REST. </w:t>
            </w:r>
          </w:p>
        </w:tc>
      </w:tr>
      <w:tr>
        <w:trPr>
          <w:trHeight w:hRule="exact" w:val="1080"/>
        </w:trPr>
        <w:tc>
          <w:tcPr>
            <w:tcW w:type="dxa" w:w="2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HCM Modules </w:t>
            </w:r>
          </w:p>
        </w:tc>
        <w:tc>
          <w:tcPr>
            <w:tcW w:type="dxa" w:w="81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04" w:right="5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HR, Benefits, Compensation, Time Tracking, Absence Management, Studio,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Connectors, Calculated Fields, Change Deduction, ReportWriting,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Integration, EIB Inbound/Outbound, Sup Orgs, Business Objects. </w:t>
            </w:r>
          </w:p>
        </w:tc>
      </w:tr>
      <w:tr>
        <w:trPr>
          <w:trHeight w:hRule="exact" w:val="392"/>
        </w:trPr>
        <w:tc>
          <w:tcPr>
            <w:tcW w:type="dxa" w:w="20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IDE </w:t>
            </w:r>
          </w:p>
        </w:tc>
        <w:tc>
          <w:tcPr>
            <w:tcW w:type="dxa" w:w="81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Workday Studio </w:t>
            </w:r>
          </w:p>
        </w:tc>
      </w:tr>
    </w:tbl>
    <w:p>
      <w:pPr>
        <w:autoSpaceDN w:val="0"/>
        <w:autoSpaceDE w:val="0"/>
        <w:widowControl/>
        <w:spacing w:line="197" w:lineRule="auto" w:before="63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PROJECT DETAILS: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5" w:lineRule="auto" w:before="294" w:after="0"/>
        <w:ind w:left="0" w:right="37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Company: Tyson Foods, Bangalore                 (May 2018 to Present)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Project: Workday Support and Enhancement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Role: Workday Technical Consultant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34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Responsibilities: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Involved in </w:t>
      </w:r>
      <w:r>
        <w:rPr>
          <w:rFonts w:ascii="Calibri" w:hAnsi="Calibri" w:eastAsia="Calibri"/>
          <w:b/>
          <w:i w:val="0"/>
          <w:color w:val="000000"/>
          <w:sz w:val="24"/>
        </w:rPr>
        <w:t>Workday HCM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for various HR modules such as Benefits, Compensation, Time Tracking and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Absence Management.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Worked on Calculated Fields to create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Report level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</w:t>
      </w:r>
      <w:r>
        <w:rPr>
          <w:rFonts w:ascii="Calibri" w:hAnsi="Calibri" w:eastAsia="Calibri"/>
          <w:b/>
          <w:i w:val="0"/>
          <w:color w:val="000000"/>
          <w:sz w:val="24"/>
        </w:rPr>
        <w:t>Global level</w:t>
      </w:r>
      <w:r>
        <w:rPr>
          <w:rFonts w:ascii="Calibri" w:hAnsi="Calibri" w:eastAsia="Calibri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Monitor daily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Schedulers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Report Errors </w:t>
      </w:r>
      <w:r>
        <w:rPr>
          <w:rFonts w:ascii="Calibri" w:hAnsi="Calibri" w:eastAsia="Calibri"/>
          <w:b w:val="0"/>
          <w:i w:val="0"/>
          <w:color w:val="000000"/>
          <w:sz w:val="24"/>
        </w:rPr>
        <w:t>as needed.</w:t>
      </w:r>
    </w:p>
    <w:p>
      <w:pPr>
        <w:autoSpaceDN w:val="0"/>
        <w:autoSpaceDE w:val="0"/>
        <w:widowControl/>
        <w:spacing w:line="197" w:lineRule="auto" w:before="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Design and </w:t>
      </w:r>
      <w:r>
        <w:rPr>
          <w:rFonts w:ascii="Calibri" w:hAnsi="Calibri" w:eastAsia="Calibri"/>
          <w:b/>
          <w:i w:val="0"/>
          <w:color w:val="000000"/>
          <w:sz w:val="24"/>
        </w:rPr>
        <w:t>Build Integrations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and worked closely with testing and production teams to solve issues </w:t>
      </w:r>
    </w:p>
    <w:p>
      <w:pPr>
        <w:autoSpaceDN w:val="0"/>
        <w:autoSpaceDE w:val="0"/>
        <w:widowControl/>
        <w:spacing w:line="197" w:lineRule="auto" w:before="9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integrations. </w:t>
      </w:r>
    </w:p>
    <w:p>
      <w:pPr>
        <w:autoSpaceDN w:val="0"/>
        <w:autoSpaceDE w:val="0"/>
        <w:widowControl/>
        <w:spacing w:line="197" w:lineRule="auto" w:before="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Created </w:t>
      </w:r>
      <w:r>
        <w:rPr>
          <w:rFonts w:ascii="Calibri" w:hAnsi="Calibri" w:eastAsia="Calibri"/>
          <w:b/>
          <w:i w:val="0"/>
          <w:color w:val="000000"/>
          <w:sz w:val="24"/>
        </w:rPr>
        <w:t>Custom Reports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like </w:t>
      </w:r>
      <w:r>
        <w:rPr>
          <w:rFonts w:ascii="Calibri" w:hAnsi="Calibri" w:eastAsia="Calibri"/>
          <w:b/>
          <w:i w:val="0"/>
          <w:color w:val="000000"/>
          <w:sz w:val="24"/>
        </w:rPr>
        <w:t>Simple, Advanced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Reports as per the client requirements and shared with </w:t>
      </w:r>
    </w:p>
    <w:p>
      <w:pPr>
        <w:autoSpaceDN w:val="0"/>
        <w:autoSpaceDE w:val="0"/>
        <w:widowControl/>
        <w:spacing w:line="197" w:lineRule="auto" w:before="9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security groups. </w:t>
      </w:r>
    </w:p>
    <w:p>
      <w:pPr>
        <w:autoSpaceDN w:val="0"/>
        <w:autoSpaceDE w:val="0"/>
        <w:widowControl/>
        <w:spacing w:line="197" w:lineRule="auto" w:before="9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Created Reports against the Worker business object and worked on </w:t>
      </w:r>
      <w:r>
        <w:rPr>
          <w:rFonts w:ascii="Calibri" w:hAnsi="Calibri" w:eastAsia="Calibri"/>
          <w:b/>
          <w:i w:val="0"/>
          <w:color w:val="000000"/>
          <w:sz w:val="24"/>
        </w:rPr>
        <w:t>Headcount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/>
          <w:i w:val="0"/>
          <w:color w:val="000000"/>
          <w:sz w:val="24"/>
        </w:rPr>
        <w:t>Turnover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and </w:t>
      </w:r>
    </w:p>
    <w:p>
      <w:pPr>
        <w:autoSpaceDN w:val="0"/>
        <w:autoSpaceDE w:val="0"/>
        <w:widowControl/>
        <w:spacing w:line="197" w:lineRule="auto" w:before="98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Compensation Reports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197" w:lineRule="auto" w:before="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Good experience with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Core Connector Worker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work on </w:t>
      </w:r>
      <w:r>
        <w:rPr>
          <w:rFonts w:ascii="Calibri" w:hAnsi="Calibri" w:eastAsia="Calibri"/>
          <w:b/>
          <w:i w:val="0"/>
          <w:color w:val="000000"/>
          <w:sz w:val="24"/>
        </w:rPr>
        <w:t>Employee Demographics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and build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Benefit </w:t>
      </w:r>
    </w:p>
    <w:p>
      <w:pPr>
        <w:autoSpaceDN w:val="0"/>
        <w:autoSpaceDE w:val="0"/>
        <w:widowControl/>
        <w:spacing w:line="197" w:lineRule="auto" w:before="98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Integrations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>and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Account Provisioning Integrations.</w:t>
      </w:r>
    </w:p>
    <w:p>
      <w:pPr>
        <w:autoSpaceDN w:val="0"/>
        <w:autoSpaceDE w:val="0"/>
        <w:widowControl/>
        <w:spacing w:line="197" w:lineRule="auto" w:before="9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Created </w:t>
      </w:r>
      <w:r>
        <w:rPr>
          <w:rFonts w:ascii="Calibri" w:hAnsi="Calibri" w:eastAsia="Calibri"/>
          <w:b/>
          <w:i w:val="0"/>
          <w:color w:val="000000"/>
          <w:sz w:val="24"/>
        </w:rPr>
        <w:t>Inbound/Outbound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integrations using </w:t>
      </w:r>
      <w:r>
        <w:rPr>
          <w:rFonts w:ascii="Calibri" w:hAnsi="Calibri" w:eastAsia="Calibri"/>
          <w:b/>
          <w:i w:val="0"/>
          <w:color w:val="000000"/>
          <w:sz w:val="24"/>
        </w:rPr>
        <w:t>Workday Studio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/>
          <w:i w:val="0"/>
          <w:color w:val="000000"/>
          <w:sz w:val="24"/>
        </w:rPr>
        <w:t>Core/Cloud Connectors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/>
          <w:i w:val="0"/>
          <w:color w:val="000000"/>
          <w:sz w:val="24"/>
        </w:rPr>
        <w:t>EIB</w:t>
      </w:r>
      <w:r>
        <w:rPr>
          <w:rFonts w:ascii="Calibri" w:hAnsi="Calibri" w:eastAsia="Calibri"/>
          <w:b w:val="0"/>
          <w:i w:val="0"/>
          <w:color w:val="000000"/>
          <w:sz w:val="24"/>
        </w:rPr>
        <w:t>’s and</w:t>
      </w:r>
    </w:p>
    <w:p>
      <w:pPr>
        <w:autoSpaceDN w:val="0"/>
        <w:autoSpaceDE w:val="0"/>
        <w:widowControl/>
        <w:spacing w:line="197" w:lineRule="auto" w:before="96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Document Transformation Process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197" w:lineRule="auto" w:before="9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Involved in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Unit Test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Integrations, </w:t>
      </w:r>
      <w:r>
        <w:rPr>
          <w:rFonts w:ascii="Calibri" w:hAnsi="Calibri" w:eastAsia="Calibri"/>
          <w:b/>
          <w:i w:val="0"/>
          <w:color w:val="000000"/>
          <w:sz w:val="24"/>
        </w:rPr>
        <w:t>UAT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support and end user training.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9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Design, build or maintain integrations of all types: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Reports, EIB, Core Connectors, Payroll Connectors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Studio. </w:t>
      </w:r>
    </w:p>
    <w:p>
      <w:pPr>
        <w:autoSpaceDN w:val="0"/>
        <w:autoSpaceDE w:val="0"/>
        <w:widowControl/>
        <w:spacing w:line="245" w:lineRule="auto" w:before="52" w:after="0"/>
        <w:ind w:left="0" w:right="43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>Write / Modify Technical Design/ Specifications as needed</w:t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Participate in </w:t>
      </w:r>
      <w:r>
        <w:rPr>
          <w:rFonts w:ascii="Calibri" w:hAnsi="Calibri" w:eastAsia="Calibri"/>
          <w:b/>
          <w:i w:val="0"/>
          <w:color w:val="000000"/>
          <w:sz w:val="24"/>
        </w:rPr>
        <w:t>Integration Testing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and </w:t>
      </w:r>
      <w:r>
        <w:rPr>
          <w:rFonts w:ascii="Calibri" w:hAnsi="Calibri" w:eastAsia="Calibri"/>
          <w:b/>
          <w:i w:val="0"/>
          <w:color w:val="000000"/>
          <w:sz w:val="24"/>
        </w:rPr>
        <w:t>Peer</w:t>
      </w:r>
      <w:r>
        <w:rPr>
          <w:rFonts w:ascii="Calibri" w:hAnsi="Calibri" w:eastAsia="Calibri"/>
          <w:b/>
          <w:i w:val="0"/>
          <w:color w:val="000000"/>
          <w:sz w:val="24"/>
        </w:rPr>
        <w:t>Testing</w:t>
      </w:r>
      <w:r>
        <w:rPr>
          <w:rFonts w:ascii="Calibri" w:hAnsi="Calibri" w:eastAsia="Calibri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5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 independently or with minimal supervision with various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Stakeholders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including the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Functional </w:t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>Consultants</w:t>
      </w:r>
      <w:r>
        <w:rPr>
          <w:rFonts w:ascii="Calibri" w:hAnsi="Calibri" w:eastAsia="Calibri"/>
          <w:b w:val="0"/>
          <w:i w:val="0"/>
          <w:color w:val="000000"/>
          <w:sz w:val="24"/>
        </w:rPr>
        <w:t>.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5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Monitor and update ticketing tool on daily basis. Manage work activities and ticket volumes to meet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required SLA’s and service delivery measures.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5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Developed </w:t>
      </w:r>
      <w:r>
        <w:rPr>
          <w:rFonts w:ascii="Calibri" w:hAnsi="Calibri" w:eastAsia="Calibri"/>
          <w:b/>
          <w:i w:val="0"/>
          <w:color w:val="000000"/>
          <w:sz w:val="24"/>
        </w:rPr>
        <w:t>Core Connector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and </w:t>
      </w:r>
      <w:r>
        <w:rPr>
          <w:rFonts w:ascii="Calibri" w:hAnsi="Calibri" w:eastAsia="Calibri"/>
          <w:b/>
          <w:i w:val="0"/>
          <w:color w:val="000000"/>
          <w:sz w:val="24"/>
        </w:rPr>
        <w:t>Document Transformation integrations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to get changes file of CSV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format from </w:t>
      </w:r>
      <w:r>
        <w:rPr>
          <w:rFonts w:ascii="Calibri" w:hAnsi="Calibri" w:eastAsia="Calibri"/>
          <w:b/>
          <w:i w:val="0"/>
          <w:color w:val="000000"/>
          <w:sz w:val="24"/>
        </w:rPr>
        <w:t>XML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Output.</w:t>
      </w:r>
    </w:p>
    <w:p>
      <w:pPr>
        <w:autoSpaceDN w:val="0"/>
        <w:autoSpaceDE w:val="0"/>
        <w:widowControl/>
        <w:spacing w:line="245" w:lineRule="auto" w:before="640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>Used sequence generators, generating templates and validating inbound integration system results.</w:t>
      </w:r>
      <w:r>
        <w:rPr>
          <w:rFonts w:ascii="Calibri" w:hAnsi="Calibri" w:eastAsia="Calibri"/>
          <w:b w:val="0"/>
          <w:i w:val="0"/>
          <w:color w:val="000000"/>
          <w:sz w:val="24"/>
        </w:rPr>
        <w:t>●</w:t>
      </w:r>
      <w:r>
        <w:rPr>
          <w:rFonts w:ascii="Calibri" w:hAnsi="Calibri" w:eastAsia="Calibri"/>
          <w:b w:val="0"/>
          <w:i w:val="0"/>
          <w:color w:val="000000"/>
          <w:sz w:val="24"/>
        </w:rPr>
        <w:t>Day to day support for Workday HCM, Integrations and Reporting issues.</w:t>
      </w:r>
    </w:p>
    <w:p>
      <w:pPr>
        <w:sectPr>
          <w:pgSz w:w="12240" w:h="15840"/>
          <w:pgMar w:top="450" w:right="822" w:bottom="498" w:left="992" w:header="720" w:footer="720" w:gutter="0"/>
          <w:cols w:space="720" w:num="1" w:equalWidth="0">
            <w:col w:w="10426" w:space="0"/>
            <w:col w:w="1045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Technical Environment: </w:t>
      </w:r>
      <w:r>
        <w:rPr>
          <w:rFonts w:ascii="Calibri" w:hAnsi="Calibri" w:eastAsia="Calibri"/>
          <w:b w:val="0"/>
          <w:i w:val="0"/>
          <w:color w:val="000000"/>
          <w:sz w:val="24"/>
        </w:rPr>
        <w:t>Workday 30/31/32, Workday Studio, Workday EIB, Workday BIRT, Core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Concepts, </w:t>
      </w:r>
      <w:r>
        <w:rPr>
          <w:rFonts w:ascii="Calibri" w:hAnsi="Calibri" w:eastAsia="Calibri"/>
          <w:b w:val="0"/>
          <w:i w:val="0"/>
          <w:color w:val="000000"/>
          <w:sz w:val="24"/>
        </w:rPr>
        <w:t>Document Transformation, Calculated Fields, Oxygen Editor, Workday Report Writer, XML,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XSLT. </w:t>
      </w:r>
    </w:p>
    <w:p>
      <w:pPr>
        <w:autoSpaceDN w:val="0"/>
        <w:autoSpaceDE w:val="0"/>
        <w:widowControl/>
        <w:spacing w:line="197" w:lineRule="auto" w:before="972" w:after="714"/>
        <w:ind w:left="3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PERSONAL INFORMATION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8.0" w:type="dxa"/>
      </w:tblPr>
      <w:tblGrid>
        <w:gridCol w:w="3485"/>
        <w:gridCol w:w="3485"/>
        <w:gridCol w:w="3485"/>
      </w:tblGrid>
      <w:tr>
        <w:trPr>
          <w:trHeight w:hRule="exact" w:val="416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3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Full Name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3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4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auto" w:before="60" w:after="0"/>
              <w:ind w:left="272" w:right="158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Gopi Krishna Reddy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Male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19-04-1993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Married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Indian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English, Telugu and Kannada. </w:t>
            </w:r>
          </w:p>
        </w:tc>
      </w:tr>
      <w:tr>
        <w:trPr>
          <w:trHeight w:hRule="exact" w:val="50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4" w:after="0"/>
              <w:ind w:left="3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Gender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4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:  </w:t>
            </w:r>
          </w:p>
        </w:tc>
        <w:tc>
          <w:tcPr>
            <w:tcW w:type="dxa" w:w="348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2" w:after="0"/>
              <w:ind w:left="3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D.O.B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2" w:after="0"/>
              <w:ind w:left="0" w:right="2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:  </w:t>
            </w:r>
          </w:p>
        </w:tc>
        <w:tc>
          <w:tcPr>
            <w:tcW w:type="dxa" w:w="348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3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Marital Status                              : </w:t>
            </w:r>
          </w:p>
        </w:tc>
        <w:tc>
          <w:tcPr>
            <w:tcW w:type="dxa" w:w="348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0" w:after="0"/>
              <w:ind w:left="3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Nationality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0" w:after="0"/>
              <w:ind w:left="0" w:right="3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48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0" w:after="0"/>
              <w:ind w:left="39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Languages Known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0" w:after="0"/>
              <w:ind w:left="0" w:right="33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48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620" w:right="822" w:bottom="1440" w:left="962" w:header="720" w:footer="720" w:gutter="0"/>
      <w:cols w:space="720" w:num="1" w:equalWidth="0">
        <w:col w:w="10456" w:space="0"/>
        <w:col w:w="10426" w:space="0"/>
        <w:col w:w="104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