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sectPr>
          <w:pgSz w:w="12240" w:h="15840"/>
          <w:pgMar w:top="144" w:right="486" w:bottom="182" w:left="68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" w:right="0" w:firstLine="0"/>
        <w:jc w:val="left"/>
      </w:pPr>
      <w:r>
        <w:rPr>
          <w:rFonts w:ascii="Tahoma" w:hAnsi="Tahoma" w:eastAsia="Tahoma"/>
          <w:b/>
          <w:i w:val="0"/>
          <w:color w:val="1F4E79"/>
          <w:sz w:val="20"/>
        </w:rPr>
        <w:t xml:space="preserve">S R I K A N T H  ( W O R K D A Y  H C M  C O N S U L T A N T ) </w:t>
      </w:r>
    </w:p>
    <w:p>
      <w:pPr>
        <w:sectPr>
          <w:type w:val="continuous"/>
          <w:pgSz w:w="12240" w:h="15840"/>
          <w:pgMar w:top="144" w:right="486" w:bottom="182" w:left="682" w:header="720" w:footer="720" w:gutter="0"/>
          <w:cols w:space="720" w:num="2" w:equalWidth="0"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4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85900" cy="462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14"/>
        <w:sectPr>
          <w:type w:val="nextColumn"/>
          <w:pgSz w:w="12240" w:h="15840"/>
          <w:pgMar w:top="144" w:right="486" w:bottom="182" w:left="682" w:header="720" w:footer="720" w:gutter="0"/>
          <w:cols w:space="720" w:num="2" w:equalWidth="0"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250" w:after="0"/>
        <w:ind w:left="2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Seeking suitable positions in </w:t>
      </w:r>
      <w:r>
        <w:rPr>
          <w:rFonts w:ascii="Calibri" w:hAnsi="Calibri" w:eastAsia="Calibri"/>
          <w:b/>
          <w:i w:val="0"/>
          <w:color w:val="1F4E79"/>
          <w:sz w:val="24"/>
        </w:rPr>
        <w:t>Workday HCM  as Techno functional consultant</w:t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 with a reputed organization</w:t>
      </w:r>
    </w:p>
    <w:p>
      <w:pPr>
        <w:autoSpaceDN w:val="0"/>
        <w:autoSpaceDE w:val="0"/>
        <w:widowControl/>
        <w:spacing w:line="197" w:lineRule="auto" w:before="52" w:after="0"/>
        <w:ind w:left="2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>that would help me utilize my skills and grow as an individual to deliver more for the organization’s growth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197" w:lineRule="auto" w:before="298" w:after="0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PROFESSIONAL EXPERIENCE – 4 + years (Serving  Notice).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96" w:after="0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HIGHLIGHTS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80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Workday Integration, Studio, Core HCM, Recruiting, Benefits, Leave of absence.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Trainings on Core Financials Integration, Workday Studio.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Strong in EIB Inbound &amp; Outbound, Reports, Calculated Fields, Custom Objects, Business Process, </w:t>
      </w:r>
    </w:p>
    <w:p>
      <w:pPr>
        <w:autoSpaceDN w:val="0"/>
        <w:autoSpaceDE w:val="0"/>
        <w:widowControl/>
        <w:spacing w:line="197" w:lineRule="auto" w:before="98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Dashboards, CCW/PICOF, Calc Fields, BIRT,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Worked on Implementations and Configuration, security, Business Process.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Achievements: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Successfully completed 2 major Project’s implementations.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KT to the new hires, Provide training Internally  . </w:t>
      </w:r>
    </w:p>
    <w:p>
      <w:pPr>
        <w:autoSpaceDN w:val="0"/>
        <w:autoSpaceDE w:val="0"/>
        <w:widowControl/>
        <w:spacing w:line="197" w:lineRule="auto" w:before="98" w:after="0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TECHNICAL SKILLS: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32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Workday HCM, Core HCM, Recruiting , LMS , Report Writer, EIB, Calc Fields, Payment Connectors, </w:t>
      </w:r>
    </w:p>
    <w:p>
      <w:pPr>
        <w:autoSpaceDN w:val="0"/>
        <w:autoSpaceDE w:val="0"/>
        <w:widowControl/>
        <w:spacing w:line="197" w:lineRule="auto" w:before="96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Workday Studio, Business process, Security, DT. Benefits , Talent etc.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Core Connectors, PICOF, Document Transformation, BIRT.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People code, App engine, CI.XML, XSLT. </w:t>
      </w:r>
    </w:p>
    <w:p>
      <w:pPr>
        <w:autoSpaceDN w:val="0"/>
        <w:autoSpaceDE w:val="0"/>
        <w:widowControl/>
        <w:spacing w:line="197" w:lineRule="auto" w:before="96" w:after="266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Work Experience :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214"/>
        <w:gridCol w:w="2214"/>
        <w:gridCol w:w="2214"/>
        <w:gridCol w:w="2214"/>
        <w:gridCol w:w="2214"/>
      </w:tblGrid>
      <w:tr>
        <w:trPr>
          <w:trHeight w:hRule="exact" w:val="322"/>
        </w:trPr>
        <w:tc>
          <w:tcPr>
            <w:tcW w:type="dxa" w:w="6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0394"/>
            </w:tblGrid>
            <w:tr>
              <w:trPr>
                <w:trHeight w:hRule="exact" w:val="268"/>
              </w:trPr>
              <w:tc>
                <w:tcPr>
                  <w:tcW w:type="dxa" w:w="9990"/>
                  <w:tcBorders/>
                  <w:shd w:fill="fdfdf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4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1F4E79"/>
                      <w:sz w:val="24"/>
                    </w:rPr>
                    <w:t xml:space="preserve">Working As a Workday consultant  at 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1F4E79"/>
                      <w:sz w:val="24"/>
                    </w:rPr>
                    <w:t>Wipro technologies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1F4E79"/>
                      <w:sz w:val="24"/>
                    </w:rPr>
                    <w:t xml:space="preserve"> from  2018 to till 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8"/>
        </w:trPr>
        <w:tc>
          <w:tcPr>
            <w:tcW w:type="dxa" w:w="4014"/>
            <w:gridSpan w:val="5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86" w:firstLine="0"/>
              <w:jc w:val="right"/>
            </w:pPr>
            <w:r>
              <w:rPr>
                <w:rFonts w:ascii="Calibri" w:hAnsi="Calibri" w:eastAsia="Calibri"/>
                <w:b w:val="0"/>
                <w:i/>
                <w:color w:val="1F4E79"/>
                <w:sz w:val="22"/>
              </w:rPr>
              <w:t xml:space="preserve"> 2018 AUG TO TILL DATE </w:t>
            </w:r>
          </w:p>
        </w:tc>
      </w:tr>
      <w:tr>
        <w:trPr>
          <w:trHeight w:hRule="exact" w:val="520"/>
        </w:trPr>
        <w:tc>
          <w:tcPr>
            <w:tcW w:type="dxa" w:w="11070"/>
            <w:gridSpan w:val="5"/>
            <w:vMerge/>
            <w:tcBorders/>
          </w:tcPr>
          <w:p/>
        </w:tc>
      </w:tr>
      <w:tr>
        <w:trPr>
          <w:trHeight w:hRule="exact" w:val="650"/>
        </w:trPr>
        <w:tc>
          <w:tcPr>
            <w:tcW w:type="dxa" w:w="34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94"/>
            <w:gridSpan w:val="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8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Having 4+ years of experience in ERP Experience and including 3 years in workday HCM, completed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Workday Integration and Support to the previous project.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Excellent functional skills HCM  modules like Core HCM, Leave of Absence, Recruiting, setup etc.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Expertise in Configuring business Process for various business process adding steps condition rules.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Involved in the project Implementation, Testing, Managing Business, Troubleshooting the issues during </w:t>
      </w:r>
    </w:p>
    <w:p>
      <w:pPr>
        <w:autoSpaceDN w:val="0"/>
        <w:autoSpaceDE w:val="0"/>
        <w:widowControl/>
        <w:spacing w:line="197" w:lineRule="auto" w:before="98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the implementation and post implementation support and involved end to end Implementation 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4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Configured various business process related to Leave of Absence ,Condition rule , business process.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4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Good Knowledge ion Creating leave families , Leave types , and absence condition rules in absence.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Hands on experience in inbound/ outbound integrations using connectors, Workday studio, BIRT tools.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4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Developed and maintained custom-report types  like advanced, matrix, Composite using report writer.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Expertise in Payroll integrations from WD to ADP , PS, NGA  by using PICOF and PECI connectors.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4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Participate in all activities of Workday Project while working with customers during alignment sessions, </w:t>
      </w:r>
    </w:p>
    <w:p>
      <w:pPr>
        <w:autoSpaceDN w:val="0"/>
        <w:autoSpaceDE w:val="0"/>
        <w:widowControl/>
        <w:spacing w:line="197" w:lineRule="auto" w:before="96" w:after="4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discovery meetings, touchpoint meetings, customer configuration, testing production support.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36"/>
        <w:gridCol w:w="5536"/>
      </w:tblGrid>
      <w:tr>
        <w:trPr>
          <w:trHeight w:hRule="exact" w:val="880"/>
        </w:trPr>
        <w:tc>
          <w:tcPr>
            <w:tcW w:type="dxa" w:w="298"/>
            <w:tcBorders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06"/>
            <w:tcBorders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Familiar with Ticketing tools like Service now and Salesforce, HPLM  for the incidents and CR’s.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44" w:right="486" w:bottom="182" w:left="682" w:header="720" w:footer="720" w:gutter="0"/>
          <w:cols w:space="720" w:num="1" w:equalWidth="0"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sectPr>
          <w:pgSz w:w="12240" w:h="15840"/>
          <w:pgMar w:top="144" w:right="0" w:bottom="182" w:left="682" w:header="720" w:footer="720" w:gutter="0"/>
          <w:cols w:space="720" w:num="1" w:equalWidth="0"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" w:right="0" w:firstLine="0"/>
        <w:jc w:val="left"/>
      </w:pPr>
      <w:r>
        <w:rPr>
          <w:rFonts w:ascii="Tahoma" w:hAnsi="Tahoma" w:eastAsia="Tahoma"/>
          <w:b/>
          <w:i w:val="0"/>
          <w:color w:val="1F4E79"/>
          <w:sz w:val="20"/>
        </w:rPr>
        <w:t xml:space="preserve">S R I K A N T H  ( W O R K D A Y  H C M  C O N S U L T A N T ) </w:t>
      </w:r>
    </w:p>
    <w:p>
      <w:pPr>
        <w:sectPr>
          <w:type w:val="continuous"/>
          <w:pgSz w:w="12240" w:h="15840"/>
          <w:pgMar w:top="144" w:right="0" w:bottom="182" w:left="682" w:header="720" w:footer="720" w:gutter="0"/>
          <w:cols w:space="720" w:num="2" w:equalWidth="0"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85900" cy="4622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14"/>
        <w:sectPr>
          <w:type w:val="nextColumn"/>
          <w:pgSz w:w="12240" w:h="15840"/>
          <w:pgMar w:top="144" w:right="0" w:bottom="182" w:left="682" w:header="720" w:footer="720" w:gutter="0"/>
          <w:cols w:space="720" w:num="2" w:equalWidth="0"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9"/>
        <w:gridCol w:w="5779"/>
      </w:tblGrid>
      <w:tr>
        <w:trPr>
          <w:trHeight w:hRule="exact" w:val="2544"/>
        </w:trPr>
        <w:tc>
          <w:tcPr>
            <w:tcW w:type="dxa" w:w="298"/>
            <w:tcBorders>
              <w:top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699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6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3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60"/>
            <w:tcBorders>
              <w:top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88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Expertise in building EIBs (Enterprise Interface Builder) for integration within WD for sending Data.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Good knowledge on ETV/XTT functions in DT while sending data from WD to payroll. </w:t>
            </w:r>
          </w:p>
          <w:p>
            <w:pPr>
              <w:autoSpaceDN w:val="0"/>
              <w:autoSpaceDE w:val="0"/>
              <w:widowControl/>
              <w:spacing w:line="197" w:lineRule="auto" w:before="9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Hands on experience in Workday security, Functional area, Security polices, Domains Etc. </w:t>
            </w:r>
          </w:p>
          <w:p>
            <w:pPr>
              <w:autoSpaceDN w:val="0"/>
              <w:autoSpaceDE w:val="0"/>
              <w:widowControl/>
              <w:spacing w:line="197" w:lineRule="auto" w:before="96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Expertise In workday Leave of absence, recruiting modules and Configuring the Befit 401 Plan etc. </w:t>
            </w:r>
          </w:p>
          <w:p>
            <w:pPr>
              <w:autoSpaceDN w:val="0"/>
              <w:autoSpaceDE w:val="0"/>
              <w:widowControl/>
              <w:spacing w:line="197" w:lineRule="auto" w:before="96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Configured business process for leave of absence , Recuring , core HCM, condition rules for steps  etc.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8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Created complex integration using studio for data syncope integration from WD to Different system.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Experience in inbound/outbound integration using EIB, Core Connector, Report Writing, creating Workday 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Calculated fields, Custom report, (Matrix, Composite Advanced) and BIRT tool 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2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Monitor Workday community portal to find new enhancements that are delivered during new upgrade </w:t>
      </w:r>
    </w:p>
    <w:p>
      <w:pPr>
        <w:autoSpaceDN w:val="0"/>
        <w:autoSpaceDE w:val="0"/>
        <w:widowControl/>
        <w:spacing w:line="197" w:lineRule="auto" w:before="98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and implement required enhancements for our business requirement, identifying the updated changes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Excellent analytical, problem solving, communication and interpersonal skills with ability to interact with </w:t>
      </w:r>
    </w:p>
    <w:p>
      <w:pPr>
        <w:autoSpaceDN w:val="0"/>
        <w:autoSpaceDE w:val="0"/>
        <w:widowControl/>
        <w:spacing w:line="197" w:lineRule="auto" w:before="96" w:after="0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individuals at all levels.  Consistently meets goals, objectives, and target dates.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573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Involved in Workday update testing for all integrations , Supporting to HRIT team based on request.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Motivated team player willing to accept exciting challenges with sound of the IT industry.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6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Involved in transformation of XML into XSLT for presenting data for different web Services. </w:t>
      </w:r>
    </w:p>
    <w:p>
      <w:pPr>
        <w:autoSpaceDN w:val="0"/>
        <w:tabs>
          <w:tab w:pos="386" w:val="left"/>
        </w:tabs>
        <w:autoSpaceDE w:val="0"/>
        <w:widowControl/>
        <w:spacing w:line="240" w:lineRule="auto" w:before="78" w:after="0"/>
        <w:ind w:left="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27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Hands on experience in creating New security groups,  or updating security groups with various domains </w:t>
      </w:r>
    </w:p>
    <w:p>
      <w:pPr>
        <w:autoSpaceDN w:val="0"/>
        <w:autoSpaceDE w:val="0"/>
        <w:widowControl/>
        <w:spacing w:line="197" w:lineRule="auto" w:before="96" w:after="38"/>
        <w:ind w:left="386" w:right="0" w:firstLine="0"/>
        <w:jc w:val="left"/>
      </w:pPr>
      <w:r>
        <w:rPr>
          <w:rFonts w:ascii="Calibri" w:hAnsi="Calibri" w:eastAsia="Calibri"/>
          <w:b w:val="0"/>
          <w:i w:val="0"/>
          <w:color w:val="1F4E79"/>
          <w:sz w:val="24"/>
        </w:rPr>
        <w:t xml:space="preserve">security polices, activating security policies ,identifying the security for business obj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889"/>
        <w:gridCol w:w="2889"/>
        <w:gridCol w:w="2889"/>
        <w:gridCol w:w="2889"/>
      </w:tblGrid>
      <w:tr>
        <w:trPr>
          <w:trHeight w:hRule="exact" w:val="552"/>
        </w:trPr>
        <w:tc>
          <w:tcPr>
            <w:tcW w:type="dxa" w:w="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Having knowledge in XML, WD-SOAP Web Service, and WD- REST Web Services. </w:t>
            </w:r>
          </w:p>
        </w:tc>
      </w:tr>
      <w:tr>
        <w:trPr>
          <w:trHeight w:hRule="exact" w:val="538"/>
        </w:trPr>
        <w:tc>
          <w:tcPr>
            <w:tcW w:type="dxa" w:w="380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12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F4E79"/>
                <w:sz w:val="22"/>
              </w:rPr>
              <w:t xml:space="preserve">WORKDAY CONSULTANT </w:t>
            </w:r>
          </w:p>
        </w:tc>
        <w:tc>
          <w:tcPr>
            <w:tcW w:type="dxa" w:w="2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0" w:right="86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1F4E79"/>
                <w:sz w:val="22"/>
              </w:rPr>
              <w:t xml:space="preserve">INFOSYS </w:t>
            </w:r>
          </w:p>
        </w:tc>
        <w:tc>
          <w:tcPr>
            <w:tcW w:type="dxa" w:w="48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88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1F4E79"/>
                <w:sz w:val="22"/>
              </w:rPr>
              <w:t xml:space="preserve"> FROM 2017 AUG TO 2018 JULY            </w:t>
            </w:r>
          </w:p>
        </w:tc>
      </w:tr>
    </w:tbl>
    <w:p>
      <w:pPr>
        <w:autoSpaceDN w:val="0"/>
        <w:autoSpaceDE w:val="0"/>
        <w:widowControl/>
        <w:spacing w:line="197" w:lineRule="auto" w:before="392" w:after="342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Responsibilities: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5779"/>
        <w:gridCol w:w="5779"/>
      </w:tblGrid>
      <w:tr>
        <w:trPr>
          <w:trHeight w:hRule="exact" w:val="606"/>
        </w:trPr>
        <w:tc>
          <w:tcPr>
            <w:tcW w:type="dxa" w:w="30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30"/>
            <w:tcBorders/>
            <w:shd w:fill="fdfdf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Created various EIB outbound integrations for sending employees data from WD to external GDW  .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Worked on development to add additional functionalities to the existing different PICOF Integrations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5779"/>
        <w:gridCol w:w="5779"/>
      </w:tblGrid>
      <w:tr>
        <w:trPr>
          <w:trHeight w:hRule="exact" w:val="146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94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94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94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either in the Workday Studio code level or Configuration level.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Developed various Custom Reports for compensation, transfer, etc.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88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Created New matrix Report and sharing to HRIS team and creating ISU and ISSG for reports.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Coordinate with users in UAT phase while testing Change request 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Developed the studio integration for merging the multiple reports for STI and LTI Amount using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7.99999999999997" w:type="dxa"/>
      </w:tblPr>
      <w:tblGrid>
        <w:gridCol w:w="5779"/>
        <w:gridCol w:w="5779"/>
      </w:tblGrid>
      <w:tr>
        <w:trPr>
          <w:trHeight w:hRule="exact" w:val="58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workday studio.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Created the PICOF Outbound integration to generate the multiple files like Hire, termination, OTP,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889"/>
        <w:gridCol w:w="2889"/>
        <w:gridCol w:w="2889"/>
        <w:gridCol w:w="2889"/>
      </w:tblGrid>
      <w:tr>
        <w:trPr>
          <w:trHeight w:hRule="exact" w:val="270"/>
        </w:trPr>
        <w:tc>
          <w:tcPr>
            <w:tcW w:type="dxa" w:w="11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7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Allowance details to third party Payroll system. </w:t>
            </w:r>
          </w:p>
        </w:tc>
      </w:tr>
      <w:tr>
        <w:trPr>
          <w:trHeight w:hRule="exact" w:val="300"/>
        </w:trPr>
        <w:tc>
          <w:tcPr>
            <w:tcW w:type="dxa" w:w="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As per SFDC cases, provided the “Start proxy access “to the KL HRSS team to perform transactions. </w:t>
            </w:r>
          </w:p>
        </w:tc>
      </w:tr>
      <w:tr>
        <w:trPr>
          <w:trHeight w:hRule="exact" w:val="440"/>
        </w:trPr>
        <w:tc>
          <w:tcPr>
            <w:tcW w:type="dxa" w:w="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Worked on  migration of data from Sandbox to Production. </w:t>
            </w:r>
          </w:p>
        </w:tc>
      </w:tr>
      <w:tr>
        <w:trPr>
          <w:trHeight w:hRule="exact" w:val="562"/>
        </w:trPr>
        <w:tc>
          <w:tcPr>
            <w:tcW w:type="dxa" w:w="3226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5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E79"/>
                <w:sz w:val="24"/>
              </w:rPr>
              <w:t xml:space="preserve">PS Consultant </w:t>
            </w:r>
          </w:p>
        </w:tc>
        <w:tc>
          <w:tcPr>
            <w:tcW w:type="dxa" w:w="3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2" w:after="0"/>
              <w:ind w:left="0" w:right="13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1F4E79"/>
                <w:sz w:val="22"/>
              </w:rPr>
              <w:t>INFOSYS</w:t>
            </w:r>
          </w:p>
        </w:tc>
        <w:tc>
          <w:tcPr>
            <w:tcW w:type="dxa" w:w="387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92" w:after="0"/>
              <w:ind w:left="0" w:right="88" w:firstLine="0"/>
              <w:jc w:val="right"/>
            </w:pPr>
            <w:r>
              <w:rPr>
                <w:rFonts w:ascii="Calibri" w:hAnsi="Calibri" w:eastAsia="Calibri"/>
                <w:b/>
                <w:i/>
                <w:color w:val="1F4E79"/>
                <w:sz w:val="20"/>
              </w:rPr>
              <w:t xml:space="preserve">AUG-2017 TO JULY-2018 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26" w:right="0" w:firstLine="0"/>
        <w:jc w:val="left"/>
      </w:pPr>
      <w:r>
        <w:rPr>
          <w:w w:val="101.99999809265137"/>
          <w:rFonts w:ascii="Symbol" w:hAnsi="Symbol" w:eastAsia="Symbol"/>
          <w:b w:val="0"/>
          <w:i w:val="0"/>
          <w:color w:val="1F4E79"/>
          <w:sz w:val="4"/>
        </w:rPr>
        <w:t>•</w:t>
      </w:r>
    </w:p>
    <w:p>
      <w:pPr>
        <w:autoSpaceDN w:val="0"/>
        <w:autoSpaceDE w:val="0"/>
        <w:widowControl/>
        <w:spacing w:line="197" w:lineRule="auto" w:before="364" w:after="248"/>
        <w:ind w:left="26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4"/>
          <w:u w:val="single"/>
        </w:rPr>
        <w:t>Responsibilities:</w:t>
      </w:r>
      <w:r>
        <w:rPr>
          <w:rFonts w:ascii="Calibri" w:hAnsi="Calibri" w:eastAsia="Calibri"/>
          <w:b/>
          <w:i w:val="0"/>
          <w:color w:val="1F4E79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9"/>
        <w:gridCol w:w="5779"/>
      </w:tblGrid>
      <w:tr>
        <w:trPr>
          <w:trHeight w:hRule="exact" w:val="694"/>
        </w:trPr>
        <w:tc>
          <w:tcPr>
            <w:tcW w:type="dxa" w:w="298"/>
            <w:tcBorders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580"/>
            <w:tcBorders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Create various reports as per business (Advanced, Matrix, Composite, Trending, Dash Boards , BIRT).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44" w:right="0" w:bottom="182" w:left="682" w:header="720" w:footer="720" w:gutter="0"/>
          <w:cols w:space="720" w:num="1" w:equalWidth="0">
            <w:col w:w="11558" w:space="0"/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sectPr>
          <w:pgSz w:w="12240" w:h="15840"/>
          <w:pgMar w:top="144" w:right="0" w:bottom="182" w:left="682" w:header="720" w:footer="720" w:gutter="0"/>
          <w:cols w:space="720" w:num="1" w:equalWidth="0">
            <w:col w:w="11558" w:space="0"/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" w:right="0" w:firstLine="0"/>
        <w:jc w:val="left"/>
      </w:pPr>
      <w:r>
        <w:rPr>
          <w:rFonts w:ascii="Tahoma" w:hAnsi="Tahoma" w:eastAsia="Tahoma"/>
          <w:b/>
          <w:i w:val="0"/>
          <w:color w:val="1F4E79"/>
          <w:sz w:val="20"/>
        </w:rPr>
        <w:t xml:space="preserve">S R I K A N T H  ( W O R K D A Y  H C M  C O N S U L T A N T ) </w:t>
      </w:r>
    </w:p>
    <w:p>
      <w:pPr>
        <w:sectPr>
          <w:type w:val="continuous"/>
          <w:pgSz w:w="12240" w:h="15840"/>
          <w:pgMar w:top="144" w:right="0" w:bottom="182" w:left="682" w:header="720" w:footer="720" w:gutter="0"/>
          <w:cols w:space="720" w:num="2" w:equalWidth="0">
            <w:col w:w="6984" w:space="0"/>
            <w:col w:w="4574" w:space="0"/>
            <w:col w:w="11558" w:space="0"/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85900" cy="46228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14"/>
        <w:sectPr>
          <w:type w:val="nextColumn"/>
          <w:pgSz w:w="12240" w:h="15840"/>
          <w:pgMar w:top="144" w:right="0" w:bottom="182" w:left="682" w:header="720" w:footer="720" w:gutter="0"/>
          <w:cols w:space="720" w:num="2" w:equalWidth="0">
            <w:col w:w="6984" w:space="0"/>
            <w:col w:w="4574" w:space="0"/>
            <w:col w:w="11558" w:space="0"/>
            <w:col w:w="6984" w:space="0"/>
            <w:col w:w="4574" w:space="0"/>
            <w:col w:w="11072" w:space="0"/>
            <w:col w:w="6984" w:space="0"/>
            <w:col w:w="40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9"/>
        <w:gridCol w:w="5779"/>
      </w:tblGrid>
      <w:tr>
        <w:trPr>
          <w:trHeight w:hRule="exact" w:val="3568"/>
        </w:trPr>
        <w:tc>
          <w:tcPr>
            <w:tcW w:type="dxa" w:w="298"/>
            <w:tcBorders>
              <w:top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6999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6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3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3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29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573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5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82"/>
            <w:tcBorders>
              <w:top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4" w:after="0"/>
              <w:ind w:left="8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 Prepare business requirement specification document and technical documents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Responsible for creating custom reports Advance, Matrix, Search, trending and box reports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Involved in building EIB outbound integrations for recruitment, core HCM, compensation modules. </w:t>
            </w:r>
          </w:p>
          <w:p>
            <w:pPr>
              <w:autoSpaceDN w:val="0"/>
              <w:autoSpaceDE w:val="0"/>
              <w:widowControl/>
              <w:spacing w:line="245" w:lineRule="auto" w:before="96" w:after="0"/>
              <w:ind w:left="8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Worked on building CCW/PECI integrations for extracting the delta changes from workday To ADP.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Having good experience in building Studio inbound and outbound integrations.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8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Utilized DT for converting the CCW, PICOF output XML files into text files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Having good knowledge on Functional concepts like Business processes , condition rules , To do steps.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88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Hands-on experience In Migrating the XSLT Code, Reports from  Sandbox and Production </w:t>
            </w: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Involved in configuring security, roles and access restrictions at domain level and BP level. </w:t>
            </w:r>
          </w:p>
          <w:p>
            <w:pPr>
              <w:autoSpaceDN w:val="0"/>
              <w:autoSpaceDE w:val="0"/>
              <w:widowControl/>
              <w:spacing w:line="197" w:lineRule="auto" w:before="98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Provide Day to day support of Workday Integrations, and Reporting issues. </w:t>
            </w:r>
          </w:p>
        </w:tc>
      </w:tr>
    </w:tbl>
    <w:p>
      <w:pPr>
        <w:autoSpaceDN w:val="0"/>
        <w:autoSpaceDE w:val="0"/>
        <w:widowControl/>
        <w:spacing w:line="197" w:lineRule="auto" w:before="474" w:after="38"/>
        <w:ind w:left="134" w:right="0" w:firstLine="0"/>
        <w:jc w:val="left"/>
      </w:pPr>
      <w:r>
        <w:rPr>
          <w:rFonts w:ascii="Calibri" w:hAnsi="Calibri" w:eastAsia="Calibri"/>
          <w:b/>
          <w:i w:val="0"/>
          <w:color w:val="1F4E79"/>
          <w:sz w:val="20"/>
        </w:rPr>
        <w:t>LANGUAGES KNOWN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9"/>
        <w:gridCol w:w="5779"/>
      </w:tblGrid>
      <w:tr>
        <w:trPr>
          <w:trHeight w:hRule="exact" w:val="9502"/>
        </w:trPr>
        <w:tc>
          <w:tcPr>
            <w:tcW w:type="dxa" w:w="298"/>
            <w:tcBorders>
              <w:top w:sz="5.599999999999909" w:val="single" w:color="#929292"/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40"/>
            <w:tcBorders>
              <w:top w:sz="5.599999999999909" w:val="single" w:color="#929292"/>
              <w:bottom w:sz="1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F4E79"/>
                <w:sz w:val="24"/>
              </w:rPr>
              <w:t xml:space="preserve">English, Hindi &amp; Telugu.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144" w:right="0" w:bottom="182" w:left="682" w:header="720" w:footer="720" w:gutter="0"/>
      <w:cols w:space="720" w:num="1" w:equalWidth="0">
        <w:col w:w="11558" w:space="0"/>
        <w:col w:w="6984" w:space="0"/>
        <w:col w:w="4574" w:space="0"/>
        <w:col w:w="11558" w:space="0"/>
        <w:col w:w="6984" w:space="0"/>
        <w:col w:w="4574" w:space="0"/>
        <w:col w:w="11072" w:space="0"/>
        <w:col w:w="6984" w:space="0"/>
        <w:col w:w="40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