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09/21/17</w:t>
      </w:r>
    </w:p>
    <w:p w:rsidR="00000000" w:rsidDel="00000000" w:rsidP="00000000" w:rsidRDefault="00000000" w:rsidRPr="00000000" w14:paraId="00000002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Transatomic-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750 degree C dissociation (moderator)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metallic - moderator </w:t>
      </w:r>
    </w:p>
    <w:p w:rsidR="00000000" w:rsidDel="00000000" w:rsidP="00000000" w:rsidRDefault="00000000" w:rsidRPr="00000000" w14:paraId="00000006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Freeze plug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main purpose was maintenance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its takes a while for the salt to melt during an accident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long term safety strategy not short term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requires a lot of volume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do we need the initial cost an everything that comes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the problem is usually decay heat not sub-criticality</w:t>
      </w:r>
    </w:p>
    <w:p w:rsidR="00000000" w:rsidDel="00000000" w:rsidP="00000000" w:rsidRDefault="00000000" w:rsidRPr="00000000" w14:paraId="0000000D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positive activity coefficient </w:t>
      </w:r>
    </w:p>
    <w:p w:rsidR="00000000" w:rsidDel="00000000" w:rsidP="00000000" w:rsidRDefault="00000000" w:rsidRPr="00000000" w14:paraId="0000000E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a timeline</w:t>
      </w:r>
    </w:p>
    <w:p w:rsidR="00000000" w:rsidDel="00000000" w:rsidP="00000000" w:rsidRDefault="00000000" w:rsidRPr="00000000" w14:paraId="0000000F">
      <w:pPr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leverage what we learn from 267-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finalize design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have a good idea of what the system looks like ( not just the reactor) heat exchanger, secondary system,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chose a secondary process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siting</w:t>
      </w:r>
    </w:p>
    <w:p w:rsidR="00000000" w:rsidDel="00000000" w:rsidP="00000000" w:rsidRDefault="00000000" w:rsidRPr="00000000" w14:paraId="00000015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Deliverables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written reports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Do everything in phases</w:t>
      </w:r>
    </w:p>
    <w:p w:rsidR="00000000" w:rsidDel="00000000" w:rsidP="00000000" w:rsidRDefault="00000000" w:rsidRPr="00000000" w14:paraId="00000018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of October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what will the components look like</w:t>
      </w:r>
    </w:p>
    <w:p w:rsidR="00000000" w:rsidDel="00000000" w:rsidP="00000000" w:rsidRDefault="00000000" w:rsidRPr="00000000" w14:paraId="0000001A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Components and requirements for switching between each system- &amp; constraints from renewables to reactors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how quickly can i change the power of the reactor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if switch from electricity to …. how quickly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response times, and their requirements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every player within the system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( By the end of this semester )</w:t>
      </w:r>
    </w:p>
    <w:p w:rsidR="00000000" w:rsidDel="00000000" w:rsidP="00000000" w:rsidRDefault="00000000" w:rsidRPr="00000000" w14:paraId="00000020">
      <w:pPr>
        <w:spacing w:line="3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do we control the scheme ( next semester)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how do we automate the process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sz w:val="18"/>
          <w:szCs w:val="18"/>
          <w:rtl w:val="0"/>
        </w:rPr>
        <w:t xml:space="preserve">- parameters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