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Turbine Island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STF-D1050 (single reheat) Turbine</w:t>
      </w:r>
    </w:p>
    <w:p w:rsidR="00000000" w:rsidDel="00000000" w:rsidP="00000000" w:rsidRDefault="00000000" w:rsidRPr="00000000" w14:paraId="00000004">
      <w:pPr>
        <w:ind w:left="720" w:firstLine="720"/>
        <w:rPr/>
      </w:pPr>
      <w:r w:rsidDel="00000000" w:rsidR="00000000" w:rsidRPr="00000000">
        <w:rPr>
          <w:rtl w:val="0"/>
        </w:rPr>
        <w:t xml:space="preserve">Pressure: Up to 360 bar and up to 650 C from main steam</w:t>
      </w:r>
    </w:p>
    <w:p w:rsidR="00000000" w:rsidDel="00000000" w:rsidP="00000000" w:rsidRDefault="00000000" w:rsidRPr="00000000" w14:paraId="00000005">
      <w:pPr>
        <w:ind w:left="720" w:firstLine="720"/>
        <w:rPr/>
      </w:pPr>
      <w:r w:rsidDel="00000000" w:rsidR="00000000" w:rsidRPr="00000000">
        <w:rPr>
          <w:rtl w:val="0"/>
        </w:rPr>
        <w:t xml:space="preserve">Reheat Temperature: Up to 670 C</w:t>
      </w:r>
    </w:p>
    <w:p w:rsidR="00000000" w:rsidDel="00000000" w:rsidP="00000000" w:rsidRDefault="00000000" w:rsidRPr="00000000" w14:paraId="00000006">
      <w:pPr>
        <w:ind w:left="720" w:firstLine="720"/>
        <w:rPr/>
      </w:pPr>
      <w:r w:rsidDel="00000000" w:rsidR="00000000" w:rsidRPr="00000000">
        <w:rPr>
          <w:rtl w:val="0"/>
        </w:rPr>
        <w:t xml:space="preserve">Frequency: 50 and 60 Hz</w:t>
      </w:r>
    </w:p>
    <w:p w:rsidR="00000000" w:rsidDel="00000000" w:rsidP="00000000" w:rsidRDefault="00000000" w:rsidRPr="00000000" w14:paraId="00000007">
      <w:pPr>
        <w:ind w:left="720" w:firstLine="720"/>
        <w:rPr/>
      </w:pPr>
      <w:r w:rsidDel="00000000" w:rsidR="00000000" w:rsidRPr="00000000">
        <w:rPr>
          <w:rtl w:val="0"/>
        </w:rPr>
        <w:t xml:space="preserve">Output: &lt;1200 MW</w:t>
      </w:r>
    </w:p>
    <w:p w:rsidR="00000000" w:rsidDel="00000000" w:rsidP="00000000" w:rsidRDefault="00000000" w:rsidRPr="00000000" w14:paraId="00000008">
      <w:pPr>
        <w:ind w:left="720" w:firstLine="720"/>
        <w:rPr/>
      </w:pPr>
      <w:r w:rsidDel="00000000" w:rsidR="00000000" w:rsidRPr="00000000">
        <w:rPr>
          <w:rtl w:val="0"/>
        </w:rPr>
        <w:t xml:space="preserve">Steam Turbine Efficiency: up to 54%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Gigatop 2-Pole Generator</w:t>
      </w:r>
    </w:p>
    <w:p w:rsidR="00000000" w:rsidDel="00000000" w:rsidP="00000000" w:rsidRDefault="00000000" w:rsidRPr="00000000" w14:paraId="0000000B">
      <w:pPr>
        <w:ind w:left="720" w:firstLine="720"/>
        <w:rPr/>
      </w:pPr>
      <w:r w:rsidDel="00000000" w:rsidR="00000000" w:rsidRPr="00000000">
        <w:rPr>
          <w:rtl w:val="0"/>
        </w:rPr>
        <w:t xml:space="preserve">Power Factor: 0.8 to 0.9</w:t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  <w:t xml:space="preserve">Apparent Power 590 MVA to 1400 MVA</w:t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  <w:t xml:space="preserve">Efficiency: Up to 99%</w:t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>
          <w:rtl w:val="0"/>
        </w:rPr>
        <w:t xml:space="preserve">Terminal Voltage 18 kV to 27 kV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Moisture Separator Reheaters</w:t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rtl w:val="0"/>
        </w:rPr>
        <w:t xml:space="preserve">Horizontal</w:t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rtl w:val="0"/>
        </w:rPr>
        <w:t xml:space="preserve">2 Reheat Stages</w:t>
      </w:r>
    </w:p>
    <w:p w:rsidR="00000000" w:rsidDel="00000000" w:rsidP="00000000" w:rsidRDefault="00000000" w:rsidRPr="00000000" w14:paraId="00000013">
      <w:pPr>
        <w:ind w:left="720" w:firstLine="720"/>
        <w:rPr/>
      </w:pPr>
      <w:r w:rsidDel="00000000" w:rsidR="00000000" w:rsidRPr="00000000">
        <w:rPr>
          <w:rtl w:val="0"/>
        </w:rPr>
        <w:t xml:space="preserve">2 reheaters per turbine generator</w:t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  <w:t xml:space="preserve">Cycle Steam Inlet mass flow (kg/s) 620</w:t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tl w:val="0"/>
        </w:rPr>
        <w:t xml:space="preserve">Inlet Pressure (bar a): 10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Moisture Separator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Inlet Moisture (%): 14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Outlet Moisture (%): 0.5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vertAlign w:val="superscript"/>
          <w:rtl w:val="0"/>
        </w:rPr>
        <w:t xml:space="preserve">st</w:t>
      </w:r>
      <w:r w:rsidDel="00000000" w:rsidR="00000000" w:rsidRPr="00000000">
        <w:rPr>
          <w:rtl w:val="0"/>
        </w:rPr>
        <w:t xml:space="preserve"> and 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rtl w:val="0"/>
        </w:rPr>
        <w:t xml:space="preserve"> Stage Reheater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U-finned tube type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Tube Material: Ferritic Stainless Steel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Tube-tubesheet Joint: Expanded/welded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MSR Shell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Diameter(m): 4.3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Straight Length (m): 18.6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Material: Carbon Steel Plate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Weight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In Operation (tons): 260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Flooded (tons): 520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Condenser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Condenser Vacuum Type: Single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Condenser Thermal Load (MW): 1820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 xml:space="preserve">Absolute Pressure at Turbine/Condenser Connection (mbar abs): 55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Max Condensate O2 Content at 100% Load (ppm): 20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Circulating Water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Circulating Water Temperature Design (C): 25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Circulating Water Nature: Seawater, Once-through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 xml:space="preserve">Circulating Water Flow (m^3/s): 63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 xml:space="preserve">Circulating Water Temperature Rise (c): 7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Tubes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 xml:space="preserve">Exchange Surface (m^2): 76000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Material: Titanium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  <w:t xml:space="preserve">Length (m): 16.5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Tube to Tube sheet Joint: Expanded/Welded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 xml:space="preserve">Weights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  <w:t xml:space="preserve">Operating (tons): 2200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  <w:t xml:space="preserve">Water Filling (tons): 3600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Dimensions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  <w:t xml:space="preserve">Hotwell Bottom to Turbine (m): 13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