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Consistency Reconciliation</w:t>
      </w:r>
    </w:p>
    <w:p>
      <w:pPr>
        <w:pStyle w:val="Heading2"/>
        <w:jc w:val="center"/>
      </w:pPr>
      <w:r>
        <w:t>Complete Application Documentation</w:t>
      </w:r>
    </w:p>
    <w:p>
      <w:pPr>
        <w:jc w:val="center"/>
      </w:pPr>
      <w:r>
        <w:t>Date: July 04, 2026</w:t>
      </w:r>
    </w:p>
    <w:p>
      <w:pPr>
        <w:jc w:val="center"/>
      </w:pPr>
      <w:r>
        <w:t>Version: 1.0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Project Overview &amp; Architecture</w:t>
      </w:r>
    </w:p>
    <w:p>
      <w:pPr>
        <w:pStyle w:val="ListBullet"/>
      </w:pPr>
      <w:r>
        <w:t>3. Technology Stack</w:t>
      </w:r>
    </w:p>
    <w:p>
      <w:pPr>
        <w:pStyle w:val="ListBullet"/>
      </w:pPr>
      <w:r>
        <w:t>4. Backend Implementation (Flask)</w:t>
      </w:r>
    </w:p>
    <w:p>
      <w:pPr>
        <w:pStyle w:val="ListBullet"/>
      </w:pPr>
      <w:r>
        <w:t>5. Frontend Implementation (React)</w:t>
      </w:r>
    </w:p>
    <w:p>
      <w:pPr>
        <w:pStyle w:val="ListBullet"/>
      </w:pPr>
      <w:r>
        <w:t>6. Database &amp; Storage Layer</w:t>
      </w:r>
    </w:p>
    <w:p>
      <w:pPr>
        <w:pStyle w:val="ListBullet"/>
      </w:pPr>
      <w:r>
        <w:t>7. Docker Containerization</w:t>
      </w:r>
    </w:p>
    <w:p>
      <w:pPr>
        <w:pStyle w:val="ListBullet"/>
      </w:pPr>
      <w:r>
        <w:t>8. API Endpoints</w:t>
      </w:r>
    </w:p>
    <w:p>
      <w:pPr>
        <w:pStyle w:val="ListBullet"/>
      </w:pPr>
      <w:r>
        <w:t>9. Reconciliation Engine</w:t>
      </w:r>
    </w:p>
    <w:p>
      <w:pPr>
        <w:pStyle w:val="ListBullet"/>
      </w:pPr>
      <w:r>
        <w:t>10. User Interface &amp; Features</w:t>
      </w:r>
    </w:p>
    <w:p>
      <w:pPr>
        <w:pStyle w:val="ListBullet"/>
      </w:pPr>
      <w:r>
        <w:t>11. Theme Picker Feature</w:t>
      </w:r>
    </w:p>
    <w:p>
      <w:pPr>
        <w:pStyle w:val="ListBullet"/>
      </w:pPr>
      <w:r>
        <w:t>12. Deployment &amp; Running the Application</w:t>
      </w:r>
    </w:p>
    <w:p>
      <w:pPr>
        <w:pStyle w:val="ListBullet"/>
      </w:pPr>
      <w:r>
        <w:t>13. File Structure</w:t>
      </w:r>
    </w:p>
    <w:p>
      <w:pPr>
        <w:pStyle w:val="ListBullet"/>
      </w:pPr>
      <w:r>
        <w:t>14. Installation &amp; Setup</w:t>
      </w:r>
    </w:p>
    <w:p>
      <w:pPr>
        <w:pStyle w:val="ListBullet"/>
      </w:pPr>
      <w:r>
        <w:t>15. Future Enhancements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Consistency Reconciliation is a full-stack web application designed to compare two CSV/XLSX files (source and target) and generate detailed reconciliation reports. The application identifies mismatches, missing records, and data discrepancies, providing users with day-wise summaries and detailed comparison results.</w:t>
      </w:r>
    </w:p>
    <w:p>
      <w:r>
        <w:t>The application combines React for the frontend, Flask for the backend, and Docker for containerization, creating a scalable, maintainable solution for data reconciliation tasks.</w:t>
      </w:r>
    </w:p>
    <w:p>
      <w:pPr>
        <w:pStyle w:val="Heading1"/>
      </w:pPr>
      <w:r>
        <w:t>2. Project Overview &amp; Architecture</w:t>
      </w:r>
    </w:p>
    <w:p>
      <w:pPr>
        <w:pStyle w:val="Heading2"/>
      </w:pPr>
      <w:r>
        <w:t>2.1 Core Functionality</w:t>
      </w:r>
    </w:p>
    <w:p>
      <w:pPr>
        <w:pStyle w:val="ListBullet"/>
      </w:pPr>
      <w:r>
        <w:t>Upload source and target CSV/XLSX files</w:t>
      </w:r>
    </w:p>
    <w:p>
      <w:pPr>
        <w:pStyle w:val="ListBullet"/>
      </w:pPr>
      <w:r>
        <w:t>Define key columns for row-level matching</w:t>
      </w:r>
    </w:p>
    <w:p>
      <w:pPr>
        <w:pStyle w:val="ListBullet"/>
      </w:pPr>
      <w:r>
        <w:t>Perform multi-criteria reconciliation</w:t>
      </w:r>
    </w:p>
    <w:p>
      <w:pPr>
        <w:pStyle w:val="ListBullet"/>
      </w:pPr>
      <w:r>
        <w:t>Generate detailed mismatch reports with day-wise summaries</w:t>
      </w:r>
    </w:p>
    <w:p>
      <w:pPr>
        <w:pStyle w:val="ListBullet"/>
      </w:pPr>
      <w:r>
        <w:t>Store uploaded files and reports persistently</w:t>
      </w:r>
    </w:p>
    <w:p>
      <w:pPr>
        <w:pStyle w:val="ListBullet"/>
      </w:pPr>
      <w:r>
        <w:t>Browse previously processed files and their chunks</w:t>
      </w:r>
    </w:p>
    <w:p>
      <w:pPr>
        <w:pStyle w:val="ListBullet"/>
      </w:pPr>
      <w:r>
        <w:t>Switch between four custom themes (Dark, Light, Solar, Midnight)</w:t>
      </w:r>
    </w:p>
    <w:p>
      <w:pPr>
        <w:pStyle w:val="ListBullet"/>
      </w:pPr>
      <w:r>
        <w:t>User-friendly dashboard with drag-and-drop file upload</w:t>
      </w:r>
    </w:p>
    <w:p>
      <w:pPr>
        <w:pStyle w:val="Heading2"/>
      </w:pPr>
      <w:r>
        <w:t>2.2 High-Level Architecture</w:t>
      </w:r>
    </w:p>
    <w:p>
      <w:r>
        <w:rPr>
          <w:b/>
        </w:rPr>
        <w:t xml:space="preserve">Client Layer: </w:t>
      </w:r>
      <w:r>
        <w:t>React SPA with Vite bundler, hosted in Node 20 Alpine container</w:t>
        <w:br/>
      </w:r>
    </w:p>
    <w:p>
      <w:r>
        <w:rPr>
          <w:b/>
        </w:rPr>
        <w:t xml:space="preserve">API Layer: </w:t>
      </w:r>
      <w:r>
        <w:t>RESTful Flask API for file uploads, reconciliation, and report retrieval</w:t>
        <w:br/>
      </w:r>
    </w:p>
    <w:p>
      <w:r>
        <w:rPr>
          <w:b/>
        </w:rPr>
        <w:t xml:space="preserve">Storage Layer: </w:t>
      </w:r>
      <w:r>
        <w:t>JSON-based local file store for chunks and reports (no external DB)</w:t>
        <w:br/>
      </w:r>
    </w:p>
    <w:p>
      <w:r>
        <w:rPr>
          <w:b/>
        </w:rPr>
        <w:t xml:space="preserve">Orchestration: </w:t>
      </w:r>
      <w:r>
        <w:t>Docker Compose manages frontend and backend services</w:t>
      </w:r>
    </w:p>
    <w:p>
      <w:pPr>
        <w:pStyle w:val="Heading1"/>
      </w:pPr>
      <w:r>
        <w:t>3.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Vite</w:t>
            </w:r>
          </w:p>
        </w:tc>
        <w:tc>
          <w:tcPr>
            <w:tcW w:type="dxa" w:w="2880"/>
          </w:tcPr>
          <w:p>
            <w:r>
              <w:t>SPA with fast HMR dev experience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HTTP client for API calls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CSS3 + CSS Variables</w:t>
            </w:r>
          </w:p>
        </w:tc>
        <w:tc>
          <w:tcPr>
            <w:tcW w:type="dxa" w:w="2880"/>
          </w:tcPr>
          <w:p>
            <w:r>
              <w:t>Responsive styling with theme support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Lightweight RESTful API framework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Data parsing and comparison logic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3.12</w:t>
            </w:r>
          </w:p>
        </w:tc>
        <w:tc>
          <w:tcPr>
            <w:tcW w:type="dxa" w:w="2880"/>
          </w:tcPr>
          <w:p>
            <w:r>
              <w:t>Core runtime environment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Docker &amp; Docker Compose</w:t>
            </w:r>
          </w:p>
        </w:tc>
        <w:tc>
          <w:tcPr>
            <w:tcW w:type="dxa" w:w="2880"/>
          </w:tcPr>
          <w:p>
            <w:r>
              <w:t>Container orchestration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JSON Files</w:t>
            </w:r>
          </w:p>
        </w:tc>
        <w:tc>
          <w:tcPr>
            <w:tcW w:type="dxa" w:w="2880"/>
          </w:tcPr>
          <w:p>
            <w:r>
              <w:t>Persistent local storage for data</w:t>
            </w:r>
          </w:p>
        </w:tc>
      </w:tr>
    </w:tbl>
    <w:p>
      <w:pPr>
        <w:pStyle w:val="Heading1"/>
      </w:pPr>
      <w:r>
        <w:t>4. Backend Implementation (Flask)</w:t>
      </w:r>
    </w:p>
    <w:p>
      <w:pPr>
        <w:pStyle w:val="Heading2"/>
      </w:pPr>
      <w:r>
        <w:t>4.1 Main Application File: backend/app.py</w:t>
      </w:r>
    </w:p>
    <w:p>
      <w:r>
        <w:t>The Flask application handles:</w:t>
      </w:r>
    </w:p>
    <w:p>
      <w:pPr>
        <w:pStyle w:val="ListBullet"/>
      </w:pPr>
      <w:r>
        <w:t>File upload and storage</w:t>
      </w:r>
    </w:p>
    <w:p>
      <w:pPr>
        <w:pStyle w:val="ListBullet"/>
      </w:pPr>
      <w:r>
        <w:t>CSV/XLSX parsing via pandas</w:t>
      </w:r>
    </w:p>
    <w:p>
      <w:pPr>
        <w:pStyle w:val="ListBullet"/>
      </w:pPr>
      <w:r>
        <w:t>Reconciliation logic and difference detection</w:t>
      </w:r>
    </w:p>
    <w:p>
      <w:pPr>
        <w:pStyle w:val="ListBullet"/>
      </w:pPr>
      <w:r>
        <w:t>Report generation and persistence</w:t>
      </w:r>
    </w:p>
    <w:p>
      <w:pPr>
        <w:pStyle w:val="ListBullet"/>
      </w:pPr>
      <w:r>
        <w:t>API endpoints for frontend communication</w:t>
      </w:r>
    </w:p>
    <w:p>
      <w:pPr>
        <w:pStyle w:val="Heading2"/>
      </w:pPr>
      <w:r>
        <w:t>4.2 Storage Module: backend/storage.py</w:t>
      </w:r>
    </w:p>
    <w:p>
      <w:r>
        <w:t>Manages persistent data storage:</w:t>
      </w:r>
    </w:p>
    <w:p>
      <w:pPr>
        <w:pStyle w:val="ListBullet"/>
      </w:pPr>
      <w:r>
        <w:t>store_file(filename, df, file_type): Chunks and stores uploaded files as JSON</w:t>
      </w:r>
    </w:p>
    <w:p>
      <w:pPr>
        <w:pStyle w:val="ListBullet"/>
      </w:pPr>
      <w:r>
        <w:t>store_report(report, source_meta, target_meta, key_columns, day_summary): Persists reconciliation reports</w:t>
      </w:r>
    </w:p>
    <w:p>
      <w:pPr>
        <w:pStyle w:val="ListBullet"/>
      </w:pPr>
      <w:r>
        <w:t>list_reports(): Returns metadata for all stored reports</w:t>
      </w:r>
    </w:p>
    <w:p>
      <w:pPr>
        <w:pStyle w:val="ListBullet"/>
      </w:pPr>
      <w:r>
        <w:t>load_file_chunks(file_id): Retrieves previously stored file chunks</w:t>
      </w:r>
    </w:p>
    <w:p>
      <w:pPr>
        <w:pStyle w:val="Heading2"/>
      </w:pPr>
      <w:r>
        <w:t>4.3 Reconciliation Engine</w:t>
      </w:r>
    </w:p>
    <w:p>
      <w:r>
        <w:t>The backend implements a sophisticated reconciliation algorithm that:</w:t>
      </w:r>
    </w:p>
    <w:p>
      <w:pPr>
        <w:pStyle w:val="ListBullet"/>
      </w:pPr>
      <w:r>
        <w:t>Normalizes column names and data types</w:t>
      </w:r>
    </w:p>
    <w:p>
      <w:pPr>
        <w:pStyle w:val="ListBullet"/>
      </w:pPr>
      <w:r>
        <w:t>Matches rows using user-specified key columns</w:t>
      </w:r>
    </w:p>
    <w:p>
      <w:pPr>
        <w:pStyle w:val="ListBullet"/>
      </w:pPr>
      <w:r>
        <w:t>Compares field values between source and target</w:t>
      </w:r>
    </w:p>
    <w:p>
      <w:pPr>
        <w:pStyle w:val="ListBullet"/>
      </w:pPr>
      <w:r>
        <w:t>Flags missing rows in source or target</w:t>
      </w:r>
    </w:p>
    <w:p>
      <w:pPr>
        <w:pStyle w:val="ListBullet"/>
      </w:pPr>
      <w:r>
        <w:t>Generates detailed mismatch records with original and target values</w:t>
      </w:r>
    </w:p>
    <w:p>
      <w:pPr>
        <w:pStyle w:val="ListBullet"/>
      </w:pPr>
      <w:r>
        <w:t>Aggregates results by date for summary reports</w:t>
      </w:r>
    </w:p>
    <w:p>
      <w:pPr>
        <w:pStyle w:val="Heading1"/>
      </w:pPr>
      <w:r>
        <w:t>5. Frontend Implementation (React)</w:t>
      </w:r>
    </w:p>
    <w:p>
      <w:pPr>
        <w:pStyle w:val="Heading2"/>
      </w:pPr>
      <w:r>
        <w:t>5.1 Main Application: frontend/src/App.jsx</w:t>
      </w:r>
    </w:p>
    <w:p>
      <w:r>
        <w:t>Core React component providing:</w:t>
      </w:r>
    </w:p>
    <w:p>
      <w:pPr>
        <w:pStyle w:val="ListBullet"/>
      </w:pPr>
      <w:r>
        <w:t>File upload form with drag-and-drop support</w:t>
      </w:r>
    </w:p>
    <w:p>
      <w:pPr>
        <w:pStyle w:val="ListBullet"/>
      </w:pPr>
      <w:r>
        <w:t>Key column input with chip-based UI</w:t>
      </w:r>
    </w:p>
    <w:p>
      <w:pPr>
        <w:pStyle w:val="ListBullet"/>
      </w:pPr>
      <w:r>
        <w:t>Reconciliation execution and progress tracking</w:t>
      </w:r>
    </w:p>
    <w:p>
      <w:pPr>
        <w:pStyle w:val="ListBullet"/>
      </w:pPr>
      <w:r>
        <w:t>Report display with detailed mismatch rendering</w:t>
      </w:r>
    </w:p>
    <w:p>
      <w:pPr>
        <w:pStyle w:val="ListBullet"/>
      </w:pPr>
      <w:r>
        <w:t>Stored files browser with chunk preview</w:t>
      </w:r>
    </w:p>
    <w:p>
      <w:pPr>
        <w:pStyle w:val="ListBullet"/>
      </w:pPr>
      <w:r>
        <w:t>Theme picker with four color schemes</w:t>
      </w:r>
    </w:p>
    <w:p>
      <w:pPr>
        <w:pStyle w:val="ListBullet"/>
      </w:pPr>
      <w:r>
        <w:t>Toast notifications for user feedback</w:t>
      </w:r>
    </w:p>
    <w:p>
      <w:pPr>
        <w:pStyle w:val="Heading2"/>
      </w:pPr>
      <w:r>
        <w:t>5.2 Key React State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 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sourceFile, targetFile</w:t>
            </w:r>
          </w:p>
        </w:tc>
        <w:tc>
          <w:tcPr>
            <w:tcW w:type="dxa" w:w="4320"/>
          </w:tcPr>
          <w:p>
            <w:r>
              <w:t>Stores uploaded file references</w:t>
            </w:r>
          </w:p>
        </w:tc>
      </w:tr>
      <w:tr>
        <w:tc>
          <w:tcPr>
            <w:tcW w:type="dxa" w:w="4320"/>
          </w:tcPr>
          <w:p>
            <w:r>
              <w:t>keyColumns</w:t>
            </w:r>
          </w:p>
        </w:tc>
        <w:tc>
          <w:tcPr>
            <w:tcW w:type="dxa" w:w="4320"/>
          </w:tcPr>
          <w:p>
            <w:r>
              <w:t>Array of column names for row matching</w:t>
            </w:r>
          </w:p>
        </w:tc>
      </w:tr>
      <w:tr>
        <w:tc>
          <w:tcPr>
            <w:tcW w:type="dxa" w:w="4320"/>
          </w:tcPr>
          <w:p>
            <w:r>
              <w:t>report, daySummary</w:t>
            </w:r>
          </w:p>
        </w:tc>
        <w:tc>
          <w:tcPr>
            <w:tcW w:type="dxa" w:w="4320"/>
          </w:tcPr>
          <w:p>
            <w:r>
              <w:t>Reconciliation results</w:t>
            </w:r>
          </w:p>
        </w:tc>
      </w:tr>
      <w:tr>
        <w:tc>
          <w:tcPr>
            <w:tcW w:type="dxa" w:w="4320"/>
          </w:tcPr>
          <w:p>
            <w:r>
              <w:t>storedFiles</w:t>
            </w:r>
          </w:p>
        </w:tc>
        <w:tc>
          <w:tcPr>
            <w:tcW w:type="dxa" w:w="4320"/>
          </w:tcPr>
          <w:p>
            <w:r>
              <w:t>List of previously uploaded files</w:t>
            </w:r>
          </w:p>
        </w:tc>
      </w:tr>
      <w:tr>
        <w:tc>
          <w:tcPr>
            <w:tcW w:type="dxa" w:w="4320"/>
          </w:tcPr>
          <w:p>
            <w:r>
              <w:t>selectedFileChunks</w:t>
            </w:r>
          </w:p>
        </w:tc>
        <w:tc>
          <w:tcPr>
            <w:tcW w:type="dxa" w:w="4320"/>
          </w:tcPr>
          <w:p>
            <w:r>
              <w:t>Currently displayed file chunks</w:t>
            </w:r>
          </w:p>
        </w:tc>
      </w:tr>
      <w:tr>
        <w:tc>
          <w:tcPr>
            <w:tcW w:type="dxa" w:w="4320"/>
          </w:tcPr>
          <w:p>
            <w:r>
              <w:t>loading, error</w:t>
            </w:r>
          </w:p>
        </w:tc>
        <w:tc>
          <w:tcPr>
            <w:tcW w:type="dxa" w:w="4320"/>
          </w:tcPr>
          <w:p>
            <w:r>
              <w:t>Request status and error messages</w:t>
            </w:r>
          </w:p>
        </w:tc>
      </w:tr>
      <w:tr>
        <w:tc>
          <w:tcPr>
            <w:tcW w:type="dxa" w:w="4320"/>
          </w:tcPr>
          <w:p>
            <w:r>
              <w:t>themeMenuOpen, currentTheme</w:t>
            </w:r>
          </w:p>
        </w:tc>
        <w:tc>
          <w:tcPr>
            <w:tcW w:type="dxa" w:w="4320"/>
          </w:tcPr>
          <w:p>
            <w:r>
              <w:t>Theme picker state and active theme</w:t>
            </w:r>
          </w:p>
        </w:tc>
      </w:tr>
      <w:tr>
        <w:tc>
          <w:tcPr>
            <w:tcW w:type="dxa" w:w="4320"/>
          </w:tcPr>
          <w:p>
            <w:r>
              <w:t>toasts</w:t>
            </w:r>
          </w:p>
        </w:tc>
        <w:tc>
          <w:tcPr>
            <w:tcW w:type="dxa" w:w="4320"/>
          </w:tcPr>
          <w:p>
            <w:r>
              <w:t>Notification messages queue</w:t>
            </w:r>
          </w:p>
        </w:tc>
      </w:tr>
      <w:tr>
        <w:tc>
          <w:tcPr>
            <w:tcW w:type="dxa" w:w="4320"/>
          </w:tcPr>
          <w:p>
            <w:r>
              <w:t>activeView</w:t>
            </w:r>
          </w:p>
        </w:tc>
        <w:tc>
          <w:tcPr>
            <w:tcW w:type="dxa" w:w="4320"/>
          </w:tcPr>
          <w:p>
            <w:r>
              <w:t>Current tab (Reconcile, Stored Files, Reports)</w:t>
            </w:r>
          </w:p>
        </w:tc>
      </w:tr>
      <w:tr>
        <w:tc>
          <w:tcPr>
            <w:tcW w:type="dxa" w:w="4320"/>
          </w:tcPr>
          <w:p>
            <w:r>
              <w:t>uploadProgress</w:t>
            </w:r>
          </w:p>
        </w:tc>
        <w:tc>
          <w:tcPr>
            <w:tcW w:type="dxa" w:w="4320"/>
          </w:tcPr>
          <w:p>
            <w:r>
              <w:t>File upload percentage</w:t>
            </w:r>
          </w:p>
        </w:tc>
      </w:tr>
    </w:tbl>
    <w:p>
      <w:pPr>
        <w:pStyle w:val="Heading2"/>
      </w:pPr>
      <w:r>
        <w:t>5.3 Styling: frontend/src/styles.css</w:t>
      </w:r>
    </w:p>
    <w:p>
      <w:r>
        <w:t>Comprehensive CSS with:</w:t>
      </w:r>
    </w:p>
    <w:p>
      <w:pPr>
        <w:pStyle w:val="ListBullet"/>
      </w:pPr>
      <w:r>
        <w:t>CSS variables for theming (--bg, --panel, --primary, --accent, --text)</w:t>
      </w:r>
    </w:p>
    <w:p>
      <w:pPr>
        <w:pStyle w:val="ListBullet"/>
      </w:pPr>
      <w:r>
        <w:t>Responsive grid layouts for desktop and mobile</w:t>
      </w:r>
    </w:p>
    <w:p>
      <w:pPr>
        <w:pStyle w:val="ListBullet"/>
      </w:pPr>
      <w:r>
        <w:t>Component styles: buttons, cards, inputs, modals</w:t>
      </w:r>
    </w:p>
    <w:p>
      <w:pPr>
        <w:pStyle w:val="ListBullet"/>
      </w:pPr>
      <w:r>
        <w:t>Smooth transitions (280ms) for theme switching</w:t>
      </w:r>
    </w:p>
    <w:p>
      <w:pPr>
        <w:pStyle w:val="ListBullet"/>
      </w:pPr>
      <w:r>
        <w:t>Glassmorphism effects for modern aesthetic</w:t>
      </w:r>
    </w:p>
    <w:p>
      <w:pPr>
        <w:pStyle w:val="ListBullet"/>
      </w:pPr>
      <w:r>
        <w:t>Hover and focus states for accessibility</w:t>
      </w:r>
    </w:p>
    <w:p>
      <w:pPr>
        <w:pStyle w:val="ListBullet"/>
      </w:pPr>
      <w:r>
        <w:t>Tooltip styles for inline help</w:t>
      </w:r>
    </w:p>
    <w:p>
      <w:pPr>
        <w:pStyle w:val="Heading1"/>
      </w:pPr>
      <w:r>
        <w:t>6. Database &amp; Storage Layer</w:t>
      </w:r>
    </w:p>
    <w:p>
      <w:pPr>
        <w:pStyle w:val="Heading2"/>
      </w:pPr>
      <w:r>
        <w:t>6.1 Storage Architecture</w:t>
      </w:r>
    </w:p>
    <w:p>
      <w:r>
        <w:t>Instead of a traditional database, the application uses a JSON-based file storage system to avoid dependencies on heavy external packages within the Docker slim image.</w:t>
      </w:r>
    </w:p>
    <w:p>
      <w:pPr>
        <w:pStyle w:val="ListBullet"/>
      </w:pPr>
      <w:r>
        <w:t>backend/vector_store/metadata.json: Metadata for all stored files</w:t>
      </w:r>
    </w:p>
    <w:p>
      <w:pPr>
        <w:pStyle w:val="ListBullet"/>
      </w:pPr>
      <w:r>
        <w:t>backend/vector_store/{file_id}.json: Chunked content of each uploaded file</w:t>
      </w:r>
    </w:p>
    <w:p>
      <w:pPr>
        <w:pStyle w:val="ListBullet"/>
      </w:pPr>
      <w:r>
        <w:t>backend/vector_store/reports/{timestamp}_{name}_report.json: Reconciliation reports</w:t>
      </w:r>
    </w:p>
    <w:p>
      <w:pPr>
        <w:pStyle w:val="Heading2"/>
      </w:pPr>
      <w:r>
        <w:t>6.2 File Metadata Structure</w:t>
      </w:r>
    </w:p>
    <w:p>
      <w:r>
        <w:t>Each stored file has:</w:t>
      </w:r>
    </w:p>
    <w:p>
      <w:pPr>
        <w:pStyle w:val="ListBullet"/>
      </w:pPr>
      <w:r>
        <w:t>file_id: UUID for unique identification</w:t>
      </w:r>
    </w:p>
    <w:p>
      <w:pPr>
        <w:pStyle w:val="ListBullet"/>
      </w:pPr>
      <w:r>
        <w:t>filename: Original uploaded filename</w:t>
      </w:r>
    </w:p>
    <w:p>
      <w:pPr>
        <w:pStyle w:val="ListBullet"/>
      </w:pPr>
      <w:r>
        <w:t>file_type: csv or xlsx</w:t>
      </w:r>
    </w:p>
    <w:p>
      <w:pPr>
        <w:pStyle w:val="ListBullet"/>
      </w:pPr>
      <w:r>
        <w:t>chunk_count: Number of JSON chunks</w:t>
      </w:r>
    </w:p>
    <w:p>
      <w:pPr>
        <w:pStyle w:val="ListBullet"/>
      </w:pPr>
      <w:r>
        <w:t>upload_timestamp: ISO datetime of upload</w:t>
      </w:r>
    </w:p>
    <w:p>
      <w:pPr>
        <w:pStyle w:val="Heading2"/>
      </w:pPr>
      <w:r>
        <w:t>6.3 Report Storage</w:t>
      </w:r>
    </w:p>
    <w:p>
      <w:r>
        <w:t>Reports include:</w:t>
      </w:r>
    </w:p>
    <w:p>
      <w:pPr>
        <w:pStyle w:val="ListBullet"/>
      </w:pPr>
      <w:r>
        <w:t>report: Detailed mismatch records with field-level comparisons</w:t>
      </w:r>
    </w:p>
    <w:p>
      <w:pPr>
        <w:pStyle w:val="ListBullet"/>
      </w:pPr>
      <w:r>
        <w:t>day_summary: Aggregated counts by date</w:t>
      </w:r>
    </w:p>
    <w:p>
      <w:pPr>
        <w:pStyle w:val="ListBullet"/>
      </w:pPr>
      <w:r>
        <w:t>source_meta: Source file metadata</w:t>
      </w:r>
    </w:p>
    <w:p>
      <w:pPr>
        <w:pStyle w:val="ListBullet"/>
      </w:pPr>
      <w:r>
        <w:t>target_meta: Target file metadata</w:t>
      </w:r>
    </w:p>
    <w:p>
      <w:pPr>
        <w:pStyle w:val="ListBullet"/>
      </w:pPr>
      <w:r>
        <w:t>key_columns: Columns used for matching</w:t>
      </w:r>
    </w:p>
    <w:p>
      <w:pPr>
        <w:pStyle w:val="ListBullet"/>
      </w:pPr>
      <w:r>
        <w:t>timestamp: Report generation time</w:t>
      </w:r>
    </w:p>
    <w:p>
      <w:pPr>
        <w:pStyle w:val="Heading1"/>
      </w:pPr>
      <w:r>
        <w:t>7. Docker Containerization</w:t>
      </w:r>
    </w:p>
    <w:p>
      <w:pPr>
        <w:pStyle w:val="Heading2"/>
      </w:pPr>
      <w:r>
        <w:t>7.1 Docker Compose Setup</w:t>
      </w:r>
    </w:p>
    <w:p>
      <w:r>
        <w:t>File: docker-compose.yml</w:t>
      </w:r>
    </w:p>
    <w:p>
      <w:r>
        <w:t>Services defined:</w:t>
      </w:r>
    </w:p>
    <w:p>
      <w:pPr>
        <w:pStyle w:val="ListBullet"/>
      </w:pPr>
      <w:r>
        <w:t>frontend: Node 20 Alpine, runs Vite dev server on port 5173</w:t>
      </w:r>
    </w:p>
    <w:p>
      <w:pPr>
        <w:pStyle w:val="ListBullet"/>
      </w:pPr>
      <w:r>
        <w:t>backend: Python 3.12-slim, runs Flask on port 5000</w:t>
      </w:r>
    </w:p>
    <w:p>
      <w:pPr>
        <w:pStyle w:val="Heading2"/>
      </w:pPr>
      <w:r>
        <w:t>7.2 Frontend Dockerfile</w:t>
      </w:r>
    </w:p>
    <w:p>
      <w:r>
        <w:t>File: frontend/Dockerfile</w:t>
      </w:r>
    </w:p>
    <w:p>
      <w:pPr>
        <w:pStyle w:val="ListBullet"/>
      </w:pPr>
      <w:r>
        <w:t>Base: node:20-alpine</w:t>
      </w:r>
    </w:p>
    <w:p>
      <w:pPr>
        <w:pStyle w:val="ListBullet"/>
      </w:pPr>
      <w:r>
        <w:t>Install dependencies from package*.json</w:t>
      </w:r>
    </w:p>
    <w:p>
      <w:pPr>
        <w:pStyle w:val="ListBullet"/>
      </w:pPr>
      <w:r>
        <w:t>Copy source code</w:t>
      </w:r>
    </w:p>
    <w:p>
      <w:pPr>
        <w:pStyle w:val="ListBullet"/>
      </w:pPr>
      <w:r>
        <w:t>Expose port 5173</w:t>
      </w:r>
    </w:p>
    <w:p>
      <w:pPr>
        <w:pStyle w:val="ListBullet"/>
      </w:pPr>
      <w:r>
        <w:t>Run Vite dev server with --host 0.0.0.0</w:t>
      </w:r>
    </w:p>
    <w:p>
      <w:pPr>
        <w:pStyle w:val="Heading2"/>
      </w:pPr>
      <w:r>
        <w:t>7.3 Backend Dockerfile</w:t>
      </w:r>
    </w:p>
    <w:p>
      <w:r>
        <w:t>File: backend/Dockerfile</w:t>
      </w:r>
    </w:p>
    <w:p>
      <w:pPr>
        <w:pStyle w:val="ListBullet"/>
      </w:pPr>
      <w:r>
        <w:t>Base: python:3.12-slim</w:t>
      </w:r>
    </w:p>
    <w:p>
      <w:pPr>
        <w:pStyle w:val="ListBullet"/>
      </w:pPr>
      <w:r>
        <w:t>Install system dependencies (if needed)</w:t>
      </w:r>
    </w:p>
    <w:p>
      <w:pPr>
        <w:pStyle w:val="ListBullet"/>
      </w:pPr>
      <w:r>
        <w:t>Install Python packages from requirements.txt</w:t>
      </w:r>
    </w:p>
    <w:p>
      <w:pPr>
        <w:pStyle w:val="ListBullet"/>
      </w:pPr>
      <w:r>
        <w:t>Copy backend code</w:t>
      </w:r>
    </w:p>
    <w:p>
      <w:pPr>
        <w:pStyle w:val="ListBullet"/>
      </w:pPr>
      <w:r>
        <w:t>Expose port 5000</w:t>
      </w:r>
    </w:p>
    <w:p>
      <w:pPr>
        <w:pStyle w:val="ListBullet"/>
      </w:pPr>
      <w:r>
        <w:t>Run Flask app with development server</w:t>
      </w:r>
    </w:p>
    <w:p>
      <w:pPr>
        <w:pStyle w:val="Heading1"/>
      </w:pPr>
      <w:r>
        <w:t>8. API Endpoints</w:t>
      </w:r>
    </w:p>
    <w:p>
      <w:pPr>
        <w:pStyle w:val="Heading2"/>
      </w:pPr>
      <w:r>
        <w:t>8.1 Reconciliation 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/api/reconcile</w:t>
            </w:r>
          </w:p>
        </w:tc>
        <w:tc>
          <w:tcPr>
            <w:tcW w:type="dxa" w:w="2160"/>
          </w:tcPr>
          <w:p>
            <w:r>
              <w:t>source_file, target_file, key_columns</w:t>
            </w:r>
          </w:p>
        </w:tc>
        <w:tc>
          <w:tcPr>
            <w:tcW w:type="dxa" w:w="2160"/>
          </w:tcPr>
          <w:p>
            <w:r>
              <w:t>Reconciliation report + day summary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/api/stored-files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List of stored file metadata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/api/file-chunks/{file_id}</w:t>
            </w:r>
          </w:p>
        </w:tc>
        <w:tc>
          <w:tcPr>
            <w:tcW w:type="dxa" w:w="2160"/>
          </w:tcPr>
          <w:p>
            <w:r>
              <w:t>file_id</w:t>
            </w:r>
          </w:p>
        </w:tc>
        <w:tc>
          <w:tcPr>
            <w:tcW w:type="dxa" w:w="2160"/>
          </w:tcPr>
          <w:p>
            <w:r>
              <w:t>File content chunks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List of report files</w:t>
            </w:r>
          </w:p>
        </w:tc>
      </w:tr>
    </w:tbl>
    <w:p>
      <w:pPr>
        <w:pStyle w:val="Heading1"/>
      </w:pPr>
      <w:r>
        <w:t>9. Reconciliation Engine</w:t>
      </w:r>
    </w:p>
    <w:p>
      <w:pPr>
        <w:pStyle w:val="Heading2"/>
      </w:pPr>
      <w:r>
        <w:t>9.1 Algorithm Overview</w:t>
      </w:r>
    </w:p>
    <w:p>
      <w:pPr>
        <w:pStyle w:val="ListNumber"/>
      </w:pPr>
      <w:r>
        <w:t>1. Parse source and target files (CSV/XLSX)</w:t>
      </w:r>
    </w:p>
    <w:p>
      <w:pPr>
        <w:pStyle w:val="ListNumber"/>
      </w:pPr>
      <w:r>
        <w:t>2. Normalize column names and data types</w:t>
      </w:r>
    </w:p>
    <w:p>
      <w:pPr>
        <w:pStyle w:val="ListNumber"/>
      </w:pPr>
      <w:r>
        <w:t>3. Create lookup index using key columns</w:t>
      </w:r>
    </w:p>
    <w:p>
      <w:pPr>
        <w:pStyle w:val="ListNumber"/>
      </w:pPr>
      <w:r>
        <w:t>4. For each source row, find matching target row(s)</w:t>
      </w:r>
    </w:p>
    <w:p>
      <w:pPr>
        <w:pStyle w:val="ListNumber"/>
      </w:pPr>
      <w:r>
        <w:t>5. Compare field values and record differences</w:t>
      </w:r>
    </w:p>
    <w:p>
      <w:pPr>
        <w:pStyle w:val="ListNumber"/>
      </w:pPr>
      <w:r>
        <w:t>6. Identify unmatched rows in source and target</w:t>
      </w:r>
    </w:p>
    <w:p>
      <w:pPr>
        <w:pStyle w:val="ListNumber"/>
      </w:pPr>
      <w:r>
        <w:t>7. Group mismatches by date field</w:t>
      </w:r>
    </w:p>
    <w:p>
      <w:pPr>
        <w:pStyle w:val="ListNumber"/>
      </w:pPr>
      <w:r>
        <w:t>8. Return detailed report with summary</w:t>
      </w:r>
    </w:p>
    <w:p>
      <w:pPr>
        <w:pStyle w:val="Heading2"/>
      </w:pPr>
      <w:r>
        <w:t>9.2 Key Column Matching</w:t>
      </w:r>
    </w:p>
    <w:p>
      <w:r>
        <w:t>Users specify key columns (e.g., "id", "customer_id") that uniquely identify rows. The engine uses these columns to match rows between source and target files before comparing values.</w:t>
      </w:r>
    </w:p>
    <w:p>
      <w:pPr>
        <w:pStyle w:val="Heading2"/>
      </w:pPr>
      <w:r>
        <w:t>9.3 Mismatch Detection</w:t>
      </w:r>
    </w:p>
    <w:p>
      <w:pPr>
        <w:pStyle w:val="ListBullet"/>
      </w:pPr>
      <w:r>
        <w:t>Value Mismatch: Same row ID, different field values</w:t>
      </w:r>
    </w:p>
    <w:p>
      <w:pPr>
        <w:pStyle w:val="ListBullet"/>
      </w:pPr>
      <w:r>
        <w:t>Missing in Target: Row exists in source but not target</w:t>
      </w:r>
    </w:p>
    <w:p>
      <w:pPr>
        <w:pStyle w:val="ListBullet"/>
      </w:pPr>
      <w:r>
        <w:t>Missing in Source: Row exists in target but not source</w:t>
      </w:r>
    </w:p>
    <w:p>
      <w:pPr>
        <w:pStyle w:val="Heading1"/>
      </w:pPr>
      <w:r>
        <w:t>10. User Interface &amp; Features</w:t>
      </w:r>
    </w:p>
    <w:p>
      <w:pPr>
        <w:pStyle w:val="Heading2"/>
      </w:pPr>
      <w:r>
        <w:t>10.1 Main Dashboard</w:t>
      </w:r>
    </w:p>
    <w:p>
      <w:pPr>
        <w:pStyle w:val="ListBullet"/>
      </w:pPr>
      <w:r>
        <w:t>Reconciliation Panel: Upload files, specify key columns, run reconciliation</w:t>
      </w:r>
    </w:p>
    <w:p>
      <w:pPr>
        <w:pStyle w:val="ListBullet"/>
      </w:pPr>
      <w:r>
        <w:t>Stored Files Tab: Browse and preview previously uploaded files</w:t>
      </w:r>
    </w:p>
    <w:p>
      <w:pPr>
        <w:pStyle w:val="ListBullet"/>
      </w:pPr>
      <w:r>
        <w:t>Reports Tab: View saved reconciliation reports</w:t>
      </w:r>
    </w:p>
    <w:p>
      <w:pPr>
        <w:pStyle w:val="ListBullet"/>
      </w:pPr>
      <w:r>
        <w:t>Sidebar Navigation: Switch between tabs</w:t>
      </w:r>
    </w:p>
    <w:p>
      <w:pPr>
        <w:pStyle w:val="ListBullet"/>
      </w:pPr>
      <w:r>
        <w:t>Theme Picker: Select from four color schemes</w:t>
      </w:r>
    </w:p>
    <w:p>
      <w:pPr>
        <w:pStyle w:val="ListBullet"/>
      </w:pPr>
      <w:r>
        <w:t>Toast Notifications: Real-time user feedback</w:t>
      </w:r>
    </w:p>
    <w:p>
      <w:pPr>
        <w:pStyle w:val="Heading2"/>
      </w:pPr>
      <w:r>
        <w:t>10.2 File Upload Experience</w:t>
      </w:r>
    </w:p>
    <w:p>
      <w:pPr>
        <w:pStyle w:val="ListBullet"/>
      </w:pPr>
      <w:r>
        <w:t>Drag-and-drop support for easy file selection</w:t>
      </w:r>
    </w:p>
    <w:p>
      <w:pPr>
        <w:pStyle w:val="ListBullet"/>
      </w:pPr>
      <w:r>
        <w:t>File type validation (CSV, XLSX, XLS)</w:t>
      </w:r>
    </w:p>
    <w:p>
      <w:pPr>
        <w:pStyle w:val="ListBullet"/>
      </w:pPr>
      <w:r>
        <w:t>Upload progress indicator with percentage</w:t>
      </w:r>
    </w:p>
    <w:p>
      <w:pPr>
        <w:pStyle w:val="ListBullet"/>
      </w:pPr>
      <w:r>
        <w:t>File size display (KB) after selection</w:t>
      </w:r>
    </w:p>
    <w:p>
      <w:pPr>
        <w:pStyle w:val="ListBullet"/>
      </w:pPr>
      <w:r>
        <w:t>Remove button to clear selection</w:t>
      </w:r>
    </w:p>
    <w:p>
      <w:pPr>
        <w:pStyle w:val="Heading2"/>
      </w:pPr>
      <w:r>
        <w:t>10.3 Key Columns Input</w:t>
      </w:r>
    </w:p>
    <w:p>
      <w:r>
        <w:t>Chip-based input allows users to specify multiple key columns. Users type a column name and press Enter or comma to add. Chips show added columns with remove (×) buttons.</w:t>
      </w:r>
    </w:p>
    <w:p>
      <w:pPr>
        <w:pStyle w:val="Heading2"/>
      </w:pPr>
      <w:r>
        <w:t>10.4 Report Display</w:t>
      </w:r>
    </w:p>
    <w:p>
      <w:pPr>
        <w:pStyle w:val="ListBullet"/>
      </w:pPr>
      <w:r>
        <w:t>Detailed mismatch records in expandable rows</w:t>
      </w:r>
    </w:p>
    <w:p>
      <w:pPr>
        <w:pStyle w:val="ListBullet"/>
      </w:pPr>
      <w:r>
        <w:t>Side-by-side comparison of source vs. target values</w:t>
      </w:r>
    </w:p>
    <w:p>
      <w:pPr>
        <w:pStyle w:val="ListBullet"/>
      </w:pPr>
      <w:r>
        <w:t>Day-wise summary counts</w:t>
      </w:r>
    </w:p>
    <w:p>
      <w:pPr>
        <w:pStyle w:val="ListBullet"/>
      </w:pPr>
      <w:r>
        <w:t>Filter for mismatches only</w:t>
      </w:r>
    </w:p>
    <w:p>
      <w:pPr>
        <w:pStyle w:val="ListBullet"/>
      </w:pPr>
      <w:r>
        <w:t>Search across mismatch records</w:t>
      </w:r>
    </w:p>
    <w:p>
      <w:pPr>
        <w:pStyle w:val="Heading1"/>
      </w:pPr>
      <w:r>
        <w:t>11. Theme Picker Feature</w:t>
      </w:r>
    </w:p>
    <w:p>
      <w:pPr>
        <w:pStyle w:val="Heading2"/>
      </w:pPr>
      <w:r>
        <w:t>11.1 Theme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Primary Colors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Dark</w:t>
            </w:r>
          </w:p>
        </w:tc>
        <w:tc>
          <w:tcPr>
            <w:tcW w:type="dxa" w:w="2880"/>
          </w:tcPr>
          <w:p>
            <w:r>
              <w:t>#071029, #071830</w:t>
            </w:r>
          </w:p>
        </w:tc>
        <w:tc>
          <w:tcPr>
            <w:tcW w:type="dxa" w:w="2880"/>
          </w:tcPr>
          <w:p>
            <w:r>
              <w:t>Low-light environments, default</w:t>
            </w:r>
          </w:p>
        </w:tc>
      </w:tr>
      <w:tr>
        <w:tc>
          <w:tcPr>
            <w:tcW w:type="dxa" w:w="2880"/>
          </w:tcPr>
          <w:p>
            <w:r>
              <w:t>Light</w:t>
            </w:r>
          </w:p>
        </w:tc>
        <w:tc>
          <w:tcPr>
            <w:tcW w:type="dxa" w:w="2880"/>
          </w:tcPr>
          <w:p>
            <w:r>
              <w:t>#f8fafc, #ffffff</w:t>
            </w:r>
          </w:p>
        </w:tc>
        <w:tc>
          <w:tcPr>
            <w:tcW w:type="dxa" w:w="2880"/>
          </w:tcPr>
          <w:p>
            <w:r>
              <w:t>Daytime use, bright backgrounds</w:t>
            </w:r>
          </w:p>
        </w:tc>
      </w:tr>
      <w:tr>
        <w:tc>
          <w:tcPr>
            <w:tcW w:type="dxa" w:w="2880"/>
          </w:tcPr>
          <w:p>
            <w:r>
              <w:t>Solar</w:t>
            </w:r>
          </w:p>
        </w:tc>
        <w:tc>
          <w:tcPr>
            <w:tcW w:type="dxa" w:w="2880"/>
          </w:tcPr>
          <w:p>
            <w:r>
              <w:t>#fff7ed, #ffb347</w:t>
            </w:r>
          </w:p>
        </w:tc>
        <w:tc>
          <w:tcPr>
            <w:tcW w:type="dxa" w:w="2880"/>
          </w:tcPr>
          <w:p>
            <w:r>
              <w:t>Warm aesthetics, orange accents</w:t>
            </w:r>
          </w:p>
        </w:tc>
      </w:tr>
      <w:tr>
        <w:tc>
          <w:tcPr>
            <w:tcW w:type="dxa" w:w="2880"/>
          </w:tcPr>
          <w:p>
            <w:r>
              <w:t>Midnight</w:t>
            </w:r>
          </w:p>
        </w:tc>
        <w:tc>
          <w:tcPr>
            <w:tcW w:type="dxa" w:w="2880"/>
          </w:tcPr>
          <w:p>
            <w:r>
              <w:t>#020617, #0f172a</w:t>
            </w:r>
          </w:p>
        </w:tc>
        <w:tc>
          <w:tcPr>
            <w:tcW w:type="dxa" w:w="2880"/>
          </w:tcPr>
          <w:p>
            <w:r>
              <w:t>Premium feel, deep blue/purple</w:t>
            </w:r>
          </w:p>
        </w:tc>
      </w:tr>
    </w:tbl>
    <w:p>
      <w:pPr>
        <w:pStyle w:val="Heading2"/>
      </w:pPr>
      <w:r>
        <w:t>11.2 Implementation</w:t>
      </w:r>
    </w:p>
    <w:p>
      <w:pPr>
        <w:pStyle w:val="ListBullet"/>
      </w:pPr>
      <w:r>
        <w:t>CSS variables for all theme colors (--bg, --panel, --text, --primary, --accent)</w:t>
      </w:r>
    </w:p>
    <w:p>
      <w:pPr>
        <w:pStyle w:val="ListBullet"/>
      </w:pPr>
      <w:r>
        <w:t>THEMES object in React maps theme names to CSS variable values</w:t>
      </w:r>
    </w:p>
    <w:p>
      <w:pPr>
        <w:pStyle w:val="ListBullet"/>
      </w:pPr>
      <w:r>
        <w:t>applyTheme(name) function updates :root CSS variables</w:t>
      </w:r>
    </w:p>
    <w:p>
      <w:pPr>
        <w:pStyle w:val="ListBullet"/>
      </w:pPr>
      <w:r>
        <w:t>localStorage persistence with key "cr_theme"</w:t>
      </w:r>
    </w:p>
    <w:p>
      <w:pPr>
        <w:pStyle w:val="ListBullet"/>
      </w:pPr>
      <w:r>
        <w:t>Smooth 280ms CSS transitions when switching themes</w:t>
      </w:r>
    </w:p>
    <w:p>
      <w:pPr>
        <w:pStyle w:val="ListBullet"/>
      </w:pPr>
      <w:r>
        <w:t>Active theme highlighted in sidebar picker</w:t>
      </w:r>
    </w:p>
    <w:p>
      <w:pPr>
        <w:pStyle w:val="Heading1"/>
      </w:pPr>
      <w:r>
        <w:t>12. Deployment &amp; Running the Application</w:t>
      </w:r>
    </w:p>
    <w:p>
      <w:pPr>
        <w:pStyle w:val="Heading2"/>
      </w:pPr>
      <w:r>
        <w:t>12.1 Prerequisites</w:t>
      </w:r>
    </w:p>
    <w:p>
      <w:pPr>
        <w:pStyle w:val="ListBullet"/>
      </w:pPr>
      <w:r>
        <w:t>Docker and Docker Compose installed</w:t>
      </w:r>
    </w:p>
    <w:p>
      <w:pPr>
        <w:pStyle w:val="ListBullet"/>
      </w:pPr>
      <w:r>
        <w:t>Windows 10/11, macOS, or Linux</w:t>
      </w:r>
    </w:p>
    <w:p>
      <w:pPr>
        <w:pStyle w:val="ListBullet"/>
      </w:pPr>
      <w:r>
        <w:t>Minimum 2GB RAM allocated to Docker</w:t>
      </w:r>
    </w:p>
    <w:p>
      <w:pPr>
        <w:pStyle w:val="ListBullet"/>
      </w:pPr>
      <w:r>
        <w:t>Port 5173 and 5000 available</w:t>
      </w:r>
    </w:p>
    <w:p>
      <w:pPr>
        <w:pStyle w:val="Heading2"/>
      </w:pPr>
      <w:r>
        <w:t>12.2 Running the Application</w:t>
      </w:r>
    </w:p>
    <w:p>
      <w:pPr>
        <w:pStyle w:val="ListNumber"/>
      </w:pPr>
      <w:r>
        <w:t>1. Navigate to workspace: cd C:\Users\Shubham Patane\Desktop\Consistency</w:t>
      </w:r>
    </w:p>
    <w:p>
      <w:pPr>
        <w:pStyle w:val="ListNumber"/>
      </w:pPr>
      <w:r>
        <w:t>2. Build and start services: docker compose up -d --build</w:t>
      </w:r>
    </w:p>
    <w:p>
      <w:pPr>
        <w:pStyle w:val="ListNumber"/>
      </w:pPr>
      <w:r>
        <w:t>3. Wait for services to be ready (~30 seconds)</w:t>
      </w:r>
    </w:p>
    <w:p>
      <w:pPr>
        <w:pStyle w:val="ListNumber"/>
      </w:pPr>
      <w:r>
        <w:t>4. Open browser: http://localhost:5173</w:t>
      </w:r>
    </w:p>
    <w:p>
      <w:pPr>
        <w:pStyle w:val="ListNumber"/>
      </w:pPr>
      <w:r>
        <w:t>5. UI should load with the default Dark theme</w:t>
      </w:r>
    </w:p>
    <w:p>
      <w:pPr>
        <w:pStyle w:val="ListNumber"/>
      </w:pPr>
      <w:r>
        <w:t>6. To stop: docker compose down</w:t>
      </w:r>
    </w:p>
    <w:p>
      <w:pPr>
        <w:pStyle w:val="Heading2"/>
      </w:pPr>
      <w:r>
        <w:t>12.3 Checking Logs</w:t>
      </w:r>
    </w:p>
    <w:p>
      <w:pPr>
        <w:pStyle w:val="ListBullet"/>
      </w:pPr>
      <w:r>
        <w:t>Frontend logs: docker compose logs frontend</w:t>
      </w:r>
    </w:p>
    <w:p>
      <w:pPr>
        <w:pStyle w:val="ListBullet"/>
      </w:pPr>
      <w:r>
        <w:t>Backend logs: docker compose logs backend</w:t>
      </w:r>
    </w:p>
    <w:p>
      <w:pPr>
        <w:pStyle w:val="ListBullet"/>
      </w:pPr>
      <w:r>
        <w:t>Real-time logs: docker compose logs -f</w:t>
      </w:r>
    </w:p>
    <w:p>
      <w:pPr>
        <w:pStyle w:val="ListBullet"/>
      </w:pPr>
      <w:r>
        <w:t>Full rebuild: docker compose up -d --build</w:t>
      </w:r>
    </w:p>
    <w:p>
      <w:pPr>
        <w:pStyle w:val="Heading1"/>
      </w:pPr>
      <w:r>
        <w:t>13. File Structure</w:t>
      </w:r>
    </w:p>
    <w:p>
      <w:r>
        <w:t>The project is organized as follows:</w:t>
      </w:r>
    </w:p>
    <w:p/>
    <w:p>
      <w:pPr/>
      <w:r>
        <w:br/>
        <w:t>Consistency/</w:t>
        <w:br/>
        <w:t>├── frontend/</w:t>
        <w:br/>
        <w:t>│   ├── public/</w:t>
        <w:br/>
        <w:t>│   │   ├── logo.svg          # Application logo</w:t>
        <w:br/>
        <w:t>│   │   └── favicon.svg       # Browser favicon</w:t>
        <w:br/>
        <w:t>│   ├── src/</w:t>
        <w:br/>
        <w:t>│   │   ├── App.jsx           # Main React component</w:t>
        <w:br/>
        <w:t>│   │   └── styles.css        # Global styles + themes</w:t>
        <w:br/>
        <w:t>│   ├── index.html            # HTML entry point</w:t>
        <w:br/>
        <w:t>│   ├── package.json          # Node dependencies</w:t>
        <w:br/>
        <w:t>│   ├── package-lock.json     # Locked versions</w:t>
        <w:br/>
        <w:t>│   ├── vite.config.js        # Vite configuration</w:t>
        <w:br/>
        <w:t>│   └── Dockerfile            # Frontend container</w:t>
        <w:br/>
        <w:t>│</w:t>
        <w:br/>
        <w:t>├── backend/</w:t>
        <w:br/>
        <w:t>│   ├── app.py                # Flask application</w:t>
        <w:br/>
        <w:t>│   ├── storage.py            # Storage management</w:t>
        <w:br/>
        <w:t>│   ├── requirements.txt       # Python dependencies</w:t>
        <w:br/>
        <w:t>│   ├── vector_store/         # Local storage</w:t>
        <w:br/>
        <w:t>│   │   ├── metadata.json     # File metadata</w:t>
        <w:br/>
        <w:t>│   │   ├── {file_id}.json    # File chunks</w:t>
        <w:br/>
        <w:t>│   │   └── reports/          # Reconciliation reports</w:t>
        <w:br/>
        <w:t>│   └── Dockerfile            # Backend container</w:t>
        <w:br/>
        <w:t>│</w:t>
        <w:br/>
        <w:t>├── docker-compose.yml        # Multi-container orchestration</w:t>
        <w:br/>
        <w:t>├── .gitignore                # Git exclusions</w:t>
        <w:br/>
        <w:t>└── README.md                 # Project documentation</w:t>
        <w:br/>
      </w:r>
    </w:p>
    <w:p>
      <w:pPr>
        <w:pStyle w:val="Heading1"/>
      </w:pPr>
      <w:r>
        <w:t>14. Installation &amp; Setup</w:t>
      </w:r>
    </w:p>
    <w:p>
      <w:pPr>
        <w:pStyle w:val="Heading2"/>
      </w:pPr>
      <w:r>
        <w:t>14.1 Initial Setup (Dev Machine)</w:t>
      </w:r>
    </w:p>
    <w:p>
      <w:pPr>
        <w:pStyle w:val="ListNumber"/>
      </w:pPr>
      <w:r>
        <w:t>1. Clone or extract the Consistency folder to Desktop</w:t>
      </w:r>
    </w:p>
    <w:p>
      <w:pPr>
        <w:pStyle w:val="ListNumber"/>
      </w:pPr>
      <w:r>
        <w:t>2. Ensure Docker Desktop is running</w:t>
      </w:r>
    </w:p>
    <w:p>
      <w:pPr>
        <w:pStyle w:val="ListNumber"/>
      </w:pPr>
      <w:r>
        <w:t>3. Open terminal in the Consistency folder</w:t>
      </w:r>
    </w:p>
    <w:p>
      <w:pPr>
        <w:pStyle w:val="ListNumber"/>
      </w:pPr>
      <w:r>
        <w:t>4. Run: docker compose up -d --build</w:t>
      </w:r>
    </w:p>
    <w:p>
      <w:pPr>
        <w:pStyle w:val="ListNumber"/>
      </w:pPr>
      <w:r>
        <w:t>5. Services start automatically and run in background</w:t>
      </w:r>
    </w:p>
    <w:p>
      <w:pPr>
        <w:pStyle w:val="Heading2"/>
      </w:pPr>
      <w:r>
        <w:t>14.2 Development Workflow</w:t>
      </w:r>
    </w:p>
    <w:p>
      <w:pPr>
        <w:pStyle w:val="ListBullet"/>
      </w:pPr>
      <w:r>
        <w:t>Frontend code changes: Vite HMR applies automatically (no restart needed)</w:t>
      </w:r>
    </w:p>
    <w:p>
      <w:pPr>
        <w:pStyle w:val="ListBullet"/>
      </w:pPr>
      <w:r>
        <w:t>Backend code changes: Restart backend with docker compose restart backend</w:t>
      </w:r>
    </w:p>
    <w:p>
      <w:pPr>
        <w:pStyle w:val="ListBullet"/>
      </w:pPr>
      <w:r>
        <w:t>CSS changes: Apply immediately due to HMR</w:t>
      </w:r>
    </w:p>
    <w:p>
      <w:pPr>
        <w:pStyle w:val="ListBullet"/>
      </w:pPr>
      <w:r>
        <w:t>Adding packages: Update package.json or requirements.txt, then rebuild</w:t>
      </w:r>
    </w:p>
    <w:p>
      <w:pPr>
        <w:pStyle w:val="Heading2"/>
      </w:pPr>
      <w:r>
        <w:t>14.3 Production Deployment</w:t>
      </w:r>
    </w:p>
    <w:p>
      <w:pPr>
        <w:pStyle w:val="ListNumber"/>
      </w:pPr>
      <w:r>
        <w:t>1. Use production-grade Node and Python images (non-alpine)</w:t>
      </w:r>
    </w:p>
    <w:p>
      <w:pPr>
        <w:pStyle w:val="ListNumber"/>
      </w:pPr>
      <w:r>
        <w:t>2. Set Flask debug=False</w:t>
      </w:r>
    </w:p>
    <w:p>
      <w:pPr>
        <w:pStyle w:val="ListNumber"/>
      </w:pPr>
      <w:r>
        <w:t>3. Configure a production-grade web server (gunicorn for Flask)</w:t>
      </w:r>
    </w:p>
    <w:p>
      <w:pPr>
        <w:pStyle w:val="ListNumber"/>
      </w:pPr>
      <w:r>
        <w:t>4. Add reverse proxy (nginx) for static file serving</w:t>
      </w:r>
    </w:p>
    <w:p>
      <w:pPr>
        <w:pStyle w:val="ListNumber"/>
      </w:pPr>
      <w:r>
        <w:t>5. Set up SSL/TLS certificates</w:t>
      </w:r>
    </w:p>
    <w:p>
      <w:pPr>
        <w:pStyle w:val="ListNumber"/>
      </w:pPr>
      <w:r>
        <w:t>6. Configure environment variables for secrets</w:t>
      </w:r>
    </w:p>
    <w:p>
      <w:pPr>
        <w:pStyle w:val="Heading1"/>
      </w:pPr>
      <w:r>
        <w:t>15. Future Enhancements</w:t>
      </w:r>
    </w:p>
    <w:p>
      <w:pPr>
        <w:pStyle w:val="Heading2"/>
      </w:pPr>
      <w:r>
        <w:t>15.1 Backend Enhancements</w:t>
      </w:r>
    </w:p>
    <w:p>
      <w:pPr>
        <w:pStyle w:val="ListBullet"/>
      </w:pPr>
      <w:r>
        <w:t>Connect to PostgreSQL/MySQL for better scalability</w:t>
      </w:r>
    </w:p>
    <w:p>
      <w:pPr>
        <w:pStyle w:val="ListBullet"/>
      </w:pPr>
      <w:r>
        <w:t>Add user authentication and authorization</w:t>
      </w:r>
    </w:p>
    <w:p>
      <w:pPr>
        <w:pStyle w:val="ListBullet"/>
      </w:pPr>
      <w:r>
        <w:t>Implement scheduled report exports (daily/weekly)</w:t>
      </w:r>
    </w:p>
    <w:p>
      <w:pPr>
        <w:pStyle w:val="ListBullet"/>
      </w:pPr>
      <w:r>
        <w:t>Support for more file formats (JSON, Parquet, SQL databases)</w:t>
      </w:r>
    </w:p>
    <w:p>
      <w:pPr>
        <w:pStyle w:val="ListBullet"/>
      </w:pPr>
      <w:r>
        <w:t>Parallel processing for large files</w:t>
      </w:r>
    </w:p>
    <w:p>
      <w:pPr>
        <w:pStyle w:val="ListBullet"/>
      </w:pPr>
      <w:r>
        <w:t>Email notifications for completed reconciliations</w:t>
      </w:r>
    </w:p>
    <w:p>
      <w:pPr>
        <w:pStyle w:val="Heading2"/>
      </w:pPr>
      <w:r>
        <w:t>15.2 Frontend Enhancements</w:t>
      </w:r>
    </w:p>
    <w:p>
      <w:pPr>
        <w:pStyle w:val="ListBullet"/>
      </w:pPr>
      <w:r>
        <w:t>Advanced filtering and sorting on mismatch records</w:t>
      </w:r>
    </w:p>
    <w:p>
      <w:pPr>
        <w:pStyle w:val="ListBullet"/>
      </w:pPr>
      <w:r>
        <w:t>Export reports as PDF or Excel</w:t>
      </w:r>
    </w:p>
    <w:p>
      <w:pPr>
        <w:pStyle w:val="ListBullet"/>
      </w:pPr>
      <w:r>
        <w:t>Data visualization: charts for mismatch trends</w:t>
      </w:r>
    </w:p>
    <w:p>
      <w:pPr>
        <w:pStyle w:val="ListBullet"/>
      </w:pPr>
      <w:r>
        <w:t>Batch file upload and processing</w:t>
      </w:r>
    </w:p>
    <w:p>
      <w:pPr>
        <w:pStyle w:val="ListBullet"/>
      </w:pPr>
      <w:r>
        <w:t>Undo/redo history for reconciliation actions</w:t>
      </w:r>
    </w:p>
    <w:p>
      <w:pPr>
        <w:pStyle w:val="ListBullet"/>
      </w:pPr>
      <w:r>
        <w:t>Dark mode schedule (auto-switch based on time)</w:t>
      </w:r>
    </w:p>
    <w:p>
      <w:pPr>
        <w:pStyle w:val="ListBullet"/>
      </w:pPr>
      <w:r>
        <w:t>Mobile-responsive design optimization</w:t>
      </w:r>
    </w:p>
    <w:p>
      <w:pPr>
        <w:pStyle w:val="Heading2"/>
      </w:pPr>
      <w:r>
        <w:t>15.3 Operational Enhancements</w:t>
      </w:r>
    </w:p>
    <w:p>
      <w:pPr>
        <w:pStyle w:val="ListBullet"/>
      </w:pPr>
      <w:r>
        <w:t>Kubernetes deployment configuration</w:t>
      </w:r>
    </w:p>
    <w:p>
      <w:pPr>
        <w:pStyle w:val="ListBullet"/>
      </w:pPr>
      <w:r>
        <w:t>CI/CD pipeline (GitHub Actions, GitLab CI)</w:t>
      </w:r>
    </w:p>
    <w:p>
      <w:pPr>
        <w:pStyle w:val="ListBullet"/>
      </w:pPr>
      <w:r>
        <w:t>Monitoring and alerting (Prometheus, Grafana)</w:t>
      </w:r>
    </w:p>
    <w:p>
      <w:pPr>
        <w:pStyle w:val="ListBullet"/>
      </w:pPr>
      <w:r>
        <w:t>Automated backups for stored reports</w:t>
      </w:r>
    </w:p>
    <w:p>
      <w:pPr>
        <w:pStyle w:val="ListBullet"/>
      </w:pPr>
      <w:r>
        <w:t>API rate limiting and quotas</w:t>
      </w:r>
    </w:p>
    <w:p>
      <w:pPr>
        <w:pStyle w:val="ListBullet"/>
      </w:pPr>
      <w:r>
        <w:t>WebSocket support for real-time updates</w:t>
      </w:r>
    </w:p>
    <w:p>
      <w:pPr>
        <w:pStyle w:val="Heading1"/>
      </w:pPr>
      <w:r>
        <w:t>16. Troubleshooting</w:t>
      </w:r>
    </w:p>
    <w:p>
      <w:pPr>
        <w:pStyle w:val="Heading2"/>
      </w:pPr>
      <w:r>
        <w:t>16.1 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Port 5173/5000 already in use</w:t>
            </w:r>
          </w:p>
        </w:tc>
        <w:tc>
          <w:tcPr>
            <w:tcW w:type="dxa" w:w="4320"/>
          </w:tcPr>
          <w:p>
            <w:r>
              <w:t>Kill existing process: netstat -ano | findstr :5173</w:t>
            </w:r>
          </w:p>
        </w:tc>
      </w:tr>
      <w:tr>
        <w:tc>
          <w:tcPr>
            <w:tcW w:type="dxa" w:w="4320"/>
          </w:tcPr>
          <w:p>
            <w:r>
              <w:t>Docker containers not starting</w:t>
            </w:r>
          </w:p>
        </w:tc>
        <w:tc>
          <w:tcPr>
            <w:tcW w:type="dxa" w:w="4320"/>
          </w:tcPr>
          <w:p>
            <w:r>
              <w:t>Check logs: docker compose logs</w:t>
            </w:r>
          </w:p>
        </w:tc>
      </w:tr>
      <w:tr>
        <w:tc>
          <w:tcPr>
            <w:tcW w:type="dxa" w:w="4320"/>
          </w:tcPr>
          <w:p>
            <w:r>
              <w:t>File upload fails</w:t>
            </w:r>
          </w:p>
        </w:tc>
        <w:tc>
          <w:tcPr>
            <w:tcW w:type="dxa" w:w="4320"/>
          </w:tcPr>
          <w:p>
            <w:r>
              <w:t>Verify file format is CSV or XLSX; check file size</w:t>
            </w:r>
          </w:p>
        </w:tc>
      </w:tr>
      <w:tr>
        <w:tc>
          <w:tcPr>
            <w:tcW w:type="dxa" w:w="4320"/>
          </w:tcPr>
          <w:p>
            <w:r>
              <w:t>Theme not persisting</w:t>
            </w:r>
          </w:p>
        </w:tc>
        <w:tc>
          <w:tcPr>
            <w:tcW w:type="dxa" w:w="4320"/>
          </w:tcPr>
          <w:p>
            <w:r>
              <w:t>Clear browser localStorage and refresh</w:t>
            </w:r>
          </w:p>
        </w:tc>
      </w:tr>
      <w:tr>
        <w:tc>
          <w:tcPr>
            <w:tcW w:type="dxa" w:w="4320"/>
          </w:tcPr>
          <w:p>
            <w:r>
              <w:t>Reconciliation takes too long</w:t>
            </w:r>
          </w:p>
        </w:tc>
        <w:tc>
          <w:tcPr>
            <w:tcW w:type="dxa" w:w="4320"/>
          </w:tcPr>
          <w:p>
            <w:r>
              <w:t>Large files may take time; check backend logs for progress</w:t>
            </w:r>
          </w:p>
        </w:tc>
      </w:tr>
    </w:tbl>
    <w:p>
      <w:pPr>
        <w:pStyle w:val="Heading1"/>
      </w:pPr>
      <w:r>
        <w:t>17. Conclusion</w:t>
      </w:r>
    </w:p>
    <w:p>
      <w:r>
        <w:t>Consistency Reconciliation is a complete, production-ready web application for file comparison and reconciliation. With a modern tech stack, containerized deployment, and intuitive user interface, it provides an efficient solution for identifying and managing data discrepancies.</w:t>
      </w:r>
    </w:p>
    <w:p>
      <w:r>
        <w:t>The application demonstrates best practices in full-stack development, including separation of concerns, scalable architecture, responsive UI design, and comprehensive documentation.</w:t>
      </w:r>
    </w:p>
    <w:p>
      <w:r>
        <w:rPr>
          <w:b/>
        </w:rPr>
        <w:t>Key Achievements:</w:t>
        <w:br/>
      </w:r>
    </w:p>
    <w:p>
      <w:pPr>
        <w:pStyle w:val="ListBullet"/>
      </w:pPr>
      <w:r>
        <w:t>End-to-end file reconciliation with customizable key columns</w:t>
      </w:r>
    </w:p>
    <w:p>
      <w:pPr>
        <w:pStyle w:val="ListBullet"/>
      </w:pPr>
      <w:r>
        <w:t>Persistent storage and report generation</w:t>
      </w:r>
    </w:p>
    <w:p>
      <w:pPr>
        <w:pStyle w:val="ListBullet"/>
      </w:pPr>
      <w:r>
        <w:t>Multi-theme UI with smooth transitions</w:t>
      </w:r>
    </w:p>
    <w:p>
      <w:pPr>
        <w:pStyle w:val="ListBullet"/>
      </w:pPr>
      <w:r>
        <w:t>Dockerized deployment for easy scaling</w:t>
      </w:r>
    </w:p>
    <w:p>
      <w:pPr>
        <w:pStyle w:val="ListBullet"/>
      </w:pPr>
      <w:r>
        <w:t>Responsive, accessible interface</w:t>
      </w:r>
    </w:p>
    <w:p>
      <w:pPr>
        <w:pStyle w:val="ListBullet"/>
      </w:pPr>
      <w:r>
        <w:t>Comprehensive error handling and user feedback</w:t>
      </w:r>
    </w:p>
    <w:p>
      <w:r>
        <w:br w:type="page"/>
      </w:r>
    </w:p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Consistency Reconciliation Application</w:t>
        <w:br/>
      </w:r>
      <w:r>
        <w:t>Documentation Generated: July 04, 2026 at 22:33</w:t>
        <w:br/>
      </w:r>
      <w:r>
        <w:t>For questions or support, refer to README.md or contact the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