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IE403   Quiz-IV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201901100-Shubham Patel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Ans: a) the order and structure of inputs and outputs.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Ans:  concurrent dialogue box is the dialogue with toggle option/button.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E.g, like for text we have italic,bold and underline and each can be selected with another at a time. For these 3 its stn is like a cube and if we have more toggle options than draw their STN can be too hard and if we make then it is hard to understand.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Ans: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 for the real world we have cleaning slate etc.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Ans:  Here in the menu bar different kinds of operation are separated by a line so it is helpful, also it is showing shortcuts key for option on itself, and also target size is enough to point easily.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