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6EFCA" w14:textId="495A7208" w:rsidR="009A2C4E" w:rsidRDefault="005D0A60">
      <w:pPr>
        <w:rPr>
          <w:lang w:val="en-US"/>
        </w:rPr>
      </w:pPr>
      <w:r>
        <w:rPr>
          <w:lang w:val="en-US"/>
        </w:rPr>
        <w:t>Roll No:</w:t>
      </w:r>
    </w:p>
    <w:p w14:paraId="2DD56DAE" w14:textId="7832003F" w:rsidR="005D0A60" w:rsidRDefault="005D0A60">
      <w:pPr>
        <w:rPr>
          <w:lang w:val="en-US"/>
        </w:rPr>
      </w:pPr>
      <w:r>
        <w:rPr>
          <w:lang w:val="en-US"/>
        </w:rPr>
        <w:t>Name:</w:t>
      </w:r>
    </w:p>
    <w:p w14:paraId="4E92FE48" w14:textId="77777777" w:rsidR="005D0A60" w:rsidRDefault="005D0A60">
      <w:pPr>
        <w:rPr>
          <w:lang w:val="en-US"/>
        </w:rPr>
      </w:pPr>
    </w:p>
    <w:p w14:paraId="43B660C0" w14:textId="26C83916" w:rsidR="00765E65" w:rsidRPr="00FF732B" w:rsidRDefault="00765E65" w:rsidP="00FF732B">
      <w:pPr>
        <w:jc w:val="center"/>
        <w:rPr>
          <w:b/>
        </w:rPr>
      </w:pPr>
      <w:r w:rsidRPr="00FF732B">
        <w:rPr>
          <w:b/>
        </w:rPr>
        <w:t>DHIRUBHAI AMBANI INSTITUTE OF INFORMATION AND COMMUNICATION TECHNOLOGY</w:t>
      </w:r>
      <w:r w:rsidR="00761768" w:rsidRPr="00FF732B">
        <w:rPr>
          <w:b/>
        </w:rPr>
        <w:t xml:space="preserve">, </w:t>
      </w:r>
      <w:r w:rsidRPr="00FF732B">
        <w:rPr>
          <w:b/>
        </w:rPr>
        <w:t>GANDHINAGAR</w:t>
      </w:r>
    </w:p>
    <w:p w14:paraId="46AA7C71" w14:textId="3EBFE3B5" w:rsidR="00765E65" w:rsidRPr="00761768" w:rsidRDefault="00C76B17" w:rsidP="00765E65">
      <w:pPr>
        <w:jc w:val="center"/>
      </w:pPr>
      <w:r w:rsidRPr="00761768">
        <w:t>SECOND</w:t>
      </w:r>
      <w:r w:rsidR="00765E65" w:rsidRPr="00761768">
        <w:t xml:space="preserve"> IN-SEM</w:t>
      </w:r>
      <w:r w:rsidR="006C1DD8">
        <w:t>ESTER</w:t>
      </w:r>
      <w:r w:rsidR="00765E65" w:rsidRPr="00761768">
        <w:t xml:space="preserve"> EXAMINATION – </w:t>
      </w:r>
      <w:r w:rsidRPr="00761768">
        <w:t>OCTOBER</w:t>
      </w:r>
      <w:r w:rsidR="00765E65" w:rsidRPr="00761768">
        <w:t xml:space="preserve"> 2022</w:t>
      </w:r>
    </w:p>
    <w:p w14:paraId="218172AD" w14:textId="77777777" w:rsidR="00FF732B" w:rsidRDefault="00FF732B" w:rsidP="00FF732B">
      <w:pPr>
        <w:jc w:val="right"/>
      </w:pPr>
      <w:r>
        <w:t xml:space="preserve">                                                                  </w:t>
      </w:r>
    </w:p>
    <w:p w14:paraId="6ECA13D4" w14:textId="6A42D8BB" w:rsidR="00040B72" w:rsidRPr="00761768" w:rsidRDefault="00DB78AD" w:rsidP="00FF732B">
      <w:pPr>
        <w:jc w:val="right"/>
      </w:pPr>
      <w:r w:rsidRPr="00761768">
        <w:t>Marks:</w:t>
      </w:r>
      <w:r w:rsidR="006C1DD8">
        <w:t>30</w:t>
      </w:r>
      <w:r w:rsidR="006C1DD8" w:rsidRPr="00761768">
        <w:t xml:space="preserve"> </w:t>
      </w:r>
      <w:r w:rsidR="006C1DD8">
        <w:t>Duration:</w:t>
      </w:r>
      <w:r w:rsidR="00D958BD" w:rsidRPr="00761768">
        <w:t>1 hour</w:t>
      </w:r>
    </w:p>
    <w:p w14:paraId="1E1F8909" w14:textId="513D38A9" w:rsidR="00765E65" w:rsidRPr="00761768" w:rsidRDefault="00765E65" w:rsidP="00FF732B">
      <w:pPr>
        <w:pBdr>
          <w:bottom w:val="single" w:sz="6" w:space="0" w:color="auto"/>
        </w:pBdr>
        <w:jc w:val="right"/>
      </w:pPr>
      <w:r w:rsidRPr="00761768">
        <w:t xml:space="preserve">                                                                 </w:t>
      </w:r>
      <w:r w:rsidR="004A5F6F" w:rsidRPr="00761768">
        <w:t xml:space="preserve">              </w:t>
      </w:r>
      <w:r w:rsidRPr="00761768">
        <w:t xml:space="preserve">Subject Name: </w:t>
      </w:r>
      <w:r w:rsidR="00C76B17" w:rsidRPr="00761768">
        <w:t>Corporate Finance</w:t>
      </w:r>
    </w:p>
    <w:p w14:paraId="3AD8E47A" w14:textId="587720AB" w:rsidR="00765E65" w:rsidRPr="00761768" w:rsidRDefault="00765E65" w:rsidP="00FF732B">
      <w:pPr>
        <w:pBdr>
          <w:bottom w:val="single" w:sz="6" w:space="0" w:color="auto"/>
        </w:pBdr>
        <w:jc w:val="right"/>
      </w:pPr>
      <w:r w:rsidRPr="00761768">
        <w:t xml:space="preserve">                                 </w:t>
      </w:r>
      <w:r w:rsidR="004A5F6F" w:rsidRPr="00761768">
        <w:t xml:space="preserve">                               </w:t>
      </w:r>
      <w:r w:rsidRPr="00761768">
        <w:t xml:space="preserve">Subject Code: </w:t>
      </w:r>
      <w:r w:rsidR="00A6628A" w:rsidRPr="00761768">
        <w:t>HM403</w:t>
      </w:r>
    </w:p>
    <w:p w14:paraId="41F91DBB" w14:textId="3E939264" w:rsidR="00651D1E" w:rsidRPr="00FF732B" w:rsidRDefault="00761768" w:rsidP="00FF732B">
      <w:pPr>
        <w:jc w:val="both"/>
        <w:rPr>
          <w:b/>
          <w:lang w:val="en-US"/>
        </w:rPr>
      </w:pPr>
      <w:r w:rsidRPr="00FF732B">
        <w:rPr>
          <w:b/>
          <w:lang w:val="en-US"/>
        </w:rPr>
        <w:t>Instructions for students</w:t>
      </w:r>
    </w:p>
    <w:p w14:paraId="3E63E197" w14:textId="62300F17" w:rsidR="00761768" w:rsidRPr="00FF732B" w:rsidRDefault="00761768" w:rsidP="00FF732B">
      <w:pPr>
        <w:pStyle w:val="ListParagraph"/>
        <w:numPr>
          <w:ilvl w:val="0"/>
          <w:numId w:val="18"/>
        </w:numPr>
        <w:jc w:val="both"/>
        <w:rPr>
          <w:b/>
          <w:lang w:val="en-US"/>
        </w:rPr>
      </w:pPr>
      <w:r w:rsidRPr="00FF732B">
        <w:rPr>
          <w:b/>
          <w:lang w:val="en-US"/>
        </w:rPr>
        <w:t>Tick MCQs or fill in the blanks as required in the question paper itself. Do not write anything else</w:t>
      </w:r>
      <w:r w:rsidR="00F34E05" w:rsidRPr="00FF732B">
        <w:rPr>
          <w:b/>
          <w:lang w:val="en-US"/>
        </w:rPr>
        <w:t xml:space="preserve"> in it</w:t>
      </w:r>
      <w:r w:rsidRPr="00FF732B">
        <w:rPr>
          <w:b/>
          <w:lang w:val="en-US"/>
        </w:rPr>
        <w:t>. Rough sheet will be provided for calculations</w:t>
      </w:r>
      <w:r w:rsidR="00F34E05" w:rsidRPr="00FF732B">
        <w:rPr>
          <w:b/>
          <w:lang w:val="en-US"/>
        </w:rPr>
        <w:t>.</w:t>
      </w:r>
    </w:p>
    <w:p w14:paraId="1CC13C32" w14:textId="1EDF3BE7" w:rsidR="00761768" w:rsidRPr="00FF732B" w:rsidRDefault="00761768" w:rsidP="00FF732B">
      <w:pPr>
        <w:pStyle w:val="ListParagraph"/>
        <w:numPr>
          <w:ilvl w:val="0"/>
          <w:numId w:val="18"/>
        </w:numPr>
        <w:jc w:val="both"/>
        <w:rPr>
          <w:b/>
          <w:lang w:val="en-US"/>
        </w:rPr>
      </w:pPr>
      <w:r w:rsidRPr="00FF732B">
        <w:rPr>
          <w:b/>
          <w:lang w:val="en-US"/>
        </w:rPr>
        <w:t>There is no negative marking</w:t>
      </w:r>
      <w:r w:rsidR="00FC452C" w:rsidRPr="00FF732B">
        <w:rPr>
          <w:b/>
          <w:lang w:val="en-US"/>
        </w:rPr>
        <w:t xml:space="preserve"> for MCQs</w:t>
      </w:r>
      <w:r w:rsidR="00F34E05" w:rsidRPr="00FF732B">
        <w:rPr>
          <w:b/>
          <w:lang w:val="en-US"/>
        </w:rPr>
        <w:t>.</w:t>
      </w:r>
    </w:p>
    <w:p w14:paraId="58A7868F" w14:textId="766E031C" w:rsidR="00FF732B" w:rsidRDefault="00FF732B" w:rsidP="00FF732B">
      <w:pPr>
        <w:pStyle w:val="ListParagraph"/>
        <w:numPr>
          <w:ilvl w:val="0"/>
          <w:numId w:val="18"/>
        </w:numPr>
        <w:jc w:val="both"/>
        <w:rPr>
          <w:b/>
          <w:lang w:val="en-US"/>
        </w:rPr>
      </w:pPr>
      <w:r w:rsidRPr="00FF732B">
        <w:rPr>
          <w:b/>
          <w:lang w:val="en-US"/>
        </w:rPr>
        <w:t>Use of (only) non progr</w:t>
      </w:r>
      <w:r>
        <w:rPr>
          <w:b/>
          <w:lang w:val="en-US"/>
        </w:rPr>
        <w:t>ammable calculators are allowed</w:t>
      </w:r>
      <w:r w:rsidR="00305CA1">
        <w:rPr>
          <w:b/>
          <w:lang w:val="en-US"/>
        </w:rPr>
        <w:t>.</w:t>
      </w:r>
    </w:p>
    <w:p w14:paraId="5D16300B" w14:textId="77777777" w:rsidR="00FF732B" w:rsidRPr="00FF732B" w:rsidRDefault="00FF732B" w:rsidP="00FF732B">
      <w:pPr>
        <w:pStyle w:val="ListParagraph"/>
        <w:jc w:val="both"/>
        <w:rPr>
          <w:b/>
          <w:lang w:val="en-US"/>
        </w:rPr>
      </w:pPr>
    </w:p>
    <w:p w14:paraId="563B1402" w14:textId="3C75622F" w:rsidR="009061C4" w:rsidRPr="00474083" w:rsidRDefault="002712B1" w:rsidP="009801A4">
      <w:pPr>
        <w:pStyle w:val="ListParagraph"/>
        <w:numPr>
          <w:ilvl w:val="0"/>
          <w:numId w:val="12"/>
        </w:numPr>
        <w:rPr>
          <w:lang w:val="en-US"/>
        </w:rPr>
      </w:pPr>
      <w:r w:rsidRPr="00474083">
        <w:rPr>
          <w:lang w:val="en-US"/>
        </w:rPr>
        <w:t>A limited liability company</w:t>
      </w:r>
    </w:p>
    <w:p w14:paraId="402523EE" w14:textId="77777777" w:rsidR="00EB499A" w:rsidRDefault="00EB499A" w:rsidP="00980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in fact a simple partnership</w:t>
      </w:r>
    </w:p>
    <w:p w14:paraId="337B797A" w14:textId="20441AF6" w:rsidR="009061C4" w:rsidRDefault="002712B1" w:rsidP="00980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another name for a corporation</w:t>
      </w:r>
    </w:p>
    <w:p w14:paraId="22F0149D" w14:textId="4FF5058D" w:rsidR="009061C4" w:rsidRPr="006A0FA0" w:rsidRDefault="003D7E3A" w:rsidP="009801A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A0FA0">
        <w:rPr>
          <w:b/>
          <w:lang w:val="en-US"/>
        </w:rPr>
        <w:t xml:space="preserve">is </w:t>
      </w:r>
      <w:r w:rsidR="002712B1" w:rsidRPr="006A0FA0">
        <w:rPr>
          <w:b/>
          <w:lang w:val="en-US"/>
        </w:rPr>
        <w:t xml:space="preserve">a limited partnership without a general </w:t>
      </w:r>
      <w:proofErr w:type="gramStart"/>
      <w:r w:rsidR="002712B1" w:rsidRPr="006A0FA0">
        <w:rPr>
          <w:b/>
          <w:lang w:val="en-US"/>
        </w:rPr>
        <w:t>partner</w:t>
      </w:r>
      <w:proofErr w:type="gramEnd"/>
    </w:p>
    <w:p w14:paraId="6F5395F6" w14:textId="7F0109C1" w:rsidR="009061C4" w:rsidRDefault="003D7E3A" w:rsidP="00980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</w:t>
      </w:r>
      <w:r w:rsidR="002712B1">
        <w:rPr>
          <w:lang w:val="en-US"/>
        </w:rPr>
        <w:t xml:space="preserve">a limited partnership with a general </w:t>
      </w:r>
      <w:proofErr w:type="gramStart"/>
      <w:r w:rsidR="002712B1">
        <w:rPr>
          <w:lang w:val="en-US"/>
        </w:rPr>
        <w:t>partner</w:t>
      </w:r>
      <w:proofErr w:type="gramEnd"/>
    </w:p>
    <w:p w14:paraId="74ACF0C8" w14:textId="08F5AAFB" w:rsidR="009061C4" w:rsidRDefault="003D7E3A" w:rsidP="00980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9061C4">
        <w:rPr>
          <w:lang w:val="en-US"/>
        </w:rPr>
        <w:t>one of the above</w:t>
      </w:r>
    </w:p>
    <w:p w14:paraId="299E1095" w14:textId="77777777" w:rsidR="009061C4" w:rsidRDefault="009061C4" w:rsidP="009061C4">
      <w:pPr>
        <w:rPr>
          <w:lang w:val="en-US"/>
        </w:rPr>
      </w:pPr>
    </w:p>
    <w:p w14:paraId="7E35E8E7" w14:textId="7BFDB113" w:rsidR="009061C4" w:rsidRPr="00474083" w:rsidRDefault="002712B1" w:rsidP="009801A4">
      <w:pPr>
        <w:pStyle w:val="ListParagraph"/>
        <w:numPr>
          <w:ilvl w:val="0"/>
          <w:numId w:val="11"/>
        </w:numPr>
        <w:rPr>
          <w:lang w:val="en-US"/>
        </w:rPr>
      </w:pPr>
      <w:r w:rsidRPr="00474083">
        <w:rPr>
          <w:lang w:val="en-US"/>
        </w:rPr>
        <w:t>Net income</w:t>
      </w:r>
    </w:p>
    <w:p w14:paraId="7534D017" w14:textId="60B55806" w:rsidR="009061C4" w:rsidRDefault="002712B1" w:rsidP="00980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total revenue realized by the firm from its sales</w:t>
      </w:r>
    </w:p>
    <w:p w14:paraId="061FEB09" w14:textId="02713F7B" w:rsidR="009061C4" w:rsidRDefault="002712B1" w:rsidP="00980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equal</w:t>
      </w:r>
      <w:r w:rsidR="00EB499A">
        <w:rPr>
          <w:lang w:val="en-US"/>
        </w:rPr>
        <w:t>s</w:t>
      </w:r>
      <w:r>
        <w:rPr>
          <w:lang w:val="en-US"/>
        </w:rPr>
        <w:t xml:space="preserve"> to </w:t>
      </w:r>
      <w:r w:rsidR="00EB499A">
        <w:rPr>
          <w:lang w:val="en-US"/>
        </w:rPr>
        <w:t>revenue minus cost of goods sold</w:t>
      </w:r>
    </w:p>
    <w:p w14:paraId="1188624F" w14:textId="2EA57C93" w:rsidR="009061C4" w:rsidRPr="006A0FA0" w:rsidRDefault="00EB499A" w:rsidP="009801A4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6A0FA0">
        <w:rPr>
          <w:b/>
          <w:lang w:val="en-US"/>
        </w:rPr>
        <w:t>equ</w:t>
      </w:r>
      <w:r w:rsidR="00AD0444">
        <w:rPr>
          <w:b/>
          <w:lang w:val="en-US"/>
        </w:rPr>
        <w:t xml:space="preserve">als gross income minus </w:t>
      </w:r>
      <w:r w:rsidRPr="006A0FA0">
        <w:rPr>
          <w:b/>
          <w:lang w:val="en-US"/>
        </w:rPr>
        <w:t>costs</w:t>
      </w:r>
    </w:p>
    <w:p w14:paraId="1AA2B6B1" w14:textId="7FD7D4D2" w:rsidR="00EB499A" w:rsidRDefault="00EB499A" w:rsidP="00980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the earnings of the firm before interest and </w:t>
      </w:r>
      <w:proofErr w:type="gramStart"/>
      <w:r>
        <w:rPr>
          <w:lang w:val="en-US"/>
        </w:rPr>
        <w:t>taxes</w:t>
      </w:r>
      <w:proofErr w:type="gramEnd"/>
    </w:p>
    <w:p w14:paraId="160C7AB2" w14:textId="1AAACC33" w:rsidR="00EB499A" w:rsidRDefault="00F8216A" w:rsidP="00980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</w:t>
      </w:r>
      <w:r w:rsidR="00EB499A">
        <w:rPr>
          <w:lang w:val="en-US"/>
        </w:rPr>
        <w:t>oth 2 and 4</w:t>
      </w:r>
    </w:p>
    <w:p w14:paraId="286D9505" w14:textId="70BA42D5" w:rsidR="009061C4" w:rsidRPr="005F4D40" w:rsidRDefault="009061C4" w:rsidP="005F4D40">
      <w:pPr>
        <w:rPr>
          <w:lang w:val="en-US"/>
        </w:rPr>
      </w:pPr>
    </w:p>
    <w:p w14:paraId="42FFFA67" w14:textId="0B80851C" w:rsidR="009061C4" w:rsidRPr="00474083" w:rsidRDefault="00DB7C25" w:rsidP="009801A4">
      <w:pPr>
        <w:pStyle w:val="ListParagraph"/>
        <w:numPr>
          <w:ilvl w:val="0"/>
          <w:numId w:val="11"/>
        </w:numPr>
        <w:rPr>
          <w:lang w:val="en-US"/>
        </w:rPr>
      </w:pPr>
      <w:r w:rsidRPr="00474083">
        <w:rPr>
          <w:lang w:val="en-US"/>
        </w:rPr>
        <w:t>The primary agency relationships in business are between</w:t>
      </w:r>
      <w:r w:rsidR="009061C4" w:rsidRPr="00474083">
        <w:rPr>
          <w:lang w:val="en-US"/>
        </w:rPr>
        <w:t xml:space="preserve"> </w:t>
      </w:r>
    </w:p>
    <w:p w14:paraId="71361CFA" w14:textId="218566A5" w:rsidR="009061C4" w:rsidRDefault="00DB7C25" w:rsidP="00980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stockholders and managers</w:t>
      </w:r>
    </w:p>
    <w:p w14:paraId="4402A1AD" w14:textId="4FF6963E" w:rsidR="009061C4" w:rsidRDefault="00DB7C25" w:rsidP="00980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stockholders and debtholders </w:t>
      </w:r>
    </w:p>
    <w:p w14:paraId="34013141" w14:textId="1BBA8B17" w:rsidR="009061C4" w:rsidRDefault="00DB7C25" w:rsidP="00980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managers and bondholders</w:t>
      </w:r>
    </w:p>
    <w:p w14:paraId="2CCB686D" w14:textId="3C209E91" w:rsidR="009061C4" w:rsidRPr="006A0FA0" w:rsidRDefault="00F8216A" w:rsidP="009801A4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A0FA0">
        <w:rPr>
          <w:b/>
          <w:lang w:val="en-US"/>
        </w:rPr>
        <w:t>b</w:t>
      </w:r>
      <w:r w:rsidR="00DB7C25" w:rsidRPr="006A0FA0">
        <w:rPr>
          <w:b/>
          <w:lang w:val="en-US"/>
        </w:rPr>
        <w:t>oth 1 and 2</w:t>
      </w:r>
    </w:p>
    <w:p w14:paraId="7B2817D5" w14:textId="2FB8B4E9" w:rsidR="00DB7C25" w:rsidRDefault="00F8216A" w:rsidP="009801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DB7C25">
        <w:rPr>
          <w:lang w:val="en-US"/>
        </w:rPr>
        <w:t>gency theory is not relevant in business</w:t>
      </w:r>
    </w:p>
    <w:p w14:paraId="1271E0F6" w14:textId="77777777" w:rsidR="009061C4" w:rsidRDefault="009061C4" w:rsidP="009061C4">
      <w:pPr>
        <w:pStyle w:val="ListParagraph"/>
        <w:ind w:left="1440"/>
        <w:rPr>
          <w:lang w:val="en-US"/>
        </w:rPr>
      </w:pPr>
    </w:p>
    <w:p w14:paraId="07096C9E" w14:textId="2A5C0D89" w:rsidR="009061C4" w:rsidRPr="00474083" w:rsidRDefault="00DB7C25" w:rsidP="009801A4">
      <w:pPr>
        <w:pStyle w:val="ListParagraph"/>
        <w:numPr>
          <w:ilvl w:val="0"/>
          <w:numId w:val="11"/>
        </w:numPr>
        <w:rPr>
          <w:lang w:val="en-US"/>
        </w:rPr>
      </w:pPr>
      <w:r w:rsidRPr="00474083">
        <w:rPr>
          <w:lang w:val="en-US"/>
        </w:rPr>
        <w:t>Increasing the firm’s level of debt</w:t>
      </w:r>
    </w:p>
    <w:p w14:paraId="0F9893F6" w14:textId="173B22AD" w:rsidR="009061C4" w:rsidRDefault="00DB7C25" w:rsidP="009801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has no effect on return on </w:t>
      </w:r>
      <w:proofErr w:type="gramStart"/>
      <w:r>
        <w:rPr>
          <w:lang w:val="en-US"/>
        </w:rPr>
        <w:t>equity</w:t>
      </w:r>
      <w:proofErr w:type="gramEnd"/>
    </w:p>
    <w:p w14:paraId="6B70FE6F" w14:textId="7297685F" w:rsidR="009061C4" w:rsidRDefault="00DB7C25" w:rsidP="009801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lowers return on equity</w:t>
      </w:r>
    </w:p>
    <w:p w14:paraId="11E8C7EE" w14:textId="2DAB2938" w:rsidR="00615E62" w:rsidRPr="006A0FA0" w:rsidRDefault="00F8216A" w:rsidP="009801A4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6A0FA0">
        <w:rPr>
          <w:b/>
          <w:lang w:val="en-US"/>
        </w:rPr>
        <w:t>i</w:t>
      </w:r>
      <w:r w:rsidR="00615E62" w:rsidRPr="006A0FA0">
        <w:rPr>
          <w:b/>
          <w:lang w:val="en-US"/>
        </w:rPr>
        <w:t>ncreases return on equity</w:t>
      </w:r>
    </w:p>
    <w:p w14:paraId="615DAD33" w14:textId="58D925A4" w:rsidR="00615E62" w:rsidRDefault="00F8216A" w:rsidP="009801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="00615E62">
        <w:rPr>
          <w:lang w:val="en-US"/>
        </w:rPr>
        <w:t>an either increase or lower return on equity</w:t>
      </w:r>
    </w:p>
    <w:p w14:paraId="68DDDFC2" w14:textId="00C5C63B" w:rsidR="009061C4" w:rsidRDefault="00F8216A" w:rsidP="009801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</w:t>
      </w:r>
      <w:r w:rsidR="00615E62">
        <w:rPr>
          <w:lang w:val="en-US"/>
        </w:rPr>
        <w:t>one of the above</w:t>
      </w:r>
    </w:p>
    <w:p w14:paraId="2B0DD65F" w14:textId="77777777" w:rsidR="009061C4" w:rsidRDefault="009061C4" w:rsidP="009061C4">
      <w:pPr>
        <w:pStyle w:val="ListParagraph"/>
        <w:ind w:left="1440"/>
        <w:rPr>
          <w:lang w:val="en-US"/>
        </w:rPr>
      </w:pPr>
    </w:p>
    <w:p w14:paraId="6ABD7302" w14:textId="3F0FC7AD" w:rsidR="009061C4" w:rsidRPr="00474083" w:rsidRDefault="00615E62" w:rsidP="009801A4">
      <w:pPr>
        <w:pStyle w:val="ListParagraph"/>
        <w:numPr>
          <w:ilvl w:val="0"/>
          <w:numId w:val="11"/>
        </w:numPr>
        <w:rPr>
          <w:lang w:val="en-US"/>
        </w:rPr>
      </w:pPr>
      <w:r w:rsidRPr="00474083">
        <w:rPr>
          <w:lang w:val="en-US"/>
        </w:rPr>
        <w:t>Clause 49 of SEBI is relevant in the context of</w:t>
      </w:r>
    </w:p>
    <w:p w14:paraId="00F1F42A" w14:textId="193A6667" w:rsidR="009061C4" w:rsidRPr="00697A59" w:rsidRDefault="00615E62" w:rsidP="009801A4">
      <w:pPr>
        <w:pStyle w:val="ListParagraph"/>
        <w:numPr>
          <w:ilvl w:val="0"/>
          <w:numId w:val="2"/>
        </w:numPr>
        <w:rPr>
          <w:lang w:val="en-US"/>
        </w:rPr>
      </w:pPr>
      <w:r w:rsidRPr="00697A59">
        <w:rPr>
          <w:lang w:val="en-US"/>
        </w:rPr>
        <w:t>listing agreement to the stock exchange</w:t>
      </w:r>
    </w:p>
    <w:p w14:paraId="5D3099F7" w14:textId="69B4A080" w:rsidR="009061C4" w:rsidRDefault="00615E62" w:rsidP="00980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corporate governance</w:t>
      </w:r>
    </w:p>
    <w:p w14:paraId="2C8F871A" w14:textId="5F0386BD" w:rsidR="009061C4" w:rsidRDefault="003F14CA" w:rsidP="00980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general meetings of</w:t>
      </w:r>
      <w:r w:rsidR="00615E62">
        <w:rPr>
          <w:lang w:val="en-US"/>
        </w:rPr>
        <w:t xml:space="preserve"> company</w:t>
      </w:r>
    </w:p>
    <w:p w14:paraId="193EC4BE" w14:textId="483AADD1" w:rsidR="009061C4" w:rsidRPr="006A0FA0" w:rsidRDefault="00615E62" w:rsidP="009801A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A0FA0">
        <w:rPr>
          <w:b/>
          <w:lang w:val="en-US"/>
        </w:rPr>
        <w:t>both 1 and 2</w:t>
      </w:r>
    </w:p>
    <w:p w14:paraId="3D5BD792" w14:textId="2C200E8F" w:rsidR="00697A59" w:rsidRPr="00761768" w:rsidRDefault="00761768" w:rsidP="00697A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1, 2 and 3</w:t>
      </w:r>
    </w:p>
    <w:p w14:paraId="696302A6" w14:textId="773A5A74" w:rsidR="009061C4" w:rsidRPr="008512C0" w:rsidRDefault="009D4979" w:rsidP="009801A4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697A59">
        <w:rPr>
          <w:lang w:val="en-US"/>
        </w:rPr>
        <w:lastRenderedPageBreak/>
        <w:t>Debt covenant is</w:t>
      </w:r>
      <w:r w:rsidR="00F8216A">
        <w:rPr>
          <w:lang w:val="en-US"/>
        </w:rPr>
        <w:t xml:space="preserve"> related to</w:t>
      </w:r>
    </w:p>
    <w:p w14:paraId="166980CF" w14:textId="0BC772DE" w:rsidR="009061C4" w:rsidRDefault="00AD6D96" w:rsidP="0098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A71D5A">
        <w:rPr>
          <w:lang w:val="en-US"/>
        </w:rPr>
        <w:t>nternal corporate governance control</w:t>
      </w:r>
    </w:p>
    <w:p w14:paraId="687F4B41" w14:textId="6099E1D9" w:rsidR="009061C4" w:rsidRPr="006A0FA0" w:rsidRDefault="00AD6D96" w:rsidP="009801A4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A0FA0">
        <w:rPr>
          <w:b/>
          <w:lang w:val="en-US"/>
        </w:rPr>
        <w:t>e</w:t>
      </w:r>
      <w:r w:rsidR="00A71D5A" w:rsidRPr="006A0FA0">
        <w:rPr>
          <w:b/>
          <w:lang w:val="en-US"/>
        </w:rPr>
        <w:t>xternal corporate governance control</w:t>
      </w:r>
    </w:p>
    <w:p w14:paraId="7676F672" w14:textId="6E4BAF19" w:rsidR="009061C4" w:rsidRDefault="00AD6D96" w:rsidP="0098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A71D5A">
        <w:rPr>
          <w:lang w:val="en-US"/>
        </w:rPr>
        <w:t>oth 1 and 2</w:t>
      </w:r>
    </w:p>
    <w:p w14:paraId="4CD95A97" w14:textId="14CBB0EE" w:rsidR="009061C4" w:rsidRDefault="00AD6D96" w:rsidP="0098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A71D5A">
        <w:rPr>
          <w:lang w:val="en-US"/>
        </w:rPr>
        <w:t>nrelated to corporate governance</w:t>
      </w:r>
    </w:p>
    <w:p w14:paraId="1D5C62A0" w14:textId="7FA2EF01" w:rsidR="007B7048" w:rsidRPr="00AD6D96" w:rsidRDefault="00AD6D96" w:rsidP="0098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A6628A">
        <w:rPr>
          <w:lang w:val="en-US"/>
        </w:rPr>
        <w:t>one of the above</w:t>
      </w:r>
    </w:p>
    <w:p w14:paraId="785A7376" w14:textId="40A5C024" w:rsidR="009061C4" w:rsidRPr="009061C4" w:rsidRDefault="009061C4" w:rsidP="009061C4">
      <w:pPr>
        <w:rPr>
          <w:lang w:val="en-US"/>
        </w:rPr>
      </w:pPr>
    </w:p>
    <w:tbl>
      <w:tblPr>
        <w:tblpPr w:leftFromText="45" w:rightFromText="45" w:vertAnchor="text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966"/>
      </w:tblGrid>
      <w:tr w:rsidR="009061C4" w14:paraId="7040E7B3" w14:textId="77777777" w:rsidTr="009F4C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0C7E16" w14:textId="4AD2D228" w:rsidR="009061C4" w:rsidRDefault="009061C4" w:rsidP="00A6628A">
            <w:pPr>
              <w:pStyle w:val="qnumb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000" w:type="pct"/>
            <w:shd w:val="clear" w:color="auto" w:fill="FFFFFF"/>
            <w:hideMark/>
          </w:tcPr>
          <w:p w14:paraId="6DD2EE01" w14:textId="5E489E07" w:rsidR="00B9345E" w:rsidRPr="00A6628A" w:rsidRDefault="00A6628A" w:rsidP="009801A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000000"/>
              </w:rPr>
            </w:pPr>
            <w:r w:rsidRPr="00A6628A">
              <w:rPr>
                <w:color w:val="000000"/>
              </w:rPr>
              <w:t>A</w:t>
            </w:r>
            <w:r w:rsidR="001B45BA" w:rsidRPr="00A6628A">
              <w:rPr>
                <w:color w:val="000000"/>
              </w:rPr>
              <w:t xml:space="preserve">mortization refers to </w:t>
            </w:r>
          </w:p>
          <w:p w14:paraId="1AB57012" w14:textId="4E94F0F0" w:rsidR="00B9345E" w:rsidRPr="00B9345E" w:rsidRDefault="001B45BA" w:rsidP="009801A4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rStyle w:val="default"/>
              </w:rPr>
              <w:t>the process of loan settlement</w:t>
            </w:r>
          </w:p>
          <w:p w14:paraId="6D0CFE8A" w14:textId="5A6D9D69" w:rsidR="00B9345E" w:rsidRDefault="001B45BA" w:rsidP="009801A4">
            <w:pPr>
              <w:pStyle w:val="ListParagraph"/>
              <w:numPr>
                <w:ilvl w:val="0"/>
                <w:numId w:val="8"/>
              </w:numPr>
              <w:rPr>
                <w:rStyle w:val="default"/>
                <w:color w:val="000000"/>
              </w:rPr>
            </w:pPr>
            <w:r>
              <w:rPr>
                <w:rStyle w:val="default"/>
                <w:color w:val="000000"/>
              </w:rPr>
              <w:t>calculating depreciation in the case of intangible assets</w:t>
            </w:r>
          </w:p>
          <w:p w14:paraId="466C65E6" w14:textId="4A9992D6" w:rsidR="001B45BA" w:rsidRDefault="00A6628A" w:rsidP="009801A4">
            <w:pPr>
              <w:pStyle w:val="ListParagraph"/>
              <w:numPr>
                <w:ilvl w:val="0"/>
                <w:numId w:val="8"/>
              </w:numPr>
              <w:rPr>
                <w:rStyle w:val="default"/>
                <w:color w:val="000000"/>
              </w:rPr>
            </w:pPr>
            <w:r>
              <w:rPr>
                <w:rStyle w:val="default"/>
                <w:color w:val="000000"/>
              </w:rPr>
              <w:t xml:space="preserve">calculating depreciation </w:t>
            </w:r>
            <w:r w:rsidR="001B45BA">
              <w:rPr>
                <w:rStyle w:val="default"/>
                <w:color w:val="000000"/>
              </w:rPr>
              <w:t>n in the case of tangible assets</w:t>
            </w:r>
          </w:p>
          <w:p w14:paraId="5652E4D6" w14:textId="1D67AD9C" w:rsidR="00B9345E" w:rsidRPr="006A0FA0" w:rsidRDefault="00AD6D96" w:rsidP="009801A4">
            <w:pPr>
              <w:pStyle w:val="ListParagraph"/>
              <w:numPr>
                <w:ilvl w:val="0"/>
                <w:numId w:val="8"/>
              </w:numPr>
              <w:rPr>
                <w:rStyle w:val="default"/>
                <w:b/>
                <w:color w:val="000000"/>
              </w:rPr>
            </w:pPr>
            <w:r w:rsidRPr="006A0FA0">
              <w:rPr>
                <w:rStyle w:val="default"/>
                <w:b/>
                <w:color w:val="000000"/>
              </w:rPr>
              <w:t>b</w:t>
            </w:r>
            <w:r w:rsidR="001B45BA" w:rsidRPr="006A0FA0">
              <w:rPr>
                <w:rStyle w:val="default"/>
                <w:b/>
                <w:color w:val="000000"/>
              </w:rPr>
              <w:t>oth 1 and 2</w:t>
            </w:r>
          </w:p>
          <w:p w14:paraId="41A84A8D" w14:textId="769D5BAD" w:rsidR="009061C4" w:rsidRPr="00B9345E" w:rsidRDefault="00AD6D96" w:rsidP="009801A4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rStyle w:val="default"/>
              </w:rPr>
              <w:t>n</w:t>
            </w:r>
            <w:r w:rsidR="001B45BA">
              <w:rPr>
                <w:rStyle w:val="default"/>
              </w:rPr>
              <w:t>one of the above</w:t>
            </w:r>
          </w:p>
        </w:tc>
      </w:tr>
    </w:tbl>
    <w:p w14:paraId="23B4DC9D" w14:textId="31C8F1BB" w:rsidR="00651D1E" w:rsidRDefault="00651D1E">
      <w:pPr>
        <w:rPr>
          <w:lang w:val="en-US"/>
        </w:rPr>
      </w:pPr>
    </w:p>
    <w:p w14:paraId="33AB0D7F" w14:textId="60D0C7AA" w:rsidR="00651D1E" w:rsidRPr="006A0809" w:rsidRDefault="001B45BA" w:rsidP="009801A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>
        <w:rPr>
          <w:color w:val="000000"/>
        </w:rPr>
        <w:t xml:space="preserve">Opportunity cost refers to </w:t>
      </w:r>
    </w:p>
    <w:p w14:paraId="44317F7A" w14:textId="39E7749C" w:rsidR="00651D1E" w:rsidRPr="00264FFC" w:rsidRDefault="00AD6D96" w:rsidP="009801A4">
      <w:pPr>
        <w:numPr>
          <w:ilvl w:val="0"/>
          <w:numId w:val="7"/>
        </w:numPr>
        <w:shd w:val="clear" w:color="auto" w:fill="FFFFFF"/>
        <w:jc w:val="both"/>
        <w:rPr>
          <w:color w:val="5B5B5B"/>
          <w:lang w:eastAsia="en-IN"/>
        </w:rPr>
      </w:pPr>
      <w:r>
        <w:rPr>
          <w:color w:val="000000"/>
          <w:lang w:eastAsia="en-IN"/>
        </w:rPr>
        <w:t>i</w:t>
      </w:r>
      <w:r w:rsidR="001B45BA">
        <w:rPr>
          <w:color w:val="000000"/>
          <w:lang w:eastAsia="en-IN"/>
        </w:rPr>
        <w:t>mplicit costs</w:t>
      </w:r>
    </w:p>
    <w:p w14:paraId="39F449F5" w14:textId="588F53A1" w:rsidR="00651D1E" w:rsidRPr="00264FFC" w:rsidRDefault="00AD6D96" w:rsidP="009801A4">
      <w:pPr>
        <w:numPr>
          <w:ilvl w:val="0"/>
          <w:numId w:val="7"/>
        </w:numPr>
        <w:shd w:val="clear" w:color="auto" w:fill="FFFFFF"/>
        <w:jc w:val="both"/>
        <w:rPr>
          <w:color w:val="5B5B5B"/>
          <w:lang w:eastAsia="en-IN"/>
        </w:rPr>
      </w:pPr>
      <w:r>
        <w:rPr>
          <w:color w:val="000000"/>
          <w:lang w:eastAsia="en-IN"/>
        </w:rPr>
        <w:t>e</w:t>
      </w:r>
      <w:r w:rsidR="001B45BA">
        <w:rPr>
          <w:color w:val="000000"/>
          <w:lang w:eastAsia="en-IN"/>
        </w:rPr>
        <w:t>xplicit costs</w:t>
      </w:r>
    </w:p>
    <w:p w14:paraId="6BC5FF4A" w14:textId="3487D433" w:rsidR="00651D1E" w:rsidRPr="00264FFC" w:rsidRDefault="00AD6D96" w:rsidP="009801A4">
      <w:pPr>
        <w:numPr>
          <w:ilvl w:val="0"/>
          <w:numId w:val="7"/>
        </w:numPr>
        <w:shd w:val="clear" w:color="auto" w:fill="FFFFFF"/>
        <w:jc w:val="both"/>
        <w:rPr>
          <w:color w:val="5B5B5B"/>
          <w:lang w:eastAsia="en-IN"/>
        </w:rPr>
      </w:pPr>
      <w:r>
        <w:rPr>
          <w:color w:val="000000"/>
          <w:lang w:eastAsia="en-IN"/>
        </w:rPr>
        <w:t>a</w:t>
      </w:r>
      <w:r w:rsidR="001B45BA">
        <w:rPr>
          <w:color w:val="000000"/>
          <w:lang w:eastAsia="en-IN"/>
        </w:rPr>
        <w:t>ccounting cost</w:t>
      </w:r>
    </w:p>
    <w:p w14:paraId="0DD9AA75" w14:textId="7C35536A" w:rsidR="00651D1E" w:rsidRPr="006A0FA0" w:rsidRDefault="00AD6D96" w:rsidP="009801A4">
      <w:pPr>
        <w:numPr>
          <w:ilvl w:val="0"/>
          <w:numId w:val="7"/>
        </w:numPr>
        <w:shd w:val="clear" w:color="auto" w:fill="FFFFFF"/>
        <w:jc w:val="both"/>
        <w:rPr>
          <w:b/>
          <w:lang w:val="en-US"/>
        </w:rPr>
      </w:pPr>
      <w:r w:rsidRPr="006A0FA0">
        <w:rPr>
          <w:b/>
          <w:color w:val="000000"/>
          <w:lang w:eastAsia="en-IN"/>
        </w:rPr>
        <w:t>s</w:t>
      </w:r>
      <w:r w:rsidR="001B45BA" w:rsidRPr="006A0FA0">
        <w:rPr>
          <w:b/>
          <w:color w:val="000000"/>
          <w:lang w:eastAsia="en-IN"/>
        </w:rPr>
        <w:t>um of implicit and explicit cost</w:t>
      </w:r>
    </w:p>
    <w:p w14:paraId="3D3D3CA9" w14:textId="5951DD76" w:rsidR="001B45BA" w:rsidRPr="00A6628A" w:rsidRDefault="00AD6D96" w:rsidP="009801A4">
      <w:pPr>
        <w:numPr>
          <w:ilvl w:val="0"/>
          <w:numId w:val="7"/>
        </w:numPr>
        <w:shd w:val="clear" w:color="auto" w:fill="FFFFFF"/>
        <w:jc w:val="both"/>
        <w:rPr>
          <w:lang w:val="en-US"/>
        </w:rPr>
      </w:pPr>
      <w:r>
        <w:rPr>
          <w:color w:val="000000"/>
          <w:lang w:eastAsia="en-IN"/>
        </w:rPr>
        <w:t>b</w:t>
      </w:r>
      <w:r w:rsidR="001B45BA">
        <w:rPr>
          <w:color w:val="000000"/>
          <w:lang w:eastAsia="en-IN"/>
        </w:rPr>
        <w:t>oth 2 and 3</w:t>
      </w:r>
    </w:p>
    <w:p w14:paraId="0E182977" w14:textId="77777777" w:rsidR="00A6628A" w:rsidRPr="001B45BA" w:rsidRDefault="00A6628A" w:rsidP="00A6628A">
      <w:pPr>
        <w:shd w:val="clear" w:color="auto" w:fill="FFFFFF"/>
        <w:ind w:left="1069"/>
        <w:jc w:val="both"/>
        <w:rPr>
          <w:lang w:val="en-US"/>
        </w:rPr>
      </w:pPr>
    </w:p>
    <w:p w14:paraId="2FA2A57A" w14:textId="77A487DF" w:rsidR="002F2BA1" w:rsidRPr="00A6628A" w:rsidRDefault="002F2BA1" w:rsidP="009801A4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A6628A">
        <w:rPr>
          <w:lang w:val="en-US"/>
        </w:rPr>
        <w:t>Which of the following is not an approach for calculating the price of a stock?</w:t>
      </w:r>
    </w:p>
    <w:p w14:paraId="571C214D" w14:textId="7F807578" w:rsidR="002F2BA1" w:rsidRPr="002F2BA1" w:rsidRDefault="00AD6D96" w:rsidP="009801A4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5B5B5B"/>
          <w:lang w:eastAsia="en-IN"/>
        </w:rPr>
      </w:pPr>
      <w:r>
        <w:rPr>
          <w:color w:val="000000"/>
          <w:lang w:eastAsia="en-IN"/>
        </w:rPr>
        <w:t>d</w:t>
      </w:r>
      <w:r w:rsidR="002F2BA1" w:rsidRPr="002F2BA1">
        <w:rPr>
          <w:color w:val="000000"/>
          <w:lang w:eastAsia="en-IN"/>
        </w:rPr>
        <w:t>ividend discount model</w:t>
      </w:r>
    </w:p>
    <w:p w14:paraId="791EDED2" w14:textId="4FDF542C" w:rsidR="002F2BA1" w:rsidRPr="002F2BA1" w:rsidRDefault="00AD6D96" w:rsidP="009801A4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5B5B5B"/>
          <w:lang w:eastAsia="en-IN"/>
        </w:rPr>
      </w:pPr>
      <w:r>
        <w:rPr>
          <w:color w:val="000000"/>
          <w:lang w:eastAsia="en-IN"/>
        </w:rPr>
        <w:t>t</w:t>
      </w:r>
      <w:r w:rsidR="002F2BA1">
        <w:rPr>
          <w:color w:val="000000"/>
          <w:lang w:eastAsia="en-IN"/>
        </w:rPr>
        <w:t xml:space="preserve">otal </w:t>
      </w:r>
      <w:proofErr w:type="spellStart"/>
      <w:r w:rsidR="002F2BA1">
        <w:rPr>
          <w:color w:val="000000"/>
          <w:lang w:eastAsia="en-IN"/>
        </w:rPr>
        <w:t>payout</w:t>
      </w:r>
      <w:proofErr w:type="spellEnd"/>
      <w:r w:rsidR="002F2BA1">
        <w:rPr>
          <w:color w:val="000000"/>
          <w:lang w:eastAsia="en-IN"/>
        </w:rPr>
        <w:t xml:space="preserve"> model</w:t>
      </w:r>
    </w:p>
    <w:p w14:paraId="6D36727E" w14:textId="5B760D45" w:rsidR="002F2BA1" w:rsidRPr="002F2BA1" w:rsidRDefault="00AD6D96" w:rsidP="009801A4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5B5B5B"/>
          <w:lang w:eastAsia="en-IN"/>
        </w:rPr>
      </w:pPr>
      <w:r>
        <w:rPr>
          <w:color w:val="000000"/>
          <w:lang w:eastAsia="en-IN"/>
        </w:rPr>
        <w:t>v</w:t>
      </w:r>
      <w:r w:rsidR="002F2BA1" w:rsidRPr="002F2BA1">
        <w:rPr>
          <w:color w:val="000000"/>
          <w:lang w:eastAsia="en-IN"/>
        </w:rPr>
        <w:t>aluation using multiples</w:t>
      </w:r>
    </w:p>
    <w:p w14:paraId="185F235A" w14:textId="464E80A9" w:rsidR="002F2BA1" w:rsidRPr="002F2BA1" w:rsidRDefault="00AD6D96" w:rsidP="009801A4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5B5B5B"/>
          <w:lang w:eastAsia="en-IN"/>
        </w:rPr>
      </w:pPr>
      <w:r>
        <w:rPr>
          <w:color w:val="000000"/>
          <w:lang w:eastAsia="en-IN"/>
        </w:rPr>
        <w:t>d</w:t>
      </w:r>
      <w:r w:rsidR="002F2BA1">
        <w:rPr>
          <w:color w:val="000000"/>
          <w:lang w:eastAsia="en-IN"/>
        </w:rPr>
        <w:t>iscounted free cash flow model</w:t>
      </w:r>
    </w:p>
    <w:p w14:paraId="69D7071A" w14:textId="020573ED" w:rsidR="002F2BA1" w:rsidRPr="006A0FA0" w:rsidRDefault="00C26658" w:rsidP="009801A4">
      <w:pPr>
        <w:pStyle w:val="ListParagraph"/>
        <w:numPr>
          <w:ilvl w:val="0"/>
          <w:numId w:val="9"/>
        </w:numPr>
        <w:shd w:val="clear" w:color="auto" w:fill="FFFFFF"/>
        <w:jc w:val="both"/>
        <w:rPr>
          <w:b/>
          <w:color w:val="5B5B5B"/>
          <w:lang w:eastAsia="en-IN"/>
        </w:rPr>
      </w:pPr>
      <w:r w:rsidRPr="006A0FA0">
        <w:rPr>
          <w:b/>
          <w:color w:val="000000"/>
          <w:lang w:eastAsia="en-IN"/>
        </w:rPr>
        <w:t>n</w:t>
      </w:r>
      <w:r w:rsidR="002F2BA1" w:rsidRPr="006A0FA0">
        <w:rPr>
          <w:b/>
          <w:color w:val="000000"/>
          <w:lang w:eastAsia="en-IN"/>
        </w:rPr>
        <w:t>one of the above</w:t>
      </w:r>
    </w:p>
    <w:p w14:paraId="6E087147" w14:textId="4CAB24D8" w:rsidR="002F2BA1" w:rsidRPr="002F2BA1" w:rsidRDefault="002F2BA1" w:rsidP="002F2BA1">
      <w:pPr>
        <w:rPr>
          <w:lang w:val="en-US"/>
        </w:rPr>
      </w:pPr>
    </w:p>
    <w:p w14:paraId="791E2372" w14:textId="7E81DFF5" w:rsidR="00A6628A" w:rsidRDefault="00A6628A" w:rsidP="009801A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growth of earnings can be written as</w:t>
      </w:r>
    </w:p>
    <w:p w14:paraId="5779BA6E" w14:textId="058A2FD3" w:rsidR="00A6628A" w:rsidRPr="006A0FA0" w:rsidRDefault="00C26658" w:rsidP="009801A4">
      <w:pPr>
        <w:pStyle w:val="ListParagraph"/>
        <w:numPr>
          <w:ilvl w:val="6"/>
          <w:numId w:val="2"/>
        </w:numPr>
        <w:rPr>
          <w:b/>
          <w:lang w:val="en-US"/>
        </w:rPr>
      </w:pPr>
      <w:r w:rsidRPr="006A0FA0">
        <w:rPr>
          <w:b/>
          <w:lang w:val="en-US"/>
        </w:rPr>
        <w:t>r</w:t>
      </w:r>
      <w:r w:rsidR="00A6628A" w:rsidRPr="006A0FA0">
        <w:rPr>
          <w:b/>
          <w:lang w:val="en-US"/>
        </w:rPr>
        <w:t>etention rate*return on new investment</w:t>
      </w:r>
    </w:p>
    <w:p w14:paraId="16C89ECF" w14:textId="26E9210C" w:rsidR="00A6628A" w:rsidRDefault="007D0A11" w:rsidP="009801A4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retention rate*</w:t>
      </w:r>
      <w:r w:rsidR="00C26658">
        <w:rPr>
          <w:lang w:val="en-US"/>
        </w:rPr>
        <w:t>d</w:t>
      </w:r>
      <w:r w:rsidR="00A6628A">
        <w:rPr>
          <w:lang w:val="en-US"/>
        </w:rPr>
        <w:t>ividend payout rate</w:t>
      </w:r>
    </w:p>
    <w:p w14:paraId="1591FF02" w14:textId="77DB6EA4" w:rsidR="00A6628A" w:rsidRDefault="00C26658" w:rsidP="009801A4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r</w:t>
      </w:r>
      <w:r w:rsidR="00A6628A">
        <w:rPr>
          <w:lang w:val="en-US"/>
        </w:rPr>
        <w:t>etention rate*earnings</w:t>
      </w:r>
    </w:p>
    <w:p w14:paraId="63B51018" w14:textId="4F6FB736" w:rsidR="00A6628A" w:rsidRDefault="00C26658" w:rsidP="009801A4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e</w:t>
      </w:r>
      <w:r w:rsidR="00A6628A">
        <w:rPr>
          <w:lang w:val="en-US"/>
        </w:rPr>
        <w:t xml:space="preserve">arnings per share* </w:t>
      </w:r>
      <w:r>
        <w:rPr>
          <w:lang w:val="en-US"/>
        </w:rPr>
        <w:t>d</w:t>
      </w:r>
      <w:r w:rsidR="00A6628A">
        <w:rPr>
          <w:lang w:val="en-US"/>
        </w:rPr>
        <w:t>ividend payout rate</w:t>
      </w:r>
    </w:p>
    <w:p w14:paraId="6F0A43AA" w14:textId="6A8DEB96" w:rsidR="00A6628A" w:rsidRDefault="00C26658" w:rsidP="009801A4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n</w:t>
      </w:r>
      <w:r w:rsidR="00A6628A">
        <w:rPr>
          <w:lang w:val="en-US"/>
        </w:rPr>
        <w:t>one of the above</w:t>
      </w:r>
    </w:p>
    <w:p w14:paraId="017F7000" w14:textId="77777777" w:rsidR="00AD6D96" w:rsidRDefault="00AD6D96" w:rsidP="00AD6D96">
      <w:pPr>
        <w:pStyle w:val="ListParagraph"/>
        <w:ind w:left="1069"/>
        <w:rPr>
          <w:lang w:val="en-US"/>
        </w:rPr>
      </w:pPr>
    </w:p>
    <w:p w14:paraId="62291CA1" w14:textId="3152F535" w:rsidR="00AD6D96" w:rsidRDefault="00AD6D96" w:rsidP="009801A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Which of the following is most appropriate approach for valuing newer companies?</w:t>
      </w:r>
    </w:p>
    <w:p w14:paraId="3ACF8F64" w14:textId="23110F0F" w:rsidR="00AD6D96" w:rsidRDefault="00AD6D96" w:rsidP="009801A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price to earnings ratio</w:t>
      </w:r>
    </w:p>
    <w:p w14:paraId="72DC0314" w14:textId="16A5FA4F" w:rsidR="00AD6D96" w:rsidRPr="006A0FA0" w:rsidRDefault="00AD6D96" w:rsidP="009801A4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6A0FA0">
        <w:rPr>
          <w:b/>
          <w:lang w:val="en-US"/>
        </w:rPr>
        <w:t>price to sales ratio</w:t>
      </w:r>
    </w:p>
    <w:p w14:paraId="25313280" w14:textId="561F831A" w:rsidR="00A6628A" w:rsidRDefault="00AD6D96" w:rsidP="009801A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ratio of price to book value of equity per share</w:t>
      </w:r>
    </w:p>
    <w:p w14:paraId="11F56FEA" w14:textId="1569A19F" w:rsidR="00AD6D96" w:rsidRDefault="00AD6D96" w:rsidP="009801A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enterprise value multiples</w:t>
      </w:r>
    </w:p>
    <w:p w14:paraId="106A1852" w14:textId="185B9A5D" w:rsidR="00AD6D96" w:rsidRDefault="00C26658" w:rsidP="009801A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</w:t>
      </w:r>
      <w:r w:rsidR="00AD6D96">
        <w:rPr>
          <w:lang w:val="en-US"/>
        </w:rPr>
        <w:t>one of the above</w:t>
      </w:r>
    </w:p>
    <w:p w14:paraId="18413899" w14:textId="77777777" w:rsidR="00AD6D96" w:rsidRPr="00AD6D96" w:rsidRDefault="00AD6D96" w:rsidP="00AD6D96">
      <w:pPr>
        <w:pStyle w:val="ListParagraph"/>
        <w:ind w:left="1069"/>
        <w:rPr>
          <w:lang w:val="en-US"/>
        </w:rPr>
      </w:pPr>
    </w:p>
    <w:p w14:paraId="60D7A313" w14:textId="47A5D677" w:rsidR="00AD6D96" w:rsidRDefault="00AD6D96" w:rsidP="009801A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 efficient markets hypothesis </w:t>
      </w:r>
      <w:r w:rsidR="008512C0">
        <w:rPr>
          <w:lang w:val="en-US"/>
        </w:rPr>
        <w:t>states that</w:t>
      </w:r>
    </w:p>
    <w:p w14:paraId="57363159" w14:textId="2AF93A1C" w:rsidR="00AD6D96" w:rsidRDefault="00C26658" w:rsidP="009801A4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</w:t>
      </w:r>
      <w:r w:rsidR="00AD6D96">
        <w:rPr>
          <w:lang w:val="en-US"/>
        </w:rPr>
        <w:t>ecurities will be fairly priced given all information is available</w:t>
      </w:r>
    </w:p>
    <w:p w14:paraId="5EDD7423" w14:textId="3911864D" w:rsidR="00AD6D96" w:rsidRDefault="00C26658" w:rsidP="009801A4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f</w:t>
      </w:r>
      <w:r w:rsidR="00AD6D96">
        <w:rPr>
          <w:lang w:val="en-US"/>
        </w:rPr>
        <w:t>inancial markets are always efficient at dissemination of information</w:t>
      </w:r>
    </w:p>
    <w:p w14:paraId="163C9642" w14:textId="7B4B5A77" w:rsidR="00AD6D96" w:rsidRDefault="00C26658" w:rsidP="009801A4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arbitrage possibilities would be quickly exploited</w:t>
      </w:r>
    </w:p>
    <w:p w14:paraId="793B7CD7" w14:textId="6E251DFD" w:rsidR="00C26658" w:rsidRPr="006A0FA0" w:rsidRDefault="00C26658" w:rsidP="009801A4">
      <w:pPr>
        <w:pStyle w:val="ListParagraph"/>
        <w:numPr>
          <w:ilvl w:val="0"/>
          <w:numId w:val="14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both 1 and 3</w:t>
      </w:r>
    </w:p>
    <w:p w14:paraId="648A1A1E" w14:textId="6D5797B5" w:rsidR="00C26658" w:rsidRDefault="00C26658" w:rsidP="009801A4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none of the above</w:t>
      </w:r>
    </w:p>
    <w:p w14:paraId="5463F4F6" w14:textId="77777777" w:rsidR="00D3712F" w:rsidRDefault="00D3712F" w:rsidP="00D3712F">
      <w:pPr>
        <w:pStyle w:val="ListParagraph"/>
        <w:ind w:left="1069"/>
        <w:jc w:val="both"/>
        <w:rPr>
          <w:lang w:val="en-US"/>
        </w:rPr>
      </w:pPr>
    </w:p>
    <w:p w14:paraId="142B90DC" w14:textId="6726B48F" w:rsidR="00F8216A" w:rsidRDefault="00F8216A" w:rsidP="009801A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lastRenderedPageBreak/>
        <w:t>Limitations of the dividend discount model include</w:t>
      </w:r>
    </w:p>
    <w:p w14:paraId="52E9B90D" w14:textId="0886D423" w:rsidR="00F8216A" w:rsidRDefault="00F8216A" w:rsidP="009801A4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uncertainty in the payment of dividends</w:t>
      </w:r>
    </w:p>
    <w:p w14:paraId="33D42CA3" w14:textId="5FF4614B" w:rsidR="00F8216A" w:rsidRDefault="00F8216A" w:rsidP="009801A4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potential changes in the assumed dividend growth rate</w:t>
      </w:r>
    </w:p>
    <w:p w14:paraId="3D456CF6" w14:textId="5458C2A1" w:rsidR="00F8216A" w:rsidRDefault="00524119" w:rsidP="009801A4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possibility of share repurchases by the company</w:t>
      </w:r>
    </w:p>
    <w:p w14:paraId="6C2F7839" w14:textId="4852E05F" w:rsidR="00524119" w:rsidRDefault="00524119" w:rsidP="009801A4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difficulty in forecasting borrowing decisions of the company</w:t>
      </w:r>
    </w:p>
    <w:p w14:paraId="4CD2B2D4" w14:textId="582F6E6F" w:rsidR="00524119" w:rsidRPr="006A0FA0" w:rsidRDefault="00524119" w:rsidP="009801A4">
      <w:pPr>
        <w:pStyle w:val="ListParagraph"/>
        <w:numPr>
          <w:ilvl w:val="0"/>
          <w:numId w:val="15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All of the above</w:t>
      </w:r>
    </w:p>
    <w:p w14:paraId="2EAC6B6C" w14:textId="77777777" w:rsidR="00524119" w:rsidRDefault="00524119" w:rsidP="00524119">
      <w:pPr>
        <w:pStyle w:val="ListParagraph"/>
        <w:ind w:left="1069"/>
        <w:jc w:val="both"/>
        <w:rPr>
          <w:lang w:val="en-US"/>
        </w:rPr>
      </w:pPr>
    </w:p>
    <w:p w14:paraId="04C0F306" w14:textId="48A2ABA8" w:rsidR="00524119" w:rsidRDefault="00524119" w:rsidP="009801A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Time value of money emphasizes</w:t>
      </w:r>
      <w:r w:rsidR="008512C0">
        <w:rPr>
          <w:lang w:val="en-US"/>
        </w:rPr>
        <w:t xml:space="preserve"> the idea</w:t>
      </w:r>
      <w:r>
        <w:rPr>
          <w:lang w:val="en-US"/>
        </w:rPr>
        <w:t xml:space="preserve"> that</w:t>
      </w:r>
    </w:p>
    <w:p w14:paraId="050476F7" w14:textId="2C353C4B" w:rsidR="00524119" w:rsidRDefault="00524119" w:rsidP="009801A4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money in the future is worth more than money today</w:t>
      </w:r>
    </w:p>
    <w:p w14:paraId="1156C318" w14:textId="51AEBF47" w:rsidR="00524119" w:rsidRPr="006A0FA0" w:rsidRDefault="00524119" w:rsidP="009801A4">
      <w:pPr>
        <w:pStyle w:val="ListParagraph"/>
        <w:numPr>
          <w:ilvl w:val="0"/>
          <w:numId w:val="16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money today is worth more than money in the future</w:t>
      </w:r>
    </w:p>
    <w:p w14:paraId="37ECF71C" w14:textId="3AF525EB" w:rsidR="00524119" w:rsidRDefault="00524119" w:rsidP="009801A4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value of money stays always the same</w:t>
      </w:r>
    </w:p>
    <w:p w14:paraId="69BC794B" w14:textId="7AF0C85B" w:rsidR="00524119" w:rsidRDefault="00524119" w:rsidP="009801A4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money today can either be more or less than money in the future</w:t>
      </w:r>
    </w:p>
    <w:p w14:paraId="024335FC" w14:textId="200BE325" w:rsidR="00524119" w:rsidRDefault="00524119" w:rsidP="009801A4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none of the above</w:t>
      </w:r>
    </w:p>
    <w:p w14:paraId="0315D5FE" w14:textId="77777777" w:rsidR="008512C0" w:rsidRDefault="008512C0" w:rsidP="008512C0">
      <w:pPr>
        <w:pStyle w:val="ListParagraph"/>
        <w:ind w:left="1069"/>
        <w:jc w:val="both"/>
        <w:rPr>
          <w:lang w:val="en-US"/>
        </w:rPr>
      </w:pPr>
    </w:p>
    <w:p w14:paraId="59F2C072" w14:textId="55ECDFBD" w:rsidR="008512C0" w:rsidRDefault="008512C0" w:rsidP="009801A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A firm can increase its share price by</w:t>
      </w:r>
    </w:p>
    <w:p w14:paraId="7B5034E4" w14:textId="2C723329" w:rsidR="008512C0" w:rsidRDefault="008512C0" w:rsidP="009801A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retaining more of its earnings</w:t>
      </w:r>
    </w:p>
    <w:p w14:paraId="7DD8E4FF" w14:textId="564E0ED6" w:rsidR="008512C0" w:rsidRDefault="008512C0" w:rsidP="009801A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paying out more dividends</w:t>
      </w:r>
    </w:p>
    <w:p w14:paraId="0B9BFB24" w14:textId="1CFDF7F4" w:rsidR="008512C0" w:rsidRPr="006A0FA0" w:rsidRDefault="008512C0" w:rsidP="009801A4">
      <w:pPr>
        <w:pStyle w:val="ListParagraph"/>
        <w:numPr>
          <w:ilvl w:val="0"/>
          <w:numId w:val="17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retaining earnings or paying dividends depending on profitability of new investment</w:t>
      </w:r>
    </w:p>
    <w:p w14:paraId="561E15AB" w14:textId="21E667E9" w:rsidR="008512C0" w:rsidRDefault="006C1DD8" w:rsidP="009801A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a</w:t>
      </w:r>
      <w:r w:rsidR="008512C0">
        <w:rPr>
          <w:lang w:val="en-US"/>
        </w:rPr>
        <w:t>ll of the above</w:t>
      </w:r>
    </w:p>
    <w:p w14:paraId="4FCFDA92" w14:textId="03FA7D2C" w:rsidR="008512C0" w:rsidRDefault="006C1DD8" w:rsidP="009801A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n</w:t>
      </w:r>
      <w:r w:rsidR="008512C0">
        <w:rPr>
          <w:lang w:val="en-US"/>
        </w:rPr>
        <w:t>one of the above</w:t>
      </w:r>
    </w:p>
    <w:p w14:paraId="7D32ACEA" w14:textId="77777777" w:rsidR="00694E87" w:rsidRDefault="00694E87" w:rsidP="00694E87">
      <w:pPr>
        <w:pStyle w:val="ListParagraph"/>
        <w:ind w:left="1069"/>
        <w:jc w:val="both"/>
        <w:rPr>
          <w:lang w:val="en-US"/>
        </w:rPr>
      </w:pPr>
    </w:p>
    <w:p w14:paraId="4ECC0464" w14:textId="7A570D98" w:rsidR="00694E87" w:rsidRDefault="00F34E05" w:rsidP="00694E8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sum of dividend yield and capital gains yield would give</w:t>
      </w:r>
    </w:p>
    <w:p w14:paraId="6C6430FF" w14:textId="4F08CED8" w:rsidR="00694E87" w:rsidRDefault="00F34E05" w:rsidP="00694E87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the assured rate of return</w:t>
      </w:r>
    </w:p>
    <w:p w14:paraId="3EE4129D" w14:textId="77F7E3E1" w:rsidR="00694E87" w:rsidRPr="006A0FA0" w:rsidRDefault="00F34E05" w:rsidP="00694E87">
      <w:pPr>
        <w:pStyle w:val="ListParagraph"/>
        <w:numPr>
          <w:ilvl w:val="1"/>
          <w:numId w:val="7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the required rate of return</w:t>
      </w:r>
    </w:p>
    <w:p w14:paraId="42247D6A" w14:textId="6225792D" w:rsidR="00694E87" w:rsidRDefault="00F34E05" w:rsidP="00694E87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growth rate of earnings</w:t>
      </w:r>
    </w:p>
    <w:p w14:paraId="2F651CFD" w14:textId="5993CBF1" w:rsidR="00694E87" w:rsidRDefault="00946211" w:rsidP="00694E87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total</w:t>
      </w:r>
      <w:r w:rsidR="00F34E05">
        <w:rPr>
          <w:lang w:val="en-US"/>
        </w:rPr>
        <w:t xml:space="preserve"> </w:t>
      </w:r>
      <w:r>
        <w:rPr>
          <w:lang w:val="en-US"/>
        </w:rPr>
        <w:t xml:space="preserve">dividend </w:t>
      </w:r>
      <w:r w:rsidR="00F34E05">
        <w:rPr>
          <w:lang w:val="en-US"/>
        </w:rPr>
        <w:t>payout rate</w:t>
      </w:r>
    </w:p>
    <w:p w14:paraId="22753123" w14:textId="54B95CCD" w:rsidR="00694E87" w:rsidRDefault="006C1DD8" w:rsidP="00694E87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n</w:t>
      </w:r>
      <w:r w:rsidR="00694E87" w:rsidRPr="00694E87">
        <w:rPr>
          <w:lang w:val="en-US"/>
        </w:rPr>
        <w:t>one of the above</w:t>
      </w:r>
    </w:p>
    <w:p w14:paraId="531185BF" w14:textId="77777777" w:rsidR="00F34E05" w:rsidRPr="00694E87" w:rsidRDefault="00F34E05" w:rsidP="00F34E05">
      <w:pPr>
        <w:pStyle w:val="ListParagraph"/>
        <w:ind w:left="1069"/>
        <w:jc w:val="both"/>
        <w:rPr>
          <w:lang w:val="en-US"/>
        </w:rPr>
      </w:pPr>
    </w:p>
    <w:p w14:paraId="4D4A15F0" w14:textId="2B0D8B3A" w:rsidR="00F34E05" w:rsidRDefault="00F34E05" w:rsidP="00F34E0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The difference between nominal rate of interest and rate of inflation is</w:t>
      </w:r>
    </w:p>
    <w:p w14:paraId="3DA0B95B" w14:textId="62271ED4" w:rsidR="00F34E05" w:rsidRDefault="00F34E05" w:rsidP="00F34E0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assured rate of interest</w:t>
      </w:r>
    </w:p>
    <w:p w14:paraId="300BAA53" w14:textId="77777777" w:rsidR="00F34E05" w:rsidRDefault="00F34E05" w:rsidP="00F34E0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accrued rate of interest</w:t>
      </w:r>
    </w:p>
    <w:p w14:paraId="24A1B7EF" w14:textId="77777777" w:rsidR="00F34E05" w:rsidRPr="006A0FA0" w:rsidRDefault="00F34E05" w:rsidP="00F34E05">
      <w:pPr>
        <w:pStyle w:val="ListParagraph"/>
        <w:numPr>
          <w:ilvl w:val="0"/>
          <w:numId w:val="22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real rate of interest</w:t>
      </w:r>
    </w:p>
    <w:p w14:paraId="5D60B7EA" w14:textId="658DF4CB" w:rsidR="00F34E05" w:rsidRDefault="00946211" w:rsidP="00F34E0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effective rate of interest</w:t>
      </w:r>
    </w:p>
    <w:p w14:paraId="7DFEDC2E" w14:textId="57A8F788" w:rsidR="00694E87" w:rsidRPr="00F34E05" w:rsidRDefault="006C1DD8" w:rsidP="00F34E0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n</w:t>
      </w:r>
      <w:r w:rsidR="00694E87" w:rsidRPr="00F34E05">
        <w:rPr>
          <w:lang w:val="en-US"/>
        </w:rPr>
        <w:t>one of the above</w:t>
      </w:r>
    </w:p>
    <w:p w14:paraId="7601EAA6" w14:textId="77777777" w:rsidR="00F34E05" w:rsidRDefault="00F34E05" w:rsidP="00F34E05">
      <w:pPr>
        <w:pStyle w:val="ListParagraph"/>
        <w:ind w:left="1069"/>
        <w:jc w:val="both"/>
        <w:rPr>
          <w:lang w:val="en-US"/>
        </w:rPr>
      </w:pPr>
    </w:p>
    <w:p w14:paraId="18C60DFF" w14:textId="1C89AFC7" w:rsidR="006C1DD8" w:rsidRDefault="00694E87" w:rsidP="006C1DD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F34E05">
        <w:rPr>
          <w:lang w:val="en-US"/>
        </w:rPr>
        <w:t xml:space="preserve">A </w:t>
      </w:r>
      <w:r w:rsidR="006C1DD8">
        <w:rPr>
          <w:lang w:val="en-US"/>
        </w:rPr>
        <w:t>stock valuation model links a firm’s</w:t>
      </w:r>
    </w:p>
    <w:p w14:paraId="1CBB9499" w14:textId="38941046" w:rsidR="006C1DD8" w:rsidRPr="006A0FA0" w:rsidRDefault="006C1DD8" w:rsidP="006C1DD8">
      <w:pPr>
        <w:pStyle w:val="ListParagraph"/>
        <w:numPr>
          <w:ilvl w:val="0"/>
          <w:numId w:val="23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future cash flows, its cost of capital and the share price</w:t>
      </w:r>
    </w:p>
    <w:p w14:paraId="69904143" w14:textId="33C3FDFC" w:rsidR="006C1DD8" w:rsidRDefault="006C1DD8" w:rsidP="006C1DD8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future cash flows its cost of capital</w:t>
      </w:r>
      <w:r w:rsidR="003F14CA">
        <w:rPr>
          <w:lang w:val="en-US"/>
        </w:rPr>
        <w:t xml:space="preserve"> and its growth rate</w:t>
      </w:r>
    </w:p>
    <w:p w14:paraId="1CB532CE" w14:textId="77777777" w:rsidR="006C1DD8" w:rsidRDefault="006C1DD8" w:rsidP="006C1DD8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6C1DD8">
        <w:rPr>
          <w:lang w:val="en-US"/>
        </w:rPr>
        <w:t>future cash flows, retained earnings and its growth rate</w:t>
      </w:r>
    </w:p>
    <w:p w14:paraId="5AA22FCE" w14:textId="77777777" w:rsidR="006C1DD8" w:rsidRDefault="006C1DD8" w:rsidP="006C1DD8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6C1DD8">
        <w:rPr>
          <w:lang w:val="en-US"/>
        </w:rPr>
        <w:t>future cash flows and its share price</w:t>
      </w:r>
    </w:p>
    <w:p w14:paraId="10C96ACA" w14:textId="0A0D62AC" w:rsidR="00694E87" w:rsidRPr="006C1DD8" w:rsidRDefault="006C1DD8" w:rsidP="006C1DD8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n</w:t>
      </w:r>
      <w:r w:rsidR="00694E87" w:rsidRPr="006C1DD8">
        <w:rPr>
          <w:lang w:val="en-US"/>
        </w:rPr>
        <w:t>one of the above</w:t>
      </w:r>
    </w:p>
    <w:p w14:paraId="1B798169" w14:textId="77777777" w:rsidR="00694E87" w:rsidRPr="008512C0" w:rsidRDefault="00694E87" w:rsidP="006C1DD8">
      <w:pPr>
        <w:pStyle w:val="ListParagraph"/>
        <w:ind w:left="1069"/>
        <w:jc w:val="both"/>
        <w:rPr>
          <w:lang w:val="en-US"/>
        </w:rPr>
      </w:pPr>
    </w:p>
    <w:p w14:paraId="4987F90A" w14:textId="77777777" w:rsidR="00322D52" w:rsidRDefault="00322D52" w:rsidP="00322D52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Which of the following is a legally defined artificial being?</w:t>
      </w:r>
    </w:p>
    <w:p w14:paraId="69D9DFBF" w14:textId="3EE796E4" w:rsidR="00322D52" w:rsidRDefault="00322D52" w:rsidP="00322D52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a</w:t>
      </w:r>
      <w:r w:rsidRPr="00322D52">
        <w:rPr>
          <w:lang w:val="en-US"/>
        </w:rPr>
        <w:t xml:space="preserve"> sole proprietorship</w:t>
      </w:r>
    </w:p>
    <w:p w14:paraId="6FCC5190" w14:textId="77777777" w:rsidR="00322D52" w:rsidRDefault="00322D52" w:rsidP="00322D52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a</w:t>
      </w:r>
      <w:r w:rsidRPr="00322D52">
        <w:rPr>
          <w:lang w:val="en-US"/>
        </w:rPr>
        <w:t xml:space="preserve"> partnership</w:t>
      </w:r>
    </w:p>
    <w:p w14:paraId="2297D62C" w14:textId="77777777" w:rsidR="00322D52" w:rsidRPr="006A0FA0" w:rsidRDefault="00322D52" w:rsidP="00322D52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 w:rsidRPr="006A0FA0">
        <w:rPr>
          <w:b/>
          <w:lang w:val="en-US"/>
        </w:rPr>
        <w:t>a corporation</w:t>
      </w:r>
    </w:p>
    <w:p w14:paraId="564E7C97" w14:textId="77777777" w:rsidR="00322D52" w:rsidRDefault="00322D52" w:rsidP="00322D52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both 2 and 3</w:t>
      </w:r>
    </w:p>
    <w:p w14:paraId="39A32A7E" w14:textId="22DDF898" w:rsidR="00694E87" w:rsidRPr="00322D52" w:rsidRDefault="00322D52" w:rsidP="00322D52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all</w:t>
      </w:r>
      <w:r w:rsidR="00694E87" w:rsidRPr="00322D52">
        <w:rPr>
          <w:lang w:val="en-US"/>
        </w:rPr>
        <w:t xml:space="preserve"> of the above</w:t>
      </w:r>
    </w:p>
    <w:p w14:paraId="32A1C0EB" w14:textId="225F5664" w:rsidR="00694E87" w:rsidRDefault="00694E87" w:rsidP="00694E87">
      <w:pPr>
        <w:jc w:val="both"/>
        <w:rPr>
          <w:lang w:val="en-US"/>
        </w:rPr>
      </w:pPr>
    </w:p>
    <w:p w14:paraId="127EC2AC" w14:textId="33EC3463" w:rsidR="00524119" w:rsidRPr="00694E87" w:rsidRDefault="00524119" w:rsidP="00694E87">
      <w:pPr>
        <w:jc w:val="both"/>
        <w:rPr>
          <w:lang w:val="en-US"/>
        </w:rPr>
      </w:pPr>
    </w:p>
    <w:p w14:paraId="1EEF4334" w14:textId="1F46DC17" w:rsidR="003602D5" w:rsidRDefault="006F766A" w:rsidP="003602D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3602D5">
        <w:rPr>
          <w:lang w:val="en-US"/>
        </w:rPr>
        <w:t xml:space="preserve">The future value of Rs 25000 at 8 per cent interest in 10 years is equal to </w:t>
      </w:r>
      <w:r w:rsidR="00AD0444">
        <w:rPr>
          <w:bCs/>
          <w:lang w:eastAsia="en-IN"/>
        </w:rPr>
        <w:t xml:space="preserve">Rs </w:t>
      </w:r>
      <w:bookmarkStart w:id="0" w:name="_GoBack"/>
      <w:bookmarkEnd w:id="0"/>
      <w:r w:rsidR="00AD0444" w:rsidRPr="00AD0444">
        <w:rPr>
          <w:lang w:val="en-US"/>
        </w:rPr>
        <w:t>53,973.12</w:t>
      </w:r>
    </w:p>
    <w:p w14:paraId="5F78D46B" w14:textId="77777777" w:rsidR="003602D5" w:rsidRPr="003602D5" w:rsidRDefault="003602D5" w:rsidP="003602D5">
      <w:pPr>
        <w:pStyle w:val="ListParagraph"/>
        <w:ind w:left="360"/>
        <w:jc w:val="both"/>
        <w:rPr>
          <w:lang w:val="en-US"/>
        </w:rPr>
      </w:pPr>
    </w:p>
    <w:p w14:paraId="5F02B17D" w14:textId="2305597D" w:rsidR="006F766A" w:rsidRPr="003602D5" w:rsidRDefault="006F766A" w:rsidP="003602D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3602D5">
        <w:rPr>
          <w:bCs/>
          <w:lang w:val="en-US"/>
        </w:rPr>
        <w:t>Suppose</w:t>
      </w:r>
      <w:r w:rsidR="00D3712F" w:rsidRPr="003602D5">
        <w:rPr>
          <w:bCs/>
          <w:lang w:val="en-US"/>
        </w:rPr>
        <w:t xml:space="preserve"> that you invest Rs 20,000 in a bank</w:t>
      </w:r>
      <w:r w:rsidRPr="003602D5">
        <w:rPr>
          <w:bCs/>
          <w:lang w:val="en-US"/>
        </w:rPr>
        <w:t xml:space="preserve"> account paying 8% interest. You plan to withdraw Rs 2000 at the end of each year for 15 years. </w:t>
      </w:r>
      <w:r w:rsidR="00C26658" w:rsidRPr="003602D5">
        <w:rPr>
          <w:bCs/>
          <w:lang w:val="en-US"/>
        </w:rPr>
        <w:t>The</w:t>
      </w:r>
      <w:r w:rsidRPr="003602D5">
        <w:rPr>
          <w:bCs/>
          <w:lang w:val="en-US"/>
        </w:rPr>
        <w:t xml:space="preserve"> money </w:t>
      </w:r>
      <w:r w:rsidR="00C26658" w:rsidRPr="003602D5">
        <w:rPr>
          <w:bCs/>
          <w:lang w:val="en-US"/>
        </w:rPr>
        <w:t>you will have in the</w:t>
      </w:r>
      <w:r w:rsidRPr="003602D5">
        <w:rPr>
          <w:bCs/>
          <w:lang w:val="en-US"/>
        </w:rPr>
        <w:t xml:space="preserve"> account after </w:t>
      </w:r>
      <w:r w:rsidR="00AD0444">
        <w:rPr>
          <w:bCs/>
        </w:rPr>
        <w:t xml:space="preserve">15 years is </w:t>
      </w:r>
      <w:r w:rsidR="00AD0444">
        <w:rPr>
          <w:bCs/>
          <w:lang w:eastAsia="en-IN"/>
        </w:rPr>
        <w:t xml:space="preserve">Rs </w:t>
      </w:r>
      <w:r w:rsidR="00AD0444">
        <w:rPr>
          <w:bCs/>
          <w:lang w:val="en-US"/>
        </w:rPr>
        <w:t>57,099.04</w:t>
      </w:r>
    </w:p>
    <w:p w14:paraId="4B775769" w14:textId="046CEF79" w:rsidR="006F766A" w:rsidRPr="00A71D5A" w:rsidRDefault="006F766A" w:rsidP="006F766A"/>
    <w:p w14:paraId="726CFBA7" w14:textId="6166E6B5" w:rsidR="00651D1E" w:rsidRPr="003602D5" w:rsidRDefault="00306D72" w:rsidP="003602D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3602D5">
        <w:rPr>
          <w:lang w:val="en-US"/>
        </w:rPr>
        <w:t>T</w:t>
      </w:r>
      <w:r w:rsidR="009D4979" w:rsidRPr="003602D5">
        <w:rPr>
          <w:lang w:val="en-US"/>
        </w:rPr>
        <w:t>he initial cost of</w:t>
      </w:r>
      <w:r w:rsidR="00D3712F" w:rsidRPr="003602D5">
        <w:rPr>
          <w:lang w:val="en-US"/>
        </w:rPr>
        <w:t xml:space="preserve"> an</w:t>
      </w:r>
      <w:r w:rsidR="009D4979" w:rsidRPr="003602D5">
        <w:rPr>
          <w:lang w:val="en-US"/>
        </w:rPr>
        <w:t xml:space="preserve"> investment today is Rs 1 lakh and the returns in one, two and three years and four years are Rs 10,000, Rs 20,000, Rs 30,000 and Rs 40,000 respectively. The discount rate is 6 per cent.</w:t>
      </w:r>
      <w:r w:rsidRPr="003602D5">
        <w:rPr>
          <w:lang w:val="en-US"/>
        </w:rPr>
        <w:t xml:space="preserve"> The Net Present Value </w:t>
      </w:r>
      <w:r w:rsidR="00C26658" w:rsidRPr="003602D5">
        <w:rPr>
          <w:lang w:val="en-US"/>
        </w:rPr>
        <w:t xml:space="preserve">of the investment </w:t>
      </w:r>
      <w:r w:rsidRPr="003602D5">
        <w:rPr>
          <w:lang w:val="en-US"/>
        </w:rPr>
        <w:t>is</w:t>
      </w:r>
      <w:r w:rsidR="00AD0444">
        <w:rPr>
          <w:lang w:val="en-US"/>
        </w:rPr>
        <w:t xml:space="preserve"> -15,893.81</w:t>
      </w:r>
    </w:p>
    <w:p w14:paraId="714BA08D" w14:textId="77777777" w:rsidR="00651D1E" w:rsidRPr="006A0809" w:rsidRDefault="00651D1E" w:rsidP="00651D1E">
      <w:pPr>
        <w:jc w:val="both"/>
        <w:rPr>
          <w:b/>
          <w:bCs/>
          <w:color w:val="000000"/>
        </w:rPr>
      </w:pPr>
    </w:p>
    <w:p w14:paraId="7D5B3835" w14:textId="709523D5" w:rsidR="00651D1E" w:rsidRPr="003602D5" w:rsidRDefault="009D4979" w:rsidP="003602D5">
      <w:pPr>
        <w:pStyle w:val="ListParagraph"/>
        <w:numPr>
          <w:ilvl w:val="0"/>
          <w:numId w:val="10"/>
        </w:numPr>
        <w:jc w:val="both"/>
        <w:rPr>
          <w:bCs/>
          <w:color w:val="000000"/>
        </w:rPr>
      </w:pPr>
      <w:r w:rsidRPr="003602D5">
        <w:rPr>
          <w:bCs/>
          <w:color w:val="000000"/>
        </w:rPr>
        <w:t>The internal rate of return on a sum of 8 lakh generating a future cash flow of Rs 30 lakh in 5 years’ time is</w:t>
      </w:r>
      <w:r w:rsidR="00AD0444">
        <w:rPr>
          <w:bCs/>
          <w:color w:val="000000"/>
        </w:rPr>
        <w:t xml:space="preserve"> 30.2 per cent</w:t>
      </w:r>
    </w:p>
    <w:p w14:paraId="41B740BF" w14:textId="0E6E6662" w:rsidR="009D4979" w:rsidRPr="003C2CF3" w:rsidRDefault="009D4979" w:rsidP="006F766A">
      <w:pPr>
        <w:shd w:val="clear" w:color="auto" w:fill="FFFFFF"/>
        <w:jc w:val="both"/>
        <w:rPr>
          <w:color w:val="5B5B5B"/>
          <w:lang w:eastAsia="en-IN"/>
        </w:rPr>
      </w:pPr>
    </w:p>
    <w:p w14:paraId="4C2E8043" w14:textId="2CCF2D30" w:rsidR="00651D1E" w:rsidRPr="003602D5" w:rsidRDefault="006F766A" w:rsidP="003602D5">
      <w:pPr>
        <w:pStyle w:val="ListParagraph"/>
        <w:numPr>
          <w:ilvl w:val="0"/>
          <w:numId w:val="10"/>
        </w:numPr>
        <w:jc w:val="both"/>
        <w:rPr>
          <w:bCs/>
          <w:color w:val="000000"/>
        </w:rPr>
      </w:pPr>
      <w:r w:rsidRPr="003602D5">
        <w:rPr>
          <w:bCs/>
          <w:color w:val="000000"/>
        </w:rPr>
        <w:t xml:space="preserve">The dividend next year for Glenmark’s stock is Rs 10 and it </w:t>
      </w:r>
      <w:r w:rsidR="00C26658" w:rsidRPr="003602D5">
        <w:rPr>
          <w:bCs/>
          <w:color w:val="000000"/>
        </w:rPr>
        <w:t xml:space="preserve">is expected to </w:t>
      </w:r>
      <w:r w:rsidRPr="003602D5">
        <w:rPr>
          <w:bCs/>
          <w:color w:val="000000"/>
        </w:rPr>
        <w:t>grow at the rate of 5 per cent afterwards. If the required rate of return is 16 per cent, the value of the stock is</w:t>
      </w:r>
      <w:r w:rsidR="00AD0444">
        <w:rPr>
          <w:bCs/>
          <w:color w:val="000000"/>
        </w:rPr>
        <w:t xml:space="preserve"> </w:t>
      </w:r>
      <w:r w:rsidR="00AD0444">
        <w:rPr>
          <w:bCs/>
          <w:lang w:eastAsia="en-IN"/>
        </w:rPr>
        <w:t xml:space="preserve">Rs </w:t>
      </w:r>
      <w:r w:rsidR="00AD0444">
        <w:rPr>
          <w:bCs/>
          <w:color w:val="000000"/>
        </w:rPr>
        <w:t>90.9</w:t>
      </w:r>
    </w:p>
    <w:p w14:paraId="624947D2" w14:textId="21A894A7" w:rsidR="00651D1E" w:rsidRPr="003C2CF3" w:rsidRDefault="00651D1E" w:rsidP="008B4152">
      <w:pPr>
        <w:shd w:val="clear" w:color="auto" w:fill="FFFFFF"/>
        <w:jc w:val="both"/>
        <w:rPr>
          <w:color w:val="5B5B5B"/>
          <w:lang w:eastAsia="en-IN"/>
        </w:rPr>
      </w:pPr>
    </w:p>
    <w:p w14:paraId="452EA27D" w14:textId="0E6AA882" w:rsidR="002F2BA1" w:rsidRPr="003602D5" w:rsidRDefault="003602D5" w:rsidP="003602D5">
      <w:pPr>
        <w:pStyle w:val="ListParagraph"/>
        <w:numPr>
          <w:ilvl w:val="0"/>
          <w:numId w:val="10"/>
        </w:numPr>
        <w:shd w:val="clear" w:color="auto" w:fill="FFFFFF"/>
        <w:spacing w:afterAutospacing="1" w:line="360" w:lineRule="atLeast"/>
        <w:jc w:val="both"/>
        <w:rPr>
          <w:lang w:val="en-US"/>
        </w:rPr>
      </w:pPr>
      <w:r>
        <w:rPr>
          <w:bCs/>
          <w:lang w:eastAsia="en-IN"/>
        </w:rPr>
        <w:t>Byju</w:t>
      </w:r>
      <w:r w:rsidR="00737311" w:rsidRPr="003602D5">
        <w:rPr>
          <w:bCs/>
          <w:lang w:eastAsia="en-IN"/>
        </w:rPr>
        <w:t>s has been growing at a rate of 20 per cent which is expected to last four years after which</w:t>
      </w:r>
      <w:r w:rsidR="002F2BA1" w:rsidRPr="003602D5">
        <w:rPr>
          <w:bCs/>
          <w:lang w:eastAsia="en-IN"/>
        </w:rPr>
        <w:t xml:space="preserve"> the growth rate is expected to remain indefinitely at </w:t>
      </w:r>
      <w:r w:rsidR="007D0A11" w:rsidRPr="003602D5">
        <w:rPr>
          <w:bCs/>
          <w:lang w:eastAsia="en-IN"/>
        </w:rPr>
        <w:t>8</w:t>
      </w:r>
      <w:r w:rsidR="002F2BA1" w:rsidRPr="003602D5">
        <w:rPr>
          <w:bCs/>
          <w:lang w:eastAsia="en-IN"/>
        </w:rPr>
        <w:t xml:space="preserve"> per cent. The required rate of return on comparable stocks is 15 per cent. If the total dividends just paid is 30 lakhs and there are 2 crore shares outstanding, the value of a stock is</w:t>
      </w:r>
      <w:r w:rsidR="00AD0444">
        <w:rPr>
          <w:bCs/>
          <w:lang w:eastAsia="en-IN"/>
        </w:rPr>
        <w:t xml:space="preserve"> </w:t>
      </w:r>
      <w:r w:rsidR="00AD0444">
        <w:rPr>
          <w:bCs/>
          <w:lang w:eastAsia="en-IN"/>
        </w:rPr>
        <w:t xml:space="preserve">Rs </w:t>
      </w:r>
      <w:r w:rsidR="00AD0444">
        <w:rPr>
          <w:bCs/>
          <w:lang w:eastAsia="en-IN"/>
        </w:rPr>
        <w:t>3.41</w:t>
      </w:r>
    </w:p>
    <w:p w14:paraId="11A0BD51" w14:textId="77777777" w:rsidR="002F2BA1" w:rsidRPr="002F2BA1" w:rsidRDefault="002F2BA1" w:rsidP="002F2BA1">
      <w:pPr>
        <w:pStyle w:val="ListParagraph"/>
        <w:rPr>
          <w:lang w:val="en-US"/>
        </w:rPr>
      </w:pPr>
    </w:p>
    <w:p w14:paraId="0D1F7854" w14:textId="2CA699E5" w:rsidR="00946211" w:rsidRPr="003602D5" w:rsidRDefault="00F8216A" w:rsidP="003602D5">
      <w:pPr>
        <w:pStyle w:val="ListParagraph"/>
        <w:numPr>
          <w:ilvl w:val="0"/>
          <w:numId w:val="10"/>
        </w:numPr>
        <w:shd w:val="clear" w:color="auto" w:fill="FFFFFF"/>
        <w:spacing w:afterAutospacing="1" w:line="360" w:lineRule="atLeast"/>
        <w:jc w:val="both"/>
        <w:rPr>
          <w:lang w:val="en-US"/>
        </w:rPr>
      </w:pPr>
      <w:r w:rsidRPr="003602D5">
        <w:rPr>
          <w:lang w:val="en-US"/>
        </w:rPr>
        <w:t>Suppose Tata Steel has earnings per share of Rs 5. If the average P/E of comparable firms in the industry is 20, the value of the company’s stock is</w:t>
      </w:r>
      <w:r w:rsidR="00AD0444">
        <w:rPr>
          <w:lang w:val="en-US"/>
        </w:rPr>
        <w:t xml:space="preserve"> </w:t>
      </w:r>
      <w:r w:rsidR="00AD0444">
        <w:rPr>
          <w:bCs/>
          <w:lang w:eastAsia="en-IN"/>
        </w:rPr>
        <w:t xml:space="preserve">Rs </w:t>
      </w:r>
      <w:r w:rsidR="00AD0444">
        <w:rPr>
          <w:lang w:val="en-US"/>
        </w:rPr>
        <w:t>100</w:t>
      </w:r>
    </w:p>
    <w:p w14:paraId="547D62A9" w14:textId="77777777" w:rsidR="00946211" w:rsidRPr="00946211" w:rsidRDefault="00946211" w:rsidP="00946211">
      <w:pPr>
        <w:pStyle w:val="ListParagraph"/>
        <w:ind w:left="502"/>
        <w:jc w:val="both"/>
        <w:rPr>
          <w:bCs/>
          <w:lang w:eastAsia="en-IN"/>
        </w:rPr>
      </w:pPr>
    </w:p>
    <w:p w14:paraId="7A396B53" w14:textId="40A8F407" w:rsidR="00B07B0E" w:rsidRPr="003602D5" w:rsidRDefault="000F0E3E" w:rsidP="003602D5">
      <w:pPr>
        <w:pStyle w:val="ListParagraph"/>
        <w:numPr>
          <w:ilvl w:val="0"/>
          <w:numId w:val="10"/>
        </w:numPr>
        <w:jc w:val="both"/>
        <w:rPr>
          <w:bCs/>
          <w:lang w:eastAsia="en-IN"/>
        </w:rPr>
      </w:pPr>
      <w:r w:rsidRPr="003602D5">
        <w:rPr>
          <w:bCs/>
          <w:lang w:eastAsia="en-IN"/>
        </w:rPr>
        <w:t>You want to endow an annual graduation party at your alma mater. The budgeted amount is Rs 3,00,000 per year forever for the party. If the university earns 8% per year on its investments, and if the first party is in</w:t>
      </w:r>
      <w:r w:rsidR="007E08F5" w:rsidRPr="003602D5">
        <w:rPr>
          <w:bCs/>
          <w:lang w:eastAsia="en-IN"/>
        </w:rPr>
        <w:t xml:space="preserve"> one year’s time, the amount that </w:t>
      </w:r>
      <w:r w:rsidRPr="003602D5">
        <w:rPr>
          <w:bCs/>
          <w:lang w:eastAsia="en-IN"/>
        </w:rPr>
        <w:t>you</w:t>
      </w:r>
      <w:r w:rsidR="007E08F5" w:rsidRPr="003602D5">
        <w:rPr>
          <w:bCs/>
          <w:lang w:eastAsia="en-IN"/>
        </w:rPr>
        <w:t xml:space="preserve"> will</w:t>
      </w:r>
      <w:r w:rsidRPr="003602D5">
        <w:rPr>
          <w:bCs/>
          <w:lang w:eastAsia="en-IN"/>
        </w:rPr>
        <w:t xml:space="preserve"> ne</w:t>
      </w:r>
      <w:r w:rsidR="007E08F5" w:rsidRPr="003602D5">
        <w:rPr>
          <w:bCs/>
          <w:lang w:eastAsia="en-IN"/>
        </w:rPr>
        <w:t>ed to donate to endow the party is</w:t>
      </w:r>
      <w:r w:rsidR="00AD0444">
        <w:rPr>
          <w:bCs/>
          <w:lang w:eastAsia="en-IN"/>
        </w:rPr>
        <w:t xml:space="preserve"> </w:t>
      </w:r>
      <w:r w:rsidR="00AD0444">
        <w:rPr>
          <w:bCs/>
          <w:lang w:eastAsia="en-IN"/>
        </w:rPr>
        <w:t xml:space="preserve">Rs </w:t>
      </w:r>
      <w:r w:rsidR="00AD0444">
        <w:rPr>
          <w:bCs/>
          <w:lang w:eastAsia="en-IN"/>
        </w:rPr>
        <w:t>37,50,000</w:t>
      </w:r>
    </w:p>
    <w:p w14:paraId="5E68A395" w14:textId="77777777" w:rsidR="007E08F5" w:rsidRDefault="007E08F5" w:rsidP="007E08F5">
      <w:pPr>
        <w:pStyle w:val="ListParagraph"/>
        <w:ind w:left="502"/>
        <w:jc w:val="both"/>
        <w:rPr>
          <w:bCs/>
          <w:lang w:eastAsia="en-IN"/>
        </w:rPr>
      </w:pPr>
    </w:p>
    <w:p w14:paraId="20729731" w14:textId="3CF5E6ED" w:rsidR="007E08F5" w:rsidRPr="003602D5" w:rsidRDefault="000F0E3E" w:rsidP="003602D5">
      <w:pPr>
        <w:pStyle w:val="ListParagraph"/>
        <w:numPr>
          <w:ilvl w:val="0"/>
          <w:numId w:val="10"/>
        </w:numPr>
        <w:jc w:val="both"/>
        <w:rPr>
          <w:bCs/>
          <w:lang w:eastAsia="en-IN"/>
        </w:rPr>
      </w:pPr>
      <w:r w:rsidRPr="003602D5">
        <w:rPr>
          <w:bCs/>
          <w:lang w:eastAsia="en-IN"/>
        </w:rPr>
        <w:t>In the above question, if the cost of the party is</w:t>
      </w:r>
      <w:r w:rsidR="007E08F5" w:rsidRPr="003602D5">
        <w:rPr>
          <w:bCs/>
          <w:lang w:eastAsia="en-IN"/>
        </w:rPr>
        <w:t xml:space="preserve"> expected to rise by 4 per cent per year thereafter, the donation amount required is</w:t>
      </w:r>
      <w:r w:rsidR="00AD0444">
        <w:rPr>
          <w:bCs/>
          <w:lang w:eastAsia="en-IN"/>
        </w:rPr>
        <w:t xml:space="preserve"> </w:t>
      </w:r>
      <w:r w:rsidR="00AD0444">
        <w:rPr>
          <w:bCs/>
          <w:lang w:eastAsia="en-IN"/>
        </w:rPr>
        <w:t xml:space="preserve">Rs </w:t>
      </w:r>
      <w:r w:rsidR="00AD0444">
        <w:rPr>
          <w:bCs/>
          <w:lang w:eastAsia="en-IN"/>
        </w:rPr>
        <w:t>75,00,000</w:t>
      </w:r>
    </w:p>
    <w:p w14:paraId="671EFAA8" w14:textId="77777777" w:rsidR="007E08F5" w:rsidRPr="007E08F5" w:rsidRDefault="007E08F5" w:rsidP="007E08F5">
      <w:pPr>
        <w:pStyle w:val="ListParagraph"/>
        <w:rPr>
          <w:bCs/>
          <w:lang w:eastAsia="en-IN"/>
        </w:rPr>
      </w:pPr>
    </w:p>
    <w:p w14:paraId="7D0EF704" w14:textId="6145C33D" w:rsidR="00B07B0E" w:rsidRDefault="000F0E3E" w:rsidP="003602D5">
      <w:pPr>
        <w:pStyle w:val="ListParagraph"/>
        <w:numPr>
          <w:ilvl w:val="0"/>
          <w:numId w:val="10"/>
        </w:numPr>
        <w:jc w:val="both"/>
        <w:rPr>
          <w:bCs/>
          <w:lang w:eastAsia="en-IN"/>
        </w:rPr>
      </w:pPr>
      <w:r w:rsidRPr="003602D5">
        <w:rPr>
          <w:bCs/>
          <w:lang w:eastAsia="en-IN"/>
        </w:rPr>
        <w:t>Smitha is 35 years old, and she has decided it is time to plan seriously for he</w:t>
      </w:r>
      <w:r w:rsidR="002A520A" w:rsidRPr="003602D5">
        <w:rPr>
          <w:bCs/>
          <w:lang w:eastAsia="en-IN"/>
        </w:rPr>
        <w:t>r</w:t>
      </w:r>
      <w:r w:rsidRPr="003602D5">
        <w:rPr>
          <w:bCs/>
          <w:lang w:eastAsia="en-IN"/>
        </w:rPr>
        <w:t xml:space="preserve"> retirement. At the end of each year until she is 65, she will save Rs 10,000 in a retirement account. If the account </w:t>
      </w:r>
      <w:r w:rsidR="007E08F5" w:rsidRPr="003602D5">
        <w:rPr>
          <w:bCs/>
          <w:lang w:eastAsia="en-IN"/>
        </w:rPr>
        <w:t xml:space="preserve">earns 10% per year, Smitha’s savings at the </w:t>
      </w:r>
      <w:r w:rsidRPr="003602D5">
        <w:rPr>
          <w:bCs/>
          <w:lang w:eastAsia="en-IN"/>
        </w:rPr>
        <w:t>age 65</w:t>
      </w:r>
      <w:r w:rsidR="007E08F5" w:rsidRPr="003602D5">
        <w:rPr>
          <w:bCs/>
          <w:lang w:eastAsia="en-IN"/>
        </w:rPr>
        <w:t xml:space="preserve"> is</w:t>
      </w:r>
      <w:r w:rsidR="00AD0444">
        <w:rPr>
          <w:bCs/>
          <w:lang w:eastAsia="en-IN"/>
        </w:rPr>
        <w:t xml:space="preserve"> Rs 17,44,940.22</w:t>
      </w:r>
    </w:p>
    <w:p w14:paraId="5A91B06B" w14:textId="77777777" w:rsidR="003602D5" w:rsidRPr="003602D5" w:rsidRDefault="003602D5" w:rsidP="003602D5">
      <w:pPr>
        <w:pStyle w:val="ListParagraph"/>
        <w:rPr>
          <w:bCs/>
          <w:lang w:eastAsia="en-IN"/>
        </w:rPr>
      </w:pPr>
    </w:p>
    <w:p w14:paraId="7FF6F567" w14:textId="05DC046E" w:rsidR="009A2C4E" w:rsidRPr="00AD0444" w:rsidRDefault="003602D5" w:rsidP="009F541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AD0444">
        <w:rPr>
          <w:bCs/>
          <w:lang w:eastAsia="en-IN"/>
        </w:rPr>
        <w:t xml:space="preserve">Reliance Industries has 20 crore shares outstanding and expects earnings of Rs 90 crore at the end of the year. Out of its total earnings, 30 per cent and </w:t>
      </w:r>
      <w:r w:rsidR="00134314" w:rsidRPr="00AD0444">
        <w:rPr>
          <w:bCs/>
          <w:lang w:eastAsia="en-IN"/>
        </w:rPr>
        <w:t>10</w:t>
      </w:r>
      <w:r w:rsidRPr="00AD0444">
        <w:rPr>
          <w:bCs/>
          <w:lang w:eastAsia="en-IN"/>
        </w:rPr>
        <w:t xml:space="preserve"> per cent are to be paid out as dividends and share repurchases respectively. If the earnings </w:t>
      </w:r>
      <w:r w:rsidR="00C41F27" w:rsidRPr="00AD0444">
        <w:rPr>
          <w:bCs/>
          <w:lang w:eastAsia="en-IN"/>
        </w:rPr>
        <w:t xml:space="preserve">of the company </w:t>
      </w:r>
      <w:r w:rsidRPr="00AD0444">
        <w:rPr>
          <w:bCs/>
          <w:lang w:eastAsia="en-IN"/>
        </w:rPr>
        <w:t>are expected to grow at 5 per cent annually and the required rate of return on comparable stocks is 10 per cent, the value of the Reliance stock is</w:t>
      </w:r>
      <w:r w:rsidR="00AD0444">
        <w:rPr>
          <w:bCs/>
          <w:lang w:eastAsia="en-IN"/>
        </w:rPr>
        <w:t xml:space="preserve"> Rs 20.76</w:t>
      </w:r>
    </w:p>
    <w:p w14:paraId="29C0042C" w14:textId="3447DF3C" w:rsidR="00B95DD7" w:rsidRDefault="00B95DD7" w:rsidP="00B95DD7">
      <w:pPr>
        <w:pStyle w:val="ListParagraph"/>
        <w:ind w:left="2160"/>
        <w:rPr>
          <w:lang w:val="en-US"/>
        </w:rPr>
      </w:pPr>
    </w:p>
    <w:p w14:paraId="444BE1C1" w14:textId="2E20849A" w:rsidR="00B9345E" w:rsidRDefault="00B9345E" w:rsidP="00B95DD7">
      <w:pPr>
        <w:pStyle w:val="ListParagraph"/>
        <w:ind w:left="2160"/>
        <w:rPr>
          <w:lang w:val="en-US"/>
        </w:rPr>
      </w:pPr>
    </w:p>
    <w:p w14:paraId="308BD978" w14:textId="00229C0D" w:rsidR="00B9345E" w:rsidRDefault="00B9345E" w:rsidP="00B95DD7">
      <w:pPr>
        <w:pStyle w:val="ListParagraph"/>
        <w:ind w:left="2160"/>
        <w:rPr>
          <w:lang w:val="en-US"/>
        </w:rPr>
      </w:pPr>
    </w:p>
    <w:p w14:paraId="4AC94ED4" w14:textId="27E1E606" w:rsidR="00B9345E" w:rsidRPr="00FA3E7A" w:rsidRDefault="00B9345E" w:rsidP="00FA3E7A">
      <w:pPr>
        <w:rPr>
          <w:lang w:val="en-US"/>
        </w:rPr>
      </w:pPr>
    </w:p>
    <w:p w14:paraId="577CDFB8" w14:textId="77777777" w:rsidR="00B9345E" w:rsidRPr="00FA3E7A" w:rsidRDefault="00B9345E" w:rsidP="00FA3E7A">
      <w:pPr>
        <w:rPr>
          <w:lang w:val="en-US"/>
        </w:rPr>
      </w:pPr>
    </w:p>
    <w:sectPr w:rsidR="00B9345E" w:rsidRPr="00FA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317D"/>
    <w:multiLevelType w:val="hybridMultilevel"/>
    <w:tmpl w:val="8640B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519A0"/>
    <w:multiLevelType w:val="hybridMultilevel"/>
    <w:tmpl w:val="099E523A"/>
    <w:lvl w:ilvl="0" w:tplc="E420639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B32B7"/>
    <w:multiLevelType w:val="hybridMultilevel"/>
    <w:tmpl w:val="C832A498"/>
    <w:lvl w:ilvl="0" w:tplc="CC18564C">
      <w:start w:val="10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3F25F2A"/>
    <w:multiLevelType w:val="hybridMultilevel"/>
    <w:tmpl w:val="3B72D364"/>
    <w:lvl w:ilvl="0" w:tplc="BE7C18BC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2" w:hanging="360"/>
      </w:pPr>
    </w:lvl>
    <w:lvl w:ilvl="2" w:tplc="4009001B" w:tentative="1">
      <w:start w:val="1"/>
      <w:numFmt w:val="lowerRoman"/>
      <w:lvlText w:val="%3."/>
      <w:lvlJc w:val="right"/>
      <w:pPr>
        <w:ind w:left="2482" w:hanging="180"/>
      </w:pPr>
    </w:lvl>
    <w:lvl w:ilvl="3" w:tplc="4009000F" w:tentative="1">
      <w:start w:val="1"/>
      <w:numFmt w:val="decimal"/>
      <w:lvlText w:val="%4."/>
      <w:lvlJc w:val="left"/>
      <w:pPr>
        <w:ind w:left="3202" w:hanging="360"/>
      </w:pPr>
    </w:lvl>
    <w:lvl w:ilvl="4" w:tplc="40090019" w:tentative="1">
      <w:start w:val="1"/>
      <w:numFmt w:val="lowerLetter"/>
      <w:lvlText w:val="%5."/>
      <w:lvlJc w:val="left"/>
      <w:pPr>
        <w:ind w:left="3922" w:hanging="360"/>
      </w:pPr>
    </w:lvl>
    <w:lvl w:ilvl="5" w:tplc="4009001B" w:tentative="1">
      <w:start w:val="1"/>
      <w:numFmt w:val="lowerRoman"/>
      <w:lvlText w:val="%6."/>
      <w:lvlJc w:val="right"/>
      <w:pPr>
        <w:ind w:left="4642" w:hanging="180"/>
      </w:pPr>
    </w:lvl>
    <w:lvl w:ilvl="6" w:tplc="4009000F" w:tentative="1">
      <w:start w:val="1"/>
      <w:numFmt w:val="decimal"/>
      <w:lvlText w:val="%7."/>
      <w:lvlJc w:val="left"/>
      <w:pPr>
        <w:ind w:left="5362" w:hanging="360"/>
      </w:pPr>
    </w:lvl>
    <w:lvl w:ilvl="7" w:tplc="40090019" w:tentative="1">
      <w:start w:val="1"/>
      <w:numFmt w:val="lowerLetter"/>
      <w:lvlText w:val="%8."/>
      <w:lvlJc w:val="left"/>
      <w:pPr>
        <w:ind w:left="6082" w:hanging="360"/>
      </w:pPr>
    </w:lvl>
    <w:lvl w:ilvl="8" w:tplc="40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4" w15:restartNumberingAfterBreak="0">
    <w:nsid w:val="18830DD5"/>
    <w:multiLevelType w:val="hybridMultilevel"/>
    <w:tmpl w:val="4A6A1C24"/>
    <w:lvl w:ilvl="0" w:tplc="4009000F">
      <w:start w:val="1"/>
      <w:numFmt w:val="decimal"/>
      <w:lvlText w:val="%1."/>
      <w:lvlJc w:val="left"/>
      <w:pPr>
        <w:ind w:left="1440" w:hanging="72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D17D1"/>
    <w:multiLevelType w:val="multilevel"/>
    <w:tmpl w:val="4DAE98B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646B27"/>
    <w:multiLevelType w:val="hybridMultilevel"/>
    <w:tmpl w:val="8E863D56"/>
    <w:lvl w:ilvl="0" w:tplc="3DFC6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424697"/>
    <w:multiLevelType w:val="hybridMultilevel"/>
    <w:tmpl w:val="E0C801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F01BD"/>
    <w:multiLevelType w:val="hybridMultilevel"/>
    <w:tmpl w:val="476C8172"/>
    <w:lvl w:ilvl="0" w:tplc="A0FA2FB0">
      <w:start w:val="1"/>
      <w:numFmt w:val="decimal"/>
      <w:lvlText w:val="%1.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2A0F2B"/>
    <w:multiLevelType w:val="hybridMultilevel"/>
    <w:tmpl w:val="92322CD0"/>
    <w:lvl w:ilvl="0" w:tplc="44B41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AE6D9D"/>
    <w:multiLevelType w:val="hybridMultilevel"/>
    <w:tmpl w:val="C832A498"/>
    <w:lvl w:ilvl="0" w:tplc="CC18564C">
      <w:start w:val="10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D6410BB"/>
    <w:multiLevelType w:val="hybridMultilevel"/>
    <w:tmpl w:val="0AFCE8B2"/>
    <w:lvl w:ilvl="0" w:tplc="2DEC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647E35"/>
    <w:multiLevelType w:val="hybridMultilevel"/>
    <w:tmpl w:val="7BB416C8"/>
    <w:lvl w:ilvl="0" w:tplc="36E41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C26753"/>
    <w:multiLevelType w:val="hybridMultilevel"/>
    <w:tmpl w:val="48D8D63E"/>
    <w:lvl w:ilvl="0" w:tplc="A8FEAC4E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B52547"/>
    <w:multiLevelType w:val="hybridMultilevel"/>
    <w:tmpl w:val="7D583312"/>
    <w:lvl w:ilvl="0" w:tplc="C10A529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D46145"/>
    <w:multiLevelType w:val="hybridMultilevel"/>
    <w:tmpl w:val="BCD24F54"/>
    <w:lvl w:ilvl="0" w:tplc="C2F6D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7E0091"/>
    <w:multiLevelType w:val="hybridMultilevel"/>
    <w:tmpl w:val="2CF03EEC"/>
    <w:lvl w:ilvl="0" w:tplc="25E89F5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7341E9"/>
    <w:multiLevelType w:val="hybridMultilevel"/>
    <w:tmpl w:val="B7B678AE"/>
    <w:lvl w:ilvl="0" w:tplc="50123DE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3E0730"/>
    <w:multiLevelType w:val="hybridMultilevel"/>
    <w:tmpl w:val="B13613C8"/>
    <w:lvl w:ilvl="0" w:tplc="3FBC6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003015"/>
    <w:multiLevelType w:val="hybridMultilevel"/>
    <w:tmpl w:val="82B01CC8"/>
    <w:lvl w:ilvl="0" w:tplc="42169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8B5F05"/>
    <w:multiLevelType w:val="hybridMultilevel"/>
    <w:tmpl w:val="CDA268E8"/>
    <w:lvl w:ilvl="0" w:tplc="203C0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F486D1A"/>
    <w:multiLevelType w:val="multilevel"/>
    <w:tmpl w:val="B55AE6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8603F9"/>
    <w:multiLevelType w:val="hybridMultilevel"/>
    <w:tmpl w:val="1306376C"/>
    <w:lvl w:ilvl="0" w:tplc="C4B86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B62E04"/>
    <w:multiLevelType w:val="hybridMultilevel"/>
    <w:tmpl w:val="63308DF6"/>
    <w:lvl w:ilvl="0" w:tplc="CC18564C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C0F20E6"/>
    <w:multiLevelType w:val="hybridMultilevel"/>
    <w:tmpl w:val="F928282C"/>
    <w:lvl w:ilvl="0" w:tplc="92E4D5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7"/>
  </w:num>
  <w:num w:numId="5">
    <w:abstractNumId w:val="13"/>
  </w:num>
  <w:num w:numId="6">
    <w:abstractNumId w:val="4"/>
  </w:num>
  <w:num w:numId="7">
    <w:abstractNumId w:val="21"/>
  </w:num>
  <w:num w:numId="8">
    <w:abstractNumId w:val="18"/>
  </w:num>
  <w:num w:numId="9">
    <w:abstractNumId w:val="1"/>
  </w:num>
  <w:num w:numId="10">
    <w:abstractNumId w:val="23"/>
  </w:num>
  <w:num w:numId="11">
    <w:abstractNumId w:val="16"/>
  </w:num>
  <w:num w:numId="12">
    <w:abstractNumId w:val="0"/>
  </w:num>
  <w:num w:numId="13">
    <w:abstractNumId w:val="9"/>
  </w:num>
  <w:num w:numId="14">
    <w:abstractNumId w:val="19"/>
  </w:num>
  <w:num w:numId="15">
    <w:abstractNumId w:val="12"/>
  </w:num>
  <w:num w:numId="16">
    <w:abstractNumId w:val="15"/>
  </w:num>
  <w:num w:numId="17">
    <w:abstractNumId w:val="20"/>
  </w:num>
  <w:num w:numId="18">
    <w:abstractNumId w:val="7"/>
  </w:num>
  <w:num w:numId="19">
    <w:abstractNumId w:val="10"/>
  </w:num>
  <w:num w:numId="20">
    <w:abstractNumId w:val="2"/>
  </w:num>
  <w:num w:numId="21">
    <w:abstractNumId w:val="24"/>
  </w:num>
  <w:num w:numId="22">
    <w:abstractNumId w:val="22"/>
  </w:num>
  <w:num w:numId="23">
    <w:abstractNumId w:val="3"/>
  </w:num>
  <w:num w:numId="24">
    <w:abstractNumId w:val="11"/>
  </w:num>
  <w:num w:numId="25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BB"/>
    <w:rsid w:val="00040B72"/>
    <w:rsid w:val="00042738"/>
    <w:rsid w:val="00086B9C"/>
    <w:rsid w:val="0009726D"/>
    <w:rsid w:val="000F0E3E"/>
    <w:rsid w:val="00134314"/>
    <w:rsid w:val="001B45BA"/>
    <w:rsid w:val="002379FE"/>
    <w:rsid w:val="002712B1"/>
    <w:rsid w:val="00280D2E"/>
    <w:rsid w:val="002A520A"/>
    <w:rsid w:val="002F2BA1"/>
    <w:rsid w:val="00305CA1"/>
    <w:rsid w:val="00306D72"/>
    <w:rsid w:val="00307075"/>
    <w:rsid w:val="00322D52"/>
    <w:rsid w:val="00330E5A"/>
    <w:rsid w:val="003545C1"/>
    <w:rsid w:val="003602D5"/>
    <w:rsid w:val="003D11A9"/>
    <w:rsid w:val="003D7E3A"/>
    <w:rsid w:val="003E4411"/>
    <w:rsid w:val="003F14CA"/>
    <w:rsid w:val="003F1DEB"/>
    <w:rsid w:val="00406697"/>
    <w:rsid w:val="00474083"/>
    <w:rsid w:val="004A5F6F"/>
    <w:rsid w:val="00524119"/>
    <w:rsid w:val="00563E60"/>
    <w:rsid w:val="005D0A60"/>
    <w:rsid w:val="005F4D40"/>
    <w:rsid w:val="00615E62"/>
    <w:rsid w:val="00651D1E"/>
    <w:rsid w:val="00694E87"/>
    <w:rsid w:val="00697A59"/>
    <w:rsid w:val="006A0FA0"/>
    <w:rsid w:val="006B67C1"/>
    <w:rsid w:val="006C1DD8"/>
    <w:rsid w:val="006F766A"/>
    <w:rsid w:val="00737311"/>
    <w:rsid w:val="00761768"/>
    <w:rsid w:val="00765E65"/>
    <w:rsid w:val="007B7048"/>
    <w:rsid w:val="007D0A11"/>
    <w:rsid w:val="007D702B"/>
    <w:rsid w:val="007E08F5"/>
    <w:rsid w:val="007F57C7"/>
    <w:rsid w:val="008512C0"/>
    <w:rsid w:val="0087656A"/>
    <w:rsid w:val="008B4152"/>
    <w:rsid w:val="008C20E4"/>
    <w:rsid w:val="008C2C05"/>
    <w:rsid w:val="009061C4"/>
    <w:rsid w:val="00946211"/>
    <w:rsid w:val="009801A4"/>
    <w:rsid w:val="009A2C4E"/>
    <w:rsid w:val="009D4979"/>
    <w:rsid w:val="00A217BF"/>
    <w:rsid w:val="00A326A8"/>
    <w:rsid w:val="00A55D9F"/>
    <w:rsid w:val="00A6628A"/>
    <w:rsid w:val="00A71D5A"/>
    <w:rsid w:val="00AD0444"/>
    <w:rsid w:val="00AD6D96"/>
    <w:rsid w:val="00B07B0E"/>
    <w:rsid w:val="00B10B7F"/>
    <w:rsid w:val="00B247C6"/>
    <w:rsid w:val="00B9345E"/>
    <w:rsid w:val="00B95DD7"/>
    <w:rsid w:val="00BC7B36"/>
    <w:rsid w:val="00C26658"/>
    <w:rsid w:val="00C41F27"/>
    <w:rsid w:val="00C76B17"/>
    <w:rsid w:val="00CB14B2"/>
    <w:rsid w:val="00CB4696"/>
    <w:rsid w:val="00CF666A"/>
    <w:rsid w:val="00D25CBB"/>
    <w:rsid w:val="00D3712F"/>
    <w:rsid w:val="00D624AF"/>
    <w:rsid w:val="00D958BD"/>
    <w:rsid w:val="00DB78AD"/>
    <w:rsid w:val="00DB7C25"/>
    <w:rsid w:val="00E26428"/>
    <w:rsid w:val="00E626AC"/>
    <w:rsid w:val="00EB499A"/>
    <w:rsid w:val="00F1207E"/>
    <w:rsid w:val="00F34E05"/>
    <w:rsid w:val="00F8216A"/>
    <w:rsid w:val="00FA3E7A"/>
    <w:rsid w:val="00FC452C"/>
    <w:rsid w:val="00FC6980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BF7E"/>
  <w15:chartTrackingRefBased/>
  <w15:docId w15:val="{97271B99-BBE5-6148-BC96-6E96CD61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B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BB"/>
    <w:pPr>
      <w:ind w:left="720"/>
      <w:contextualSpacing/>
    </w:pPr>
  </w:style>
  <w:style w:type="paragraph" w:customStyle="1" w:styleId="qnumber">
    <w:name w:val="qnumber"/>
    <w:basedOn w:val="Normal"/>
    <w:rsid w:val="00BC7B36"/>
    <w:pPr>
      <w:spacing w:before="100" w:beforeAutospacing="1" w:after="100" w:afterAutospacing="1"/>
    </w:pPr>
  </w:style>
  <w:style w:type="character" w:customStyle="1" w:styleId="default">
    <w:name w:val="default"/>
    <w:basedOn w:val="DefaultParagraphFont"/>
    <w:rsid w:val="00BC7B36"/>
  </w:style>
  <w:style w:type="paragraph" w:styleId="NormalWeb">
    <w:name w:val="Normal (Web)"/>
    <w:basedOn w:val="Normal"/>
    <w:uiPriority w:val="99"/>
    <w:unhideWhenUsed/>
    <w:rsid w:val="00651D1E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651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3</dc:creator>
  <cp:keywords/>
  <dc:description/>
  <cp:lastModifiedBy>admin</cp:lastModifiedBy>
  <cp:revision>42</cp:revision>
  <dcterms:created xsi:type="dcterms:W3CDTF">2022-09-08T14:09:00Z</dcterms:created>
  <dcterms:modified xsi:type="dcterms:W3CDTF">2022-11-10T14:19:00Z</dcterms:modified>
</cp:coreProperties>
</file>