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4A0" w:firstRow="1" w:lastRow="0" w:firstColumn="1" w:lastColumn="0" w:noHBand="0" w:noVBand="1"/>
      </w:tblPr>
      <w:tblGrid>
        <w:gridCol w:w="2975"/>
        <w:gridCol w:w="12639"/>
      </w:tblGrid>
      <w:tr w:rsidR="002F7CA9" w:rsidRPr="002F7CA9" w:rsidTr="002F7CA9">
        <w:trPr>
          <w:trHeight w:val="300"/>
        </w:trPr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Wind</w:t>
            </w:r>
          </w:p>
        </w:tc>
      </w:tr>
      <w:tr w:rsidR="002F7CA9" w:rsidRPr="002F7CA9" w:rsidTr="002F7CA9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Recorded Inputs</w:t>
            </w:r>
          </w:p>
        </w:tc>
      </w:tr>
      <w:tr w:rsidR="002F7CA9" w:rsidRPr="002F7CA9" w:rsidTr="002F7CA9">
        <w:trPr>
          <w:trHeight w:val="300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Highest Recorded Demand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(Highest Consumption -Min((Corresponding </w:t>
            </w:r>
            <w:proofErr w:type="spellStart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InFirm</w:t>
            </w:r>
            <w:proofErr w:type="spellEnd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OA </w:t>
            </w:r>
            <w:proofErr w:type="spellStart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units+Corresponding</w:t>
            </w:r>
            <w:proofErr w:type="spellEnd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Firm OA units) ,(Corresponding </w:t>
            </w:r>
            <w:proofErr w:type="spellStart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InFirm</w:t>
            </w:r>
            <w:proofErr w:type="spellEnd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OA adjusted </w:t>
            </w:r>
            <w:proofErr w:type="spellStart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units+Corresponding</w:t>
            </w:r>
            <w:proofErr w:type="spellEnd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Firm OA adjusted Units ))*4</w:t>
            </w:r>
          </w:p>
        </w:tc>
      </w:tr>
      <w:tr w:rsidR="002F7CA9" w:rsidRPr="002F7CA9" w:rsidTr="002F7CA9">
        <w:trPr>
          <w:trHeight w:val="300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50% of Contract Demand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Develope</w:t>
            </w:r>
            <w:proofErr w:type="spellEnd"/>
          </w:p>
        </w:tc>
      </w:tr>
      <w:tr w:rsidR="002F7CA9" w:rsidRPr="002F7CA9" w:rsidTr="002F7CA9">
        <w:trPr>
          <w:trHeight w:val="300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75% of last 11 months Billing Demand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75% of Highest Demand from last 11 months</w:t>
            </w:r>
          </w:p>
        </w:tc>
      </w:tr>
      <w:tr w:rsidR="002F7CA9" w:rsidRPr="002F7CA9" w:rsidTr="002F7CA9">
        <w:trPr>
          <w:trHeight w:val="300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Billed Demand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MAX(HRD,50% of CD)</w:t>
            </w:r>
          </w:p>
        </w:tc>
      </w:tr>
      <w:tr w:rsidR="002F7CA9" w:rsidRPr="002F7CA9" w:rsidTr="002F7CA9">
        <w:trPr>
          <w:trHeight w:val="300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Billed Demand (MSEDCL as if bill)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MAX(HRD(as if Bill), 50% of CD(as if bill), 75% of last 11 months Billing Demand )</w:t>
            </w:r>
          </w:p>
        </w:tc>
      </w:tr>
      <w:tr w:rsidR="002F7CA9" w:rsidRPr="002F7CA9" w:rsidTr="002F7CA9">
        <w:trPr>
          <w:trHeight w:val="300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2F7CA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Excess Demand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if (Max Consumption *4)- CD&lt;=0 Excess Demand=0 Else (Max Consumption *4) - CD</w:t>
            </w:r>
          </w:p>
        </w:tc>
      </w:tr>
      <w:tr w:rsidR="002F7CA9" w:rsidRPr="002F7CA9" w:rsidTr="002F7CA9">
        <w:trPr>
          <w:trHeight w:val="300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2F7CA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Load Factor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(Total consumption-OA consumption)/((CD-(Infirm Open Access Quantum)- Firm OAQ)*</w:t>
            </w:r>
            <w:proofErr w:type="spellStart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PowerFactor</w:t>
            </w:r>
            <w:proofErr w:type="spellEnd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*24*Number Of Days in month)</w:t>
            </w:r>
          </w:p>
        </w:tc>
      </w:tr>
      <w:tr w:rsidR="002F7CA9" w:rsidRPr="002F7CA9" w:rsidTr="002F7CA9">
        <w:trPr>
          <w:trHeight w:val="300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2F7CA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Load Factor ( as if Bill)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Total Meter Consumption</w:t>
            </w:r>
            <w:proofErr w:type="gramStart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/(</w:t>
            </w:r>
            <w:proofErr w:type="gramEnd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Contract demand x24 x number of days in a </w:t>
            </w:r>
            <w:proofErr w:type="spellStart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monthx</w:t>
            </w:r>
            <w:proofErr w:type="spellEnd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P.F.)</w:t>
            </w:r>
          </w:p>
        </w:tc>
      </w:tr>
      <w:tr w:rsidR="002F7CA9" w:rsidRPr="002F7CA9" w:rsidTr="002F7CA9">
        <w:trPr>
          <w:trHeight w:val="300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2F7CA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Prompt Payment Discount (PPD)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1%</w:t>
            </w:r>
          </w:p>
        </w:tc>
      </w:tr>
      <w:tr w:rsidR="002F7CA9" w:rsidRPr="002F7CA9" w:rsidTr="002F7CA9">
        <w:trPr>
          <w:trHeight w:val="300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2F7CA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Highest Recorded Demand(as if bill)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If (Max 15 mins Consumption in a month(kWh)*4&gt;CD then CD else (Max 15 mins Consumption in a month(kWh)*4</w:t>
            </w:r>
          </w:p>
        </w:tc>
      </w:tr>
      <w:tr w:rsidR="002F7CA9" w:rsidRPr="002F7CA9" w:rsidTr="002F7CA9">
        <w:trPr>
          <w:trHeight w:val="300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50% of Contract Demand(as if bill)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Contract Demand /2</w:t>
            </w:r>
          </w:p>
        </w:tc>
      </w:tr>
      <w:tr w:rsidR="002F7CA9" w:rsidRPr="002F7CA9" w:rsidTr="002F7CA9">
        <w:trPr>
          <w:trHeight w:val="300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Total Consumption after OA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Total Meter Consumption-Total Infirm Consumption-Total Firm Consumption</w:t>
            </w:r>
          </w:p>
        </w:tc>
      </w:tr>
      <w:tr w:rsidR="002F7CA9" w:rsidRPr="002F7CA9" w:rsidTr="002F7CA9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MSEDCL As IF Bill</w:t>
            </w:r>
          </w:p>
        </w:tc>
      </w:tr>
      <w:tr w:rsidR="002F7CA9" w:rsidRPr="002F7CA9" w:rsidTr="002F7CA9">
        <w:trPr>
          <w:trHeight w:val="300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2F7CA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Demand Charges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Bill demand (as if Bill) * Demand Charges</w:t>
            </w:r>
          </w:p>
        </w:tc>
      </w:tr>
      <w:tr w:rsidR="002F7CA9" w:rsidRPr="002F7CA9" w:rsidTr="002F7CA9">
        <w:trPr>
          <w:trHeight w:val="300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2F7CA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Wheeling Charges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Wheeling Charge for Voltage Level * Total Meter Consumption</w:t>
            </w:r>
          </w:p>
        </w:tc>
      </w:tr>
      <w:tr w:rsidR="002F7CA9" w:rsidRPr="002F7CA9" w:rsidTr="002F7CA9">
        <w:trPr>
          <w:trHeight w:val="300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Energy Charges 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Total Consumption * Energy Charges (</w:t>
            </w:r>
            <w:proofErr w:type="spellStart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Rs</w:t>
            </w:r>
            <w:proofErr w:type="spellEnd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./kWh)</w:t>
            </w:r>
          </w:p>
        </w:tc>
      </w:tr>
      <w:tr w:rsidR="002F7CA9" w:rsidRPr="002F7CA9" w:rsidTr="002F7CA9">
        <w:trPr>
          <w:trHeight w:val="300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TOD Charges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Sum of Charges from Zone A to Zone D (MSEDCL as if bill)</w:t>
            </w:r>
          </w:p>
        </w:tc>
      </w:tr>
      <w:tr w:rsidR="002F7CA9" w:rsidRPr="002F7CA9" w:rsidTr="002F7CA9">
        <w:trPr>
          <w:trHeight w:val="300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FAC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Total meter Consumption * FAC Charges (</w:t>
            </w:r>
            <w:proofErr w:type="spellStart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Rs</w:t>
            </w:r>
            <w:proofErr w:type="spellEnd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./kWh)</w:t>
            </w:r>
          </w:p>
        </w:tc>
      </w:tr>
      <w:tr w:rsidR="002F7CA9" w:rsidRPr="002F7CA9" w:rsidTr="002F7CA9">
        <w:trPr>
          <w:trHeight w:val="300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Electricity Duty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(DC+WC+EC+TODC+FAC)*% Electricity Duty</w:t>
            </w:r>
          </w:p>
        </w:tc>
      </w:tr>
      <w:tr w:rsidR="002F7CA9" w:rsidRPr="002F7CA9" w:rsidTr="002F7CA9">
        <w:trPr>
          <w:trHeight w:val="300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Tax on Sale of Electricity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Total meter Consumption * TOSE </w:t>
            </w:r>
            <w:proofErr w:type="spellStart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Chrages</w:t>
            </w:r>
            <w:proofErr w:type="spellEnd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Rs</w:t>
            </w:r>
            <w:proofErr w:type="spellEnd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./kWh</w:t>
            </w:r>
          </w:p>
        </w:tc>
      </w:tr>
      <w:tr w:rsidR="002F7CA9" w:rsidRPr="002F7CA9" w:rsidTr="002F7CA9">
        <w:trPr>
          <w:trHeight w:val="300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2F7CA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Power Factor Charges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Power Factor Incentive * (DC+WC+EC+TODC+FAC)</w:t>
            </w:r>
          </w:p>
        </w:tc>
      </w:tr>
      <w:tr w:rsidR="002F7CA9" w:rsidRPr="002F7CA9" w:rsidTr="002F7CA9">
        <w:trPr>
          <w:trHeight w:val="315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5F5F5" w:fill="FFFFFF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Charges for excess demand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Excess Demand* Excess Demand Charges</w:t>
            </w:r>
          </w:p>
        </w:tc>
      </w:tr>
      <w:tr w:rsidR="002F7CA9" w:rsidRPr="002F7CA9" w:rsidTr="002F7CA9">
        <w:trPr>
          <w:trHeight w:val="315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5F5F5" w:fill="FFFFFF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Load Factor Incentives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if Load factor is &lt; 75% LFI =0 else Rebate for Load Factor *  (DC+WC+EC+TODC+FAC)</w:t>
            </w:r>
          </w:p>
        </w:tc>
      </w:tr>
      <w:tr w:rsidR="002F7CA9" w:rsidRPr="002F7CA9" w:rsidTr="002F7CA9">
        <w:trPr>
          <w:trHeight w:val="300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PPD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(DC+WC+EC+TODC+FAC+PFC+EDC+LFI)*-PPD</w:t>
            </w:r>
          </w:p>
        </w:tc>
      </w:tr>
      <w:tr w:rsidR="002F7CA9" w:rsidRPr="002F7CA9" w:rsidTr="002F7CA9">
        <w:trPr>
          <w:trHeight w:val="300"/>
        </w:trPr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Total Charges </w:t>
            </w:r>
          </w:p>
        </w:tc>
        <w:tc>
          <w:tcPr>
            <w:tcW w:w="40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Sum(billed demand to </w:t>
            </w:r>
            <w:proofErr w:type="spellStart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ppd</w:t>
            </w:r>
            <w:proofErr w:type="spellEnd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2F7CA9" w:rsidRPr="002F7CA9" w:rsidTr="002F7CA9">
        <w:trPr>
          <w:trHeight w:val="300"/>
        </w:trPr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Landed Tariff (</w:t>
            </w:r>
            <w:proofErr w:type="spellStart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Rs</w:t>
            </w:r>
            <w:proofErr w:type="spellEnd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/kWh)</w:t>
            </w:r>
          </w:p>
        </w:tc>
        <w:tc>
          <w:tcPr>
            <w:tcW w:w="40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Total Charges/ Total Meter Consumption</w:t>
            </w:r>
          </w:p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F7CA9" w:rsidRPr="002F7CA9" w:rsidTr="002F7CA9">
        <w:trPr>
          <w:trHeight w:val="300"/>
        </w:trPr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F7CA9" w:rsidRPr="002F7CA9" w:rsidTr="002F7CA9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MSEDCL ESTIMATED BILL INCLUDING OPEN ACCESS CHARGES</w:t>
            </w:r>
          </w:p>
        </w:tc>
      </w:tr>
      <w:tr w:rsidR="002F7CA9" w:rsidRPr="002F7CA9" w:rsidTr="002F7CA9">
        <w:trPr>
          <w:trHeight w:val="300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Demand Charges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(Billed Demand*Demand Charges)</w:t>
            </w:r>
          </w:p>
        </w:tc>
      </w:tr>
      <w:tr w:rsidR="002F7CA9" w:rsidRPr="002F7CA9" w:rsidTr="002F7CA9">
        <w:trPr>
          <w:trHeight w:val="300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2F7CA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Wheeling Charges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Total Consumption after OA * Wheeling Charges for corresponding voltage level</w:t>
            </w:r>
          </w:p>
        </w:tc>
      </w:tr>
      <w:tr w:rsidR="002F7CA9" w:rsidRPr="002F7CA9" w:rsidTr="002F7CA9">
        <w:trPr>
          <w:trHeight w:val="315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5F5F5" w:fill="FFFFFF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Energy Charges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Total Consumption after OA * Electricity Charges</w:t>
            </w:r>
          </w:p>
        </w:tc>
      </w:tr>
      <w:tr w:rsidR="002F7CA9" w:rsidRPr="002F7CA9" w:rsidTr="002F7CA9">
        <w:trPr>
          <w:trHeight w:val="300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2F7CA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TOD Charges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Sum of Charges from Zone A to Zone D</w:t>
            </w:r>
          </w:p>
        </w:tc>
      </w:tr>
      <w:tr w:rsidR="002F7CA9" w:rsidRPr="002F7CA9" w:rsidTr="002F7CA9">
        <w:trPr>
          <w:trHeight w:val="300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2F7CA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FAC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Total Consumption After OA * FAC Charges</w:t>
            </w:r>
          </w:p>
        </w:tc>
      </w:tr>
      <w:tr w:rsidR="002F7CA9" w:rsidRPr="002F7CA9" w:rsidTr="002F7CA9">
        <w:trPr>
          <w:trHeight w:val="315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5F5F5" w:fill="FFFFFF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Electricity Duty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(DC+WC+EC+TODC+FAC)*Electricity Duty</w:t>
            </w:r>
          </w:p>
        </w:tc>
      </w:tr>
      <w:tr w:rsidR="002F7CA9" w:rsidRPr="002F7CA9" w:rsidTr="002F7CA9">
        <w:trPr>
          <w:trHeight w:val="315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5F5F5" w:fill="FFFFFF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Tax on Sale of Electricity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Total Consumption after OA * Tax on Sale of Electricity (TOSE)</w:t>
            </w:r>
          </w:p>
        </w:tc>
      </w:tr>
      <w:tr w:rsidR="002F7CA9" w:rsidRPr="002F7CA9" w:rsidTr="002F7CA9">
        <w:trPr>
          <w:trHeight w:val="315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5F5F5" w:fill="FFFFFF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Power Factor Charges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Power Factor Incentive * (DC+WC+EC+TODC+FAC)</w:t>
            </w:r>
          </w:p>
        </w:tc>
      </w:tr>
      <w:tr w:rsidR="002F7CA9" w:rsidRPr="002F7CA9" w:rsidTr="002F7CA9">
        <w:trPr>
          <w:trHeight w:val="315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5F5F5" w:fill="FFFFFF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Charges for excess demand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Excess Demand * Excess Demand Charges</w:t>
            </w:r>
          </w:p>
        </w:tc>
      </w:tr>
      <w:tr w:rsidR="002F7CA9" w:rsidRPr="002F7CA9" w:rsidTr="002F7CA9">
        <w:trPr>
          <w:trHeight w:val="300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2F7CA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Load Factor Incentives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if Load factor is &lt; 75% LFI =0 else Rebate for Load Factor *  (DC+WC+EC+TODC+FAC)</w:t>
            </w:r>
          </w:p>
        </w:tc>
      </w:tr>
      <w:tr w:rsidR="002F7CA9" w:rsidRPr="002F7CA9" w:rsidTr="002F7CA9">
        <w:trPr>
          <w:trHeight w:val="300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2F7CA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PPD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(DC+WC+EC+TODC+FAC+PFC+EDC+LFI)*-PPD</w:t>
            </w:r>
          </w:p>
        </w:tc>
      </w:tr>
      <w:tr w:rsidR="002F7CA9" w:rsidRPr="002F7CA9" w:rsidTr="002F7CA9">
        <w:trPr>
          <w:trHeight w:val="315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5F5F5" w:fill="FFFFFF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Electricity Duty on OA Quantum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((Firm OAQ + infirm OAQ)*1000)+((Total </w:t>
            </w:r>
            <w:proofErr w:type="spellStart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InFIRM</w:t>
            </w:r>
            <w:proofErr w:type="spellEnd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OA Adjusted </w:t>
            </w:r>
            <w:proofErr w:type="spellStart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Units+total</w:t>
            </w:r>
            <w:proofErr w:type="spellEnd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firm OA adjusted units)*(Electricity </w:t>
            </w:r>
            <w:proofErr w:type="spellStart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Charges+Wheeling</w:t>
            </w:r>
            <w:proofErr w:type="spellEnd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Charges for corresponding voltage level + FAC Charges)))* Electricity Duty</w:t>
            </w:r>
          </w:p>
        </w:tc>
      </w:tr>
      <w:tr w:rsidR="002F7CA9" w:rsidRPr="002F7CA9" w:rsidTr="002F7CA9">
        <w:trPr>
          <w:trHeight w:val="315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5F5F5" w:fill="FFFFFF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Tax on Sale of Electricity on OA Quantum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(Total FIRM OA Adjusted Unit+ Total infirm OA adjusted units) * Tax on Sale of Electricity (TOSE)</w:t>
            </w:r>
          </w:p>
        </w:tc>
      </w:tr>
      <w:tr w:rsidR="002F7CA9" w:rsidRPr="002F7CA9" w:rsidTr="002F7CA9">
        <w:trPr>
          <w:trHeight w:val="315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2F7CA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Wheeling Charges on OA Quantum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((OA infirm consumption / (1- Transmission losses)*Wheeling charges (From wheeling charges and losses table)+ ((OA Firm Consumption)/(1-wheeling losses))*Wheeling charges</w:t>
            </w:r>
          </w:p>
        </w:tc>
      </w:tr>
      <w:tr w:rsidR="002F7CA9" w:rsidRPr="002F7CA9" w:rsidTr="002F7CA9">
        <w:trPr>
          <w:trHeight w:val="315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Transmission Charges for OA Quantum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(OA infirm consumption / (1- Transmission losses))*Transmission charges</w:t>
            </w:r>
          </w:p>
        </w:tc>
      </w:tr>
      <w:tr w:rsidR="002F7CA9" w:rsidRPr="002F7CA9" w:rsidTr="002F7CA9">
        <w:trPr>
          <w:trHeight w:val="315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5F5F5" w:fill="FFFFFF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Operating Charges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if Open Access Quantum &gt;=10  OC=30000 </w:t>
            </w:r>
            <w:proofErr w:type="spellStart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elseif</w:t>
            </w:r>
            <w:proofErr w:type="spellEnd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Open Access Quantum &gt;=5 OC=20000 else OC=10000</w:t>
            </w:r>
          </w:p>
        </w:tc>
      </w:tr>
      <w:tr w:rsidR="002F7CA9" w:rsidRPr="002F7CA9" w:rsidTr="002F7CA9">
        <w:trPr>
          <w:trHeight w:val="315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5F5F5" w:fill="FFFFFF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Cross Subsidy Surcharge (CSS)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Total </w:t>
            </w:r>
            <w:proofErr w:type="spellStart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Consmumption</w:t>
            </w:r>
            <w:proofErr w:type="spellEnd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after OA * CSS Charges for Voltage Level </w:t>
            </w:r>
            <w:proofErr w:type="spellStart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ie</w:t>
            </w:r>
            <w:proofErr w:type="spellEnd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22KV, 33KV, 66KV</w:t>
            </w:r>
          </w:p>
        </w:tc>
      </w:tr>
      <w:tr w:rsidR="002F7CA9" w:rsidRPr="002F7CA9" w:rsidTr="002F7CA9">
        <w:trPr>
          <w:trHeight w:val="315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5F5F5" w:fill="FFFFFF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Additional Surcharge (ASC)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Total </w:t>
            </w:r>
            <w:proofErr w:type="spellStart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Consmumption</w:t>
            </w:r>
            <w:proofErr w:type="spellEnd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after OA * Additional Surcharge (ASC)</w:t>
            </w:r>
          </w:p>
        </w:tc>
      </w:tr>
      <w:tr w:rsidR="002F7CA9" w:rsidRPr="002F7CA9" w:rsidTr="002F7CA9">
        <w:trPr>
          <w:trHeight w:val="300"/>
        </w:trPr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AC428E" w:rsidRDefault="00AC428E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AC428E" w:rsidRDefault="00AC428E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AC428E" w:rsidRDefault="00AC428E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AC428E" w:rsidRDefault="00AC428E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AC428E" w:rsidRDefault="00AC428E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AC428E" w:rsidRDefault="00AC428E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AC428E" w:rsidRDefault="00AC428E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AC428E" w:rsidRDefault="00AC428E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AC428E" w:rsidRPr="002F7CA9" w:rsidRDefault="00AC428E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F7CA9" w:rsidRPr="002F7CA9" w:rsidTr="002F7CA9">
        <w:trPr>
          <w:trHeight w:val="300"/>
        </w:trPr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F7CA9" w:rsidRPr="002F7CA9" w:rsidTr="002F7CA9">
        <w:trPr>
          <w:trHeight w:val="315"/>
        </w:trPr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5F5F5" w:fill="FFFFFF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Open Access Bill for fixed tariff</w:t>
            </w:r>
          </w:p>
        </w:tc>
        <w:tc>
          <w:tcPr>
            <w:tcW w:w="40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F7CA9" w:rsidRPr="002F7CA9" w:rsidTr="002F7CA9">
        <w:trPr>
          <w:trHeight w:val="315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5F5F5" w:fill="FFFFFF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Units Consumed from Open Access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Total OA Consumption ( infirm + firm )</w:t>
            </w:r>
          </w:p>
        </w:tc>
      </w:tr>
      <w:tr w:rsidR="002F7CA9" w:rsidRPr="002F7CA9" w:rsidTr="002F7CA9">
        <w:trPr>
          <w:trHeight w:val="315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5F5F5" w:fill="FFFFFF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Open Access Tariff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5F5F5" w:fill="FFFFFF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Open Access Tariff </w:t>
            </w:r>
            <w:proofErr w:type="spellStart"/>
            <w:r w:rsidRPr="002F7C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Rs</w:t>
            </w:r>
            <w:proofErr w:type="spellEnd"/>
            <w:r w:rsidRPr="002F7C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./KWh</w:t>
            </w:r>
          </w:p>
        </w:tc>
      </w:tr>
      <w:tr w:rsidR="002F7CA9" w:rsidRPr="002F7CA9" w:rsidTr="002F7CA9">
        <w:trPr>
          <w:trHeight w:val="315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5F5F5" w:fill="FFFFFF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Power Purchase Cost 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5F5F5" w:fill="FFFFFF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Units Consumed from Open Access * Open Access Tariff for Fixed tariff model</w:t>
            </w:r>
          </w:p>
        </w:tc>
      </w:tr>
      <w:tr w:rsidR="002F7CA9" w:rsidRPr="002F7CA9" w:rsidTr="002F7CA9">
        <w:trPr>
          <w:trHeight w:val="315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5F5F5" w:fill="FFFFFF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Transmission Charges for OA Quantum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bookmarkStart w:id="0" w:name="_GoBack"/>
            <w:bookmarkEnd w:id="0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if Tariff="AT STU" TC=0 else TC=((Open Access Quantum*1000*Days in Month*24)*(Transmission Charges </w:t>
            </w:r>
            <w:proofErr w:type="spellStart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Rs</w:t>
            </w:r>
            <w:proofErr w:type="spellEnd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./kWh))/ (1-Transmission Losses)</w:t>
            </w:r>
          </w:p>
        </w:tc>
      </w:tr>
      <w:tr w:rsidR="002F7CA9" w:rsidRPr="002F7CA9" w:rsidTr="002F7CA9">
        <w:trPr>
          <w:trHeight w:val="315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5F5F5" w:fill="FFFFFF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Operating Charges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if Tariff="AT STU" OC=0 else if Open Access Quantum &gt;=10  OC=30000 </w:t>
            </w:r>
            <w:proofErr w:type="spellStart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elseif</w:t>
            </w:r>
            <w:proofErr w:type="spellEnd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Open Access Quantum &gt;=5 OC=20000 else OC=10000</w:t>
            </w:r>
          </w:p>
        </w:tc>
      </w:tr>
      <w:tr w:rsidR="002F7CA9" w:rsidRPr="002F7CA9" w:rsidTr="002F7CA9">
        <w:trPr>
          <w:trHeight w:val="315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5F5F5" w:fill="FFFFFF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Cross Subsidy Surcharge (CSS)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if Tariff="AT STU" CSS=0 else Total </w:t>
            </w:r>
            <w:proofErr w:type="spellStart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Consmumption</w:t>
            </w:r>
            <w:proofErr w:type="spellEnd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after OA * Wheeling Charges for Voltage Level </w:t>
            </w:r>
            <w:proofErr w:type="spellStart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ie</w:t>
            </w:r>
            <w:proofErr w:type="spellEnd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22KV, 33KV, 66KV</w:t>
            </w:r>
          </w:p>
        </w:tc>
      </w:tr>
      <w:tr w:rsidR="002F7CA9" w:rsidRPr="002F7CA9" w:rsidTr="002F7CA9">
        <w:trPr>
          <w:trHeight w:val="315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5F5F5" w:fill="FFFFFF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Additional Surcharge (ASC)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if Tariff="AT STU" ASC=0 else Total </w:t>
            </w:r>
            <w:proofErr w:type="spellStart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Consmumption</w:t>
            </w:r>
            <w:proofErr w:type="spellEnd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after OA * Additional Surcharge (ASC)</w:t>
            </w:r>
          </w:p>
        </w:tc>
      </w:tr>
      <w:tr w:rsidR="002F7CA9" w:rsidRPr="002F7CA9" w:rsidTr="002F7CA9">
        <w:trPr>
          <w:trHeight w:val="315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5F5F5" w:fill="FFFFFF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Net Open Access Cost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5F5F5" w:fill="FFFFFF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Power Purchase Cost - (TC for </w:t>
            </w:r>
            <w:proofErr w:type="spellStart"/>
            <w:r w:rsidRPr="002F7C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OAQ+CSS+ASC+operation</w:t>
            </w:r>
            <w:proofErr w:type="spellEnd"/>
            <w:r w:rsidRPr="002F7C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charges) </w:t>
            </w:r>
          </w:p>
        </w:tc>
      </w:tr>
      <w:tr w:rsidR="002F7CA9" w:rsidRPr="002F7CA9" w:rsidTr="002F7CA9">
        <w:trPr>
          <w:trHeight w:val="315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5F5F5" w:fill="FFFFFF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Savings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5F5F5" w:fill="FFFFFF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MSEDCL As </w:t>
            </w:r>
            <w:proofErr w:type="spellStart"/>
            <w:r w:rsidRPr="002F7C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iF</w:t>
            </w:r>
            <w:proofErr w:type="spellEnd"/>
            <w:r w:rsidRPr="002F7C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Total Charges - MSEDCL Total Charges – Net open access cost </w:t>
            </w:r>
          </w:p>
        </w:tc>
      </w:tr>
      <w:tr w:rsidR="002F7CA9" w:rsidRPr="002F7CA9" w:rsidTr="002F7CA9">
        <w:trPr>
          <w:trHeight w:val="300"/>
        </w:trPr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F7CA9" w:rsidRPr="002F7CA9" w:rsidTr="002F7CA9">
        <w:trPr>
          <w:trHeight w:val="315"/>
        </w:trPr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5F5F5" w:fill="FFFFFF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Open Access Bill for Discount Model</w:t>
            </w:r>
          </w:p>
        </w:tc>
        <w:tc>
          <w:tcPr>
            <w:tcW w:w="40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F7CA9" w:rsidRPr="002F7CA9" w:rsidTr="002F7CA9">
        <w:trPr>
          <w:trHeight w:val="315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5F5F5" w:fill="FFFFFF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Units Consumed from Open Access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Total OA Consumption ( infirm + firm )</w:t>
            </w:r>
          </w:p>
        </w:tc>
      </w:tr>
      <w:tr w:rsidR="002F7CA9" w:rsidRPr="002F7CA9" w:rsidTr="002F7CA9">
        <w:trPr>
          <w:trHeight w:val="315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5F5F5" w:fill="FFFFFF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Open Access Tariff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landed tariff * (1 - Open Access Tariff)</w:t>
            </w:r>
          </w:p>
        </w:tc>
      </w:tr>
      <w:tr w:rsidR="002F7CA9" w:rsidRPr="002F7CA9" w:rsidTr="002F7CA9">
        <w:trPr>
          <w:trHeight w:val="315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5F5F5" w:fill="FFFFFF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Power Purchase Cost 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(Units Consumed From OA )*(Open Access Tariff  for Discounted Model)</w:t>
            </w:r>
          </w:p>
        </w:tc>
      </w:tr>
      <w:tr w:rsidR="002F7CA9" w:rsidRPr="002F7CA9" w:rsidTr="002F7CA9">
        <w:trPr>
          <w:trHeight w:val="300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F7CA9" w:rsidRPr="002F7CA9" w:rsidTr="002F7CA9">
        <w:trPr>
          <w:trHeight w:val="300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Savings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CA9" w:rsidRPr="002F7CA9" w:rsidRDefault="002F7CA9" w:rsidP="002F7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MSEDCL As </w:t>
            </w:r>
            <w:proofErr w:type="spellStart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>iF</w:t>
            </w:r>
            <w:proofErr w:type="spellEnd"/>
            <w:r w:rsidRPr="002F7CA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Total Charges - MSEDCL Total Charges -Power Purchase Cost for Open Access Discount Model</w:t>
            </w:r>
          </w:p>
        </w:tc>
      </w:tr>
    </w:tbl>
    <w:p w:rsidR="00F66046" w:rsidRDefault="00F66046"/>
    <w:sectPr w:rsidR="00F66046" w:rsidSect="002F7CA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CA9"/>
    <w:rsid w:val="002F7CA9"/>
    <w:rsid w:val="00AC428E"/>
    <w:rsid w:val="00F6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772</Words>
  <Characters>4403</Characters>
  <Application>Microsoft Office Word</Application>
  <DocSecurity>0</DocSecurity>
  <Lines>36</Lines>
  <Paragraphs>10</Paragraphs>
  <ScaleCrop>false</ScaleCrop>
  <Company>Reliance Industries Limited</Company>
  <LinksUpToDate>false</LinksUpToDate>
  <CharactersWithSpaces>5165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Amol</dc:creator>
  <cp:lastModifiedBy>Amol</cp:lastModifiedBy>
  <cp:revision>2</cp:revision>
  <dcterms:created xsi:type="dcterms:W3CDTF">2018-05-16T04:59:00Z</dcterms:created>
  <dcterms:modified xsi:type="dcterms:W3CDTF">2018-05-16T05:00:00Z</dcterms:modified>
</cp:coreProperties>
</file>