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6439B5E" wp14:textId="77777777">
      <w:pPr>
        <w:spacing w:after="40"/>
        <w:jc w:val="left"/>
      </w:pPr>
      <w:r w:rsidRPr="023448D2" w:rsidR="023448D2">
        <w:rPr>
          <w:rFonts w:ascii="Arial" w:hAnsi="Arial" w:eastAsia="Arial" w:cs="Arial"/>
          <w:b w:val="1"/>
          <w:bCs w:val="1"/>
          <w:color w:val="1F3A5F"/>
          <w:sz w:val="32"/>
          <w:szCs w:val="32"/>
          <w:lang w:val="en-US"/>
        </w:rPr>
        <w:t>MoxiWorks</w:t>
      </w:r>
    </w:p>
    <w:p xmlns:wp14="http://schemas.microsoft.com/office/word/2010/wordml" w14:paraId="25E36329" wp14:textId="77777777">
      <w:pPr>
        <w:spacing w:after="80"/>
        <w:jc w:val="left"/>
      </w:pPr>
      <w:r w:rsidRPr="023448D2" w:rsidR="023448D2">
        <w:rPr>
          <w:rFonts w:ascii="Arial" w:hAnsi="Arial" w:eastAsia="Arial" w:cs="Arial"/>
          <w:b w:val="1"/>
          <w:bCs w:val="1"/>
          <w:color w:val="1F3A5F"/>
          <w:sz w:val="40"/>
          <w:szCs w:val="40"/>
          <w:lang w:val="en-US"/>
        </w:rPr>
        <w:t>Lead Engineer — PHP / WordPress (MoxiWebsites)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xmlns:wp14="http://schemas.microsoft.com/office/word/2010/wordml" w:rsidTr="023448D2" w14:paraId="2418CE0E"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73FAC522" wp14:textId="77777777">
            <w:r>
              <w:rPr>
                <w:b/>
                <w:bCs/>
                <w:color w:val="1F3A5F"/>
              </w:rPr>
              <w:t xml:space="preserve">Job Title</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5D529893" wp14:textId="77777777">
            <w:r w:rsidRPr="023448D2" w:rsidR="023448D2">
              <w:rPr>
                <w:lang w:val="en-US"/>
              </w:rPr>
              <w:t>Lead Engineer — PHP / WordPress (MoxiWebsites)</w:t>
            </w:r>
          </w:p>
        </w:tc>
      </w:tr>
      <w:tr xmlns:wp14="http://schemas.microsoft.com/office/word/2010/wordml" w:rsidTr="023448D2" w14:paraId="0C93F609"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1D2B207C" wp14:textId="77777777">
            <w:r>
              <w:rPr>
                <w:b/>
                <w:bCs/>
                <w:color w:val="1F3A5F"/>
              </w:rPr>
              <w:t xml:space="preserve">Location</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29480570" wp14:textId="77777777">
            <w:r>
              <w:t xml:space="preserve">Pune (Fully onsite)</w:t>
            </w:r>
          </w:p>
        </w:tc>
      </w:tr>
      <w:tr xmlns:wp14="http://schemas.microsoft.com/office/word/2010/wordml" w:rsidTr="023448D2" w14:paraId="60F7871E"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7097B7AB" wp14:textId="77777777">
            <w:r>
              <w:rPr>
                <w:b/>
                <w:bCs/>
                <w:color w:val="1F3A5F"/>
              </w:rPr>
              <w:t xml:space="preserve">Team</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18DD90D2" wp14:textId="77777777">
            <w:r w:rsidRPr="023448D2" w:rsidR="023448D2">
              <w:rPr>
                <w:lang w:val="en-US"/>
              </w:rPr>
              <w:t>Engineering — MoxiWebsites Platform</w:t>
            </w:r>
          </w:p>
        </w:tc>
      </w:tr>
      <w:tr xmlns:wp14="http://schemas.microsoft.com/office/word/2010/wordml" w:rsidTr="023448D2" w14:paraId="50BB439C"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41DED321" wp14:textId="77777777">
            <w:r>
              <w:rPr>
                <w:b/>
                <w:bCs/>
                <w:color w:val="1F3A5F"/>
              </w:rPr>
              <w:t xml:space="preserve">Employment Type</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3EF4C040" wp14:textId="77777777">
            <w:r>
              <w:t xml:space="preserve">Full-Time</w:t>
            </w:r>
          </w:p>
        </w:tc>
      </w:tr>
      <w:tr xmlns:wp14="http://schemas.microsoft.com/office/word/2010/wordml" w:rsidTr="023448D2" w14:paraId="161C2570"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718EE1A2" wp14:textId="77777777">
            <w:r>
              <w:rPr>
                <w:b/>
                <w:bCs/>
                <w:color w:val="1F3A5F"/>
              </w:rPr>
              <w:t xml:space="preserve">Experience</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0D41AC15" wp14:textId="77777777">
            <w:r>
              <w:t xml:space="preserve">8+ Years</w:t>
            </w:r>
          </w:p>
        </w:tc>
      </w:tr>
      <w:tr xmlns:wp14="http://schemas.microsoft.com/office/word/2010/wordml" w:rsidTr="023448D2" w14:paraId="231B4904"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636FD96D" wp14:textId="77777777">
            <w:r>
              <w:rPr>
                <w:b/>
                <w:bCs/>
                <w:color w:val="1F3A5F"/>
              </w:rPr>
              <w:t xml:space="preserve">Openings</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649841BE" wp14:textId="77777777">
            <w:r>
              <w:t xml:space="preserve">1</w:t>
            </w:r>
          </w:p>
        </w:tc>
      </w:tr>
    </w:tbl>
    <w:p xmlns:wp14="http://schemas.microsoft.com/office/word/2010/wordml" w14:paraId="672A6659" wp14:textId="77777777">
      <w:pPr>
        <w:spacing w:after="200"/>
      </w:pPr>
      <w:r/>
    </w:p>
    <w:p xmlns:wp14="http://schemas.microsoft.com/office/word/2010/wordml" w14:paraId="71252EBA" wp14:textId="77777777">
      <w:pPr>
        <w:pStyle w:val="Heading2"/>
      </w:pPr>
      <w:r>
        <w:t xml:space="preserve">About the Role</w:t>
      </w:r>
    </w:p>
    <w:p xmlns:wp14="http://schemas.microsoft.com/office/word/2010/wordml" w14:paraId="2B9A45B9" wp14:textId="77777777">
      <w:pPr>
        <w:spacing w:after="120"/>
      </w:pPr>
      <w:r w:rsidRPr="2997C671" w:rsidR="2997C671">
        <w:rPr>
          <w:lang w:val="en-US"/>
        </w:rPr>
        <w:t>We are hiring a Lead Engineer (PHP / WordPress) to own the technical direction of MoxiWebsites — the multi-tenant WordPress platform that powers websites for agents, teams, offices, and brokerages across more than 800 brokerages. The platform serves thousands of tenant sites from a shared WordPress multisite architecture, with custom plugins, theme frameworks, MLS/IDX listing integrations, SSO, and a caching and provisioning layer that lets a new agent site go live in minutes.</w:t>
      </w:r>
    </w:p>
    <w:p xmlns:wp14="http://schemas.microsoft.com/office/word/2010/wordml" w14:paraId="057E1CDD" wp14:textId="77777777">
      <w:pPr>
        <w:spacing w:after="200"/>
      </w:pPr>
      <w:r w:rsidRPr="2997C671" w:rsidR="2997C671">
        <w:rPr>
          <w:lang w:val="en-US"/>
        </w:rPr>
        <w:t>You will lead architecture and delivery for the platform: multi-tenancy at scale, plugin and theme engineering standards, integration contracts with MoxiWorks core services (Roster, listings, profiles, auth), performance and caching strategy, and the growth of the engineers building it. This is a hands-on lead role — you will write code, review the hard PRs, and debug the gnarly production incidents alongside the team.</w:t>
      </w:r>
    </w:p>
    <w:p xmlns:wp14="http://schemas.microsoft.com/office/word/2010/wordml" w14:paraId="6E48AD26" wp14:textId="77777777">
      <w:pPr>
        <w:pStyle w:val="Heading2"/>
      </w:pPr>
      <w:r>
        <w:t xml:space="preserve">Key Responsibilities</w:t>
      </w:r>
    </w:p>
    <w:p xmlns:wp14="http://schemas.microsoft.com/office/word/2010/wordml" w14:paraId="0C3BFBAE" wp14:textId="77777777">
      <w:pPr>
        <w:pStyle w:val="Heading3"/>
      </w:pPr>
      <w:r>
        <w:t xml:space="preserve">Technical Leadership</w:t>
      </w:r>
    </w:p>
    <w:p xmlns:wp14="http://schemas.microsoft.com/office/word/2010/wordml" w14:paraId="41C009B8" wp14:textId="77777777">
      <w:pPr>
        <w:pStyle w:val="ListParagraph"/>
        <w:numPr>
          <w:ilvl w:val="0"/>
          <w:numId w:val="2"/>
        </w:numPr>
        <w:spacing w:after="50"/>
      </w:pPr>
      <w:r>
        <w:t xml:space="preserve">Own the architecture of the multi-tenant WordPress platform — multisite topology, tenant isolation, site provisioning, domain/SSL automation, and upgrade strategy across thousands of tenant sites.</w:t>
      </w:r>
    </w:p>
    <w:p xmlns:wp14="http://schemas.microsoft.com/office/word/2010/wordml" w14:paraId="35400044" wp14:textId="77777777">
      <w:pPr>
        <w:pStyle w:val="ListParagraph"/>
        <w:numPr>
          <w:ilvl w:val="0"/>
          <w:numId w:val="2"/>
        </w:numPr>
        <w:spacing w:after="50"/>
      </w:pPr>
      <w:r>
        <w:t xml:space="preserve">Set engineering standards for custom plugin and theme development: coding standards (WPCS), plugin boundaries, hook/filter discipline, and safe database access patterns at multisite scale.</w:t>
      </w:r>
    </w:p>
    <w:p xmlns:wp14="http://schemas.microsoft.com/office/word/2010/wordml" w14:paraId="4C2B213B" wp14:textId="77777777">
      <w:pPr>
        <w:pStyle w:val="ListParagraph"/>
        <w:numPr>
          <w:ilvl w:val="0"/>
          <w:numId w:val="2"/>
        </w:numPr>
        <w:spacing w:after="50"/>
        <w:rPr/>
      </w:pPr>
      <w:r w:rsidRPr="023448D2" w:rsidR="023448D2">
        <w:rPr>
          <w:lang w:val="en-US"/>
        </w:rPr>
        <w:t>Design and govern integration contracts with MoxiWorks core services — Roster (accounts/permissions), listings and MLS/IDX data, profiles, images, and SSO/auth.</w:t>
      </w:r>
    </w:p>
    <w:p xmlns:wp14="http://schemas.microsoft.com/office/word/2010/wordml" w14:paraId="61277899" wp14:textId="77777777">
      <w:pPr>
        <w:pStyle w:val="ListParagraph"/>
        <w:numPr>
          <w:ilvl w:val="0"/>
          <w:numId w:val="2"/>
        </w:numPr>
        <w:spacing w:after="50"/>
        <w:rPr/>
      </w:pPr>
      <w:r w:rsidRPr="2997C671" w:rsidR="2997C671">
        <w:rPr>
          <w:lang w:val="en-US"/>
        </w:rPr>
        <w:t>Own performance and reliability: full-page and object caching strategy, CDN behaviour, cache invalidation across tenants, and the consumer-facing request flow.</w:t>
      </w:r>
    </w:p>
    <w:p xmlns:wp14="http://schemas.microsoft.com/office/word/2010/wordml" w14:paraId="1BE74D76" wp14:textId="77777777">
      <w:pPr>
        <w:pStyle w:val="ListParagraph"/>
        <w:numPr>
          <w:ilvl w:val="0"/>
          <w:numId w:val="2"/>
        </w:numPr>
        <w:spacing w:after="50"/>
        <w:rPr/>
      </w:pPr>
      <w:r w:rsidRPr="023448D2" w:rsidR="023448D2">
        <w:rPr>
          <w:lang w:val="en-US"/>
        </w:rPr>
        <w:t>Stay hands-on — contribute code, review the hard PRs, and lead incident response (roughly 30–40% of your time).</w:t>
      </w:r>
    </w:p>
    <w:p xmlns:wp14="http://schemas.microsoft.com/office/word/2010/wordml" w14:paraId="2D823B70" wp14:textId="77777777">
      <w:pPr>
        <w:pStyle w:val="Heading3"/>
      </w:pPr>
      <w:r>
        <w:t xml:space="preserve">People Leadership</w:t>
      </w:r>
    </w:p>
    <w:p xmlns:wp14="http://schemas.microsoft.com/office/word/2010/wordml" w14:paraId="00CABA76" wp14:textId="77777777">
      <w:pPr>
        <w:pStyle w:val="ListParagraph"/>
        <w:numPr>
          <w:ilvl w:val="0"/>
          <w:numId w:val="2"/>
        </w:numPr>
        <w:spacing w:after="50"/>
      </w:pPr>
      <w:r>
        <w:t xml:space="preserve">Lead and grow a team of WordPress/PHP engineers — hiring, onboarding, 1:1s, growth plans, and coaching.</w:t>
      </w:r>
    </w:p>
    <w:p xmlns:wp14="http://schemas.microsoft.com/office/word/2010/wordml" w14:paraId="38CEE157" wp14:textId="77777777">
      <w:pPr>
        <w:pStyle w:val="ListParagraph"/>
        <w:numPr>
          <w:ilvl w:val="0"/>
          <w:numId w:val="2"/>
        </w:numPr>
        <w:spacing w:after="50"/>
      </w:pPr>
      <w:r>
        <w:t xml:space="preserve">Raise the bar through design reviews, RFCs, pairing, and honest code review.</w:t>
      </w:r>
    </w:p>
    <w:p xmlns:wp14="http://schemas.microsoft.com/office/word/2010/wordml" w14:paraId="1EDE5E4D" wp14:textId="77777777">
      <w:pPr>
        <w:pStyle w:val="Heading3"/>
      </w:pPr>
      <w:r>
        <w:t xml:space="preserve">Delivery &amp; Cross-Functional</w:t>
      </w:r>
    </w:p>
    <w:p xmlns:wp14="http://schemas.microsoft.com/office/word/2010/wordml" w14:paraId="5A9C270B" wp14:textId="77777777">
      <w:pPr>
        <w:pStyle w:val="ListParagraph"/>
        <w:numPr>
          <w:ilvl w:val="0"/>
          <w:numId w:val="2"/>
        </w:numPr>
        <w:spacing w:after="50"/>
      </w:pPr>
      <w:r>
        <w:t xml:space="preserve">Partner with Product and Design to translate roadmap into well-scoped engineering work; own delivery commitments.</w:t>
      </w:r>
    </w:p>
    <w:p xmlns:wp14="http://schemas.microsoft.com/office/word/2010/wordml" w14:paraId="58DBC283" wp14:textId="77777777">
      <w:pPr>
        <w:pStyle w:val="ListParagraph"/>
        <w:numPr>
          <w:ilvl w:val="0"/>
          <w:numId w:val="2"/>
        </w:numPr>
        <w:spacing w:after="50"/>
      </w:pPr>
      <w:r>
        <w:t xml:space="preserve">Coordinate with US-based engineering teams on shared services, release cadence, and cross-product initiatives.</w:t>
      </w:r>
    </w:p>
    <w:p xmlns:wp14="http://schemas.microsoft.com/office/word/2010/wordml" w14:paraId="454E5CEC" wp14:textId="77777777">
      <w:pPr>
        <w:pStyle w:val="ListParagraph"/>
        <w:numPr>
          <w:ilvl w:val="0"/>
          <w:numId w:val="2"/>
        </w:numPr>
        <w:spacing w:after="50"/>
        <w:rPr/>
      </w:pPr>
      <w:r w:rsidRPr="023448D2" w:rsidR="023448D2">
        <w:rPr>
          <w:lang w:val="en-US"/>
        </w:rPr>
        <w:t>Write and maintain clear technical documentation — architecture notes, runbooks, provisioning guides, and upgrade playbooks.</w:t>
      </w:r>
    </w:p>
    <w:p xmlns:wp14="http://schemas.microsoft.com/office/word/2010/wordml" w14:paraId="0A37501D" wp14:textId="77777777">
      <w:pPr>
        <w:spacing w:after="120"/>
      </w:pPr>
      <w:r/>
    </w:p>
    <w:p xmlns:wp14="http://schemas.microsoft.com/office/word/2010/wordml" w14:paraId="5A859850" wp14:textId="77777777">
      <w:pPr>
        <w:pStyle w:val="Heading2"/>
      </w:pPr>
      <w:r>
        <w:t xml:space="preserve">Required Skills</w:t>
      </w:r>
    </w:p>
    <w:p xmlns:wp14="http://schemas.microsoft.com/office/word/2010/wordml" w14:paraId="6513993E" wp14:textId="77777777">
      <w:pPr>
        <w:pStyle w:val="ListParagraph"/>
        <w:numPr>
          <w:ilvl w:val="0"/>
          <w:numId w:val="2"/>
        </w:numPr>
        <w:spacing w:after="50"/>
        <w:rPr/>
      </w:pPr>
      <w:r w:rsidRPr="023448D2" w:rsidR="023448D2">
        <w:rPr>
          <w:lang w:val="en-US"/>
        </w:rPr>
        <w:t>8+ years of professional software engineering experience with deep PHP expertise, including at least 4 years building on WordPress in production.</w:t>
      </w:r>
    </w:p>
    <w:p xmlns:wp14="http://schemas.microsoft.com/office/word/2010/wordml" w14:paraId="1DF45A18" wp14:textId="77777777">
      <w:pPr>
        <w:pStyle w:val="ListParagraph"/>
        <w:numPr>
          <w:ilvl w:val="0"/>
          <w:numId w:val="2"/>
        </w:numPr>
        <w:spacing w:after="50"/>
      </w:pPr>
      <w:r>
        <w:t xml:space="preserve">Proven experience operating WordPress multisite (or an equivalent multi-tenant CMS architecture) at scale — tenant provisioning, isolation, shared plugins/themes, and network-wide upgrades.</w:t>
      </w:r>
    </w:p>
    <w:p xmlns:wp14="http://schemas.microsoft.com/office/word/2010/wordml" w14:paraId="73578DA6" wp14:textId="77777777">
      <w:pPr>
        <w:pStyle w:val="ListParagraph"/>
        <w:numPr>
          <w:ilvl w:val="0"/>
          <w:numId w:val="2"/>
        </w:numPr>
        <w:spacing w:after="50"/>
      </w:pPr>
      <w:r>
        <w:t xml:space="preserve">Strong custom plugin and theme development skills — actions/filters, custom post types and taxonomies, REST API endpoints, WP-CLI tooling, and the WordPress database schema (including multisite tables).</w:t>
      </w:r>
    </w:p>
    <w:p xmlns:wp14="http://schemas.microsoft.com/office/word/2010/wordml" w14:paraId="31C03E54" wp14:textId="77777777">
      <w:pPr>
        <w:pStyle w:val="ListParagraph"/>
        <w:numPr>
          <w:ilvl w:val="0"/>
          <w:numId w:val="2"/>
        </w:numPr>
        <w:spacing w:after="50"/>
      </w:pPr>
      <w:r>
        <w:t xml:space="preserve">Experience designing and consuming REST APIs and integrating third-party systems (CRM, SSO/OAuth/SAML, data feeds) into WordPress.</w:t>
      </w:r>
    </w:p>
    <w:p xmlns:wp14="http://schemas.microsoft.com/office/word/2010/wordml" w14:paraId="41EEB040" wp14:textId="77777777">
      <w:pPr>
        <w:pStyle w:val="ListParagraph"/>
        <w:numPr>
          <w:ilvl w:val="0"/>
          <w:numId w:val="2"/>
        </w:numPr>
        <w:spacing w:after="50"/>
        <w:rPr/>
      </w:pPr>
      <w:r w:rsidRPr="023448D2" w:rsidR="023448D2">
        <w:rPr>
          <w:lang w:val="en-US"/>
        </w:rPr>
        <w:t>Solid MySQL skills — schema design, indexing, query optimization, and debugging slow queries at multisite scale.</w:t>
      </w:r>
    </w:p>
    <w:p xmlns:wp14="http://schemas.microsoft.com/office/word/2010/wordml" w14:paraId="2673A897" wp14:textId="77777777">
      <w:pPr>
        <w:pStyle w:val="ListParagraph"/>
        <w:numPr>
          <w:ilvl w:val="0"/>
          <w:numId w:val="2"/>
        </w:numPr>
        <w:spacing w:after="50"/>
      </w:pPr>
      <w:r>
        <w:t xml:space="preserve">Performance engineering experience — page caching, object caching (Redis/Memcached), CDN integration, and cache invalidation strategies for multi-tenant sites.</w:t>
      </w:r>
    </w:p>
    <w:p xmlns:wp14="http://schemas.microsoft.com/office/word/2010/wordml" w14:paraId="407A5B29" wp14:textId="77777777">
      <w:pPr>
        <w:pStyle w:val="ListParagraph"/>
        <w:numPr>
          <w:ilvl w:val="0"/>
          <w:numId w:val="2"/>
        </w:numPr>
        <w:spacing w:after="50"/>
        <w:rPr/>
      </w:pPr>
      <w:r w:rsidRPr="023448D2" w:rsidR="023448D2">
        <w:rPr>
          <w:lang w:val="en-US"/>
        </w:rPr>
        <w:t>Security-first mindset — hardening WordPress, sanitization/escaping/nonces, capability checks, plugin supply-chain hygiene, and PII handling.</w:t>
      </w:r>
    </w:p>
    <w:p xmlns:wp14="http://schemas.microsoft.com/office/word/2010/wordml" w14:paraId="46E94CD3" wp14:textId="77777777">
      <w:pPr>
        <w:pStyle w:val="ListParagraph"/>
        <w:numPr>
          <w:ilvl w:val="0"/>
          <w:numId w:val="2"/>
        </w:numPr>
        <w:spacing w:after="50"/>
        <w:rPr/>
      </w:pPr>
      <w:r w:rsidRPr="023448D2" w:rsidR="023448D2">
        <w:rPr>
          <w:lang w:val="en-US"/>
        </w:rPr>
        <w:t>At least 2 years leading engineers (formal lead, tech lead, or staff engineer with people leverage) — mentoring, code review, and hiring.</w:t>
      </w:r>
    </w:p>
    <w:p xmlns:wp14="http://schemas.microsoft.com/office/word/2010/wordml" w14:paraId="0323FABE" wp14:textId="77777777">
      <w:pPr>
        <w:pStyle w:val="ListParagraph"/>
        <w:numPr>
          <w:ilvl w:val="0"/>
          <w:numId w:val="2"/>
        </w:numPr>
        <w:spacing w:after="50"/>
      </w:pPr>
      <w:r>
        <w:t xml:space="preserve">Comfort with Git, CI/CD, Docker-based development, and modern engineering practices (code review, testing, logging, monitoring).</w:t>
      </w:r>
    </w:p>
    <w:p xmlns:wp14="http://schemas.microsoft.com/office/word/2010/wordml" w14:paraId="48B90C56" wp14:textId="77777777">
      <w:pPr>
        <w:pStyle w:val="ListParagraph"/>
        <w:numPr>
          <w:ilvl w:val="0"/>
          <w:numId w:val="2"/>
        </w:numPr>
        <w:spacing w:after="50"/>
      </w:pPr>
      <w:r>
        <w:t xml:space="preserve">Excellent written and verbal English; able to communicate clearly with US-based teammates and external partners over async and live channels.</w:t>
      </w:r>
    </w:p>
    <w:p xmlns:wp14="http://schemas.microsoft.com/office/word/2010/wordml" w14:paraId="524D6AE4" wp14:textId="77777777">
      <w:pPr>
        <w:pStyle w:val="ListParagraph"/>
        <w:numPr>
          <w:ilvl w:val="0"/>
          <w:numId w:val="2"/>
        </w:numPr>
        <w:spacing w:after="50"/>
        <w:rPr/>
      </w:pPr>
      <w:r w:rsidRPr="023448D2" w:rsidR="023448D2">
        <w:rPr>
          <w:lang w:val="en-US"/>
        </w:rPr>
        <w:t>Bachelor’s degree in Computer Science, Engineering, or equivalent practical experience.</w:t>
      </w:r>
    </w:p>
    <w:p xmlns:wp14="http://schemas.microsoft.com/office/word/2010/wordml" w14:paraId="5DAB6C7B" wp14:textId="77777777">
      <w:pPr>
        <w:spacing w:after="120"/>
      </w:pPr>
      <w:r/>
    </w:p>
    <w:p xmlns:wp14="http://schemas.microsoft.com/office/word/2010/wordml" w14:paraId="58EB47E4" wp14:textId="77777777">
      <w:pPr>
        <w:pStyle w:val="Heading2"/>
      </w:pPr>
      <w:r>
        <w:t xml:space="preserve">Nice to Have</w:t>
      </w:r>
    </w:p>
    <w:p xmlns:wp14="http://schemas.microsoft.com/office/word/2010/wordml" w14:paraId="36C6F3DD" wp14:textId="77777777">
      <w:pPr>
        <w:pStyle w:val="ListParagraph"/>
        <w:numPr>
          <w:ilvl w:val="0"/>
          <w:numId w:val="2"/>
        </w:numPr>
        <w:spacing w:after="50"/>
      </w:pPr>
      <w:r>
        <w:t xml:space="preserve">Real estate data standards (RESO Data Dictionary, RESO Web API, RETS) or IDX/MLS feed integration experience.</w:t>
      </w:r>
    </w:p>
    <w:p xmlns:wp14="http://schemas.microsoft.com/office/word/2010/wordml" w14:paraId="352CC269" wp14:textId="77777777">
      <w:pPr>
        <w:pStyle w:val="ListParagraph"/>
        <w:numPr>
          <w:ilvl w:val="0"/>
          <w:numId w:val="2"/>
        </w:numPr>
        <w:spacing w:after="50"/>
        <w:rPr/>
      </w:pPr>
      <w:r w:rsidRPr="023448D2" w:rsidR="023448D2">
        <w:rPr>
          <w:lang w:val="en-US"/>
        </w:rPr>
        <w:t>Experience with headless WordPress or decoupled frontends (React, REST/GraphQL).</w:t>
      </w:r>
    </w:p>
    <w:p xmlns:wp14="http://schemas.microsoft.com/office/word/2010/wordml" w14:paraId="7CA6984E" wp14:textId="77777777">
      <w:pPr>
        <w:pStyle w:val="ListParagraph"/>
        <w:numPr>
          <w:ilvl w:val="0"/>
          <w:numId w:val="2"/>
        </w:numPr>
        <w:spacing w:after="50"/>
        <w:rPr/>
      </w:pPr>
      <w:r w:rsidRPr="023448D2" w:rsidR="023448D2">
        <w:rPr>
          <w:lang w:val="en-US"/>
        </w:rPr>
        <w:t>Ruby on Rails literacy — our core platform services are Rails; ability to read and reason about the API side is a plus.</w:t>
      </w:r>
    </w:p>
    <w:p xmlns:wp14="http://schemas.microsoft.com/office/word/2010/wordml" w14:paraId="68C0AFC8" wp14:textId="77777777">
      <w:pPr>
        <w:pStyle w:val="ListParagraph"/>
        <w:numPr>
          <w:ilvl w:val="0"/>
          <w:numId w:val="2"/>
        </w:numPr>
        <w:spacing w:after="50"/>
      </w:pPr>
      <w:r>
        <w:t xml:space="preserve">AWS infrastructure literacy — EC2/ECS, RDS, S3, CloudFront, Route 53, and debugging deployments.</w:t>
      </w:r>
    </w:p>
    <w:p xmlns:wp14="http://schemas.microsoft.com/office/word/2010/wordml" w14:paraId="4068C5B6" wp14:textId="77777777">
      <w:pPr>
        <w:pStyle w:val="ListParagraph"/>
        <w:numPr>
          <w:ilvl w:val="0"/>
          <w:numId w:val="2"/>
        </w:numPr>
        <w:spacing w:after="50"/>
      </w:pPr>
      <w:r>
        <w:t xml:space="preserve">Observability tooling — Datadog, New Relic, or comparable.</w:t>
      </w:r>
    </w:p>
    <w:p xmlns:wp14="http://schemas.microsoft.com/office/word/2010/wordml" w14:paraId="33CB828D" wp14:textId="77777777">
      <w:pPr>
        <w:pStyle w:val="ListParagraph"/>
        <w:numPr>
          <w:ilvl w:val="0"/>
          <w:numId w:val="2"/>
        </w:numPr>
        <w:spacing w:after="50"/>
        <w:rPr/>
      </w:pPr>
      <w:r w:rsidRPr="2997C671" w:rsidR="2997C671">
        <w:rPr>
          <w:lang w:val="en-US"/>
        </w:rPr>
        <w:t>Experience with WordPress at agency or platform scale — hundreds to thousands of sites under one roof.</w:t>
      </w:r>
    </w:p>
    <w:p xmlns:wp14="http://schemas.microsoft.com/office/word/2010/wordml" w14:paraId="205FF54C" wp14:textId="77777777">
      <w:pPr>
        <w:pStyle w:val="ListParagraph"/>
        <w:numPr>
          <w:ilvl w:val="0"/>
          <w:numId w:val="2"/>
        </w:numPr>
        <w:spacing w:after="50"/>
      </w:pPr>
      <w:r>
        <w:t xml:space="preserve">Contributions to WordPress core, plugins, or the open-source ecosystem.</w:t>
      </w:r>
    </w:p>
    <w:p xmlns:wp14="http://schemas.microsoft.com/office/word/2010/wordml" w14:paraId="02EB378F" wp14:textId="77777777">
      <w:pPr>
        <w:spacing w:after="120"/>
      </w:pPr>
      <w:r/>
    </w:p>
    <w:p xmlns:wp14="http://schemas.microsoft.com/office/word/2010/wordml" w14:paraId="4AB640DC" wp14:textId="77777777">
      <w:pPr>
        <w:pStyle w:val="Heading2"/>
      </w:pPr>
      <w:r>
        <w:t xml:space="preserve">Tech Stack</w:t>
      </w:r>
    </w:p>
    <w:p xmlns:wp14="http://schemas.microsoft.com/office/word/2010/wordml" w14:paraId="7D9DDC36" wp14:textId="77777777">
      <w:pPr>
        <w:spacing w:after="200"/>
      </w:pPr>
      <w:r w:rsidRPr="023448D2" w:rsidR="023448D2">
        <w:rPr>
          <w:lang w:val="en-US"/>
        </w:rPr>
        <w:t>PHP, WordPress multisite, custom plugins and themes, MySQL, Redis, Nginx, REST APIs, SSO (OAuth/SAML), MLS/IDX data feeds, Docker (apdev local dev), Git/GitHub, CI/CD, AWS, CDN and multi-layer caching, Datadog, and a growing set of internal tooling for provisioning and operating tenant sites at scale.</w:t>
      </w:r>
    </w:p>
    <w:p xmlns:wp14="http://schemas.microsoft.com/office/word/2010/wordml" w14:paraId="5784E978" wp14:textId="77777777">
      <w:pPr>
        <w:pStyle w:val="Heading2"/>
      </w:pPr>
      <w:r>
        <w:t xml:space="preserve">Benefits</w:t>
      </w:r>
    </w:p>
    <w:p xmlns:wp14="http://schemas.microsoft.com/office/word/2010/wordml" w14:paraId="41361B1F" wp14:textId="77777777">
      <w:pPr>
        <w:pStyle w:val="ListParagraph"/>
        <w:numPr>
          <w:ilvl w:val="0"/>
          <w:numId w:val="2"/>
        </w:numPr>
        <w:spacing w:after="50"/>
      </w:pPr>
      <w:r>
        <w:t xml:space="preserve">Competitive salary</w:t>
      </w:r>
    </w:p>
    <w:p xmlns:wp14="http://schemas.microsoft.com/office/word/2010/wordml" w14:paraId="1B0F169E" wp14:textId="77777777">
      <w:pPr>
        <w:pStyle w:val="ListParagraph"/>
        <w:numPr>
          <w:ilvl w:val="0"/>
          <w:numId w:val="2"/>
        </w:numPr>
        <w:spacing w:after="50"/>
      </w:pPr>
      <w:r>
        <w:t xml:space="preserve">Health insurance</w:t>
      </w:r>
    </w:p>
    <w:p xmlns:wp14="http://schemas.microsoft.com/office/word/2010/wordml" w14:paraId="6185383A" wp14:textId="77777777">
      <w:pPr>
        <w:pStyle w:val="ListParagraph"/>
        <w:numPr>
          <w:ilvl w:val="0"/>
          <w:numId w:val="2"/>
        </w:numPr>
        <w:spacing w:after="50"/>
      </w:pPr>
      <w:r>
        <w:t xml:space="preserve">Hybrid work policy</w:t>
      </w:r>
    </w:p>
    <w:p xmlns:wp14="http://schemas.microsoft.com/office/word/2010/wordml" w14:paraId="6A05A809" wp14:textId="77777777">
      <w:pPr>
        <w:spacing w:after="80"/>
      </w:pPr>
      <w:r/>
    </w:p>
    <w:p xmlns:wp14="http://schemas.microsoft.com/office/word/2010/wordml" w14:paraId="07DD90C0" wp14:textId="77777777">
      <w:pPr>
        <w:pStyle w:val="Heading2"/>
      </w:pPr>
      <w:r>
        <w:t xml:space="preserve">Growth Opportunities</w:t>
      </w:r>
    </w:p>
    <w:p xmlns:wp14="http://schemas.microsoft.com/office/word/2010/wordml" w14:paraId="7DB9D812" wp14:textId="77777777">
      <w:pPr>
        <w:pStyle w:val="ListParagraph"/>
        <w:numPr>
          <w:ilvl w:val="0"/>
          <w:numId w:val="2"/>
        </w:numPr>
        <w:spacing w:after="50"/>
      </w:pPr>
      <w:r>
        <w:t xml:space="preserve">Work on scalable, SaaS products with real-world impact on thousands of users.</w:t>
      </w:r>
    </w:p>
    <w:p xmlns:wp14="http://schemas.microsoft.com/office/word/2010/wordml" w14:paraId="7D50A895" wp14:textId="77777777">
      <w:pPr>
        <w:pStyle w:val="ListParagraph"/>
        <w:numPr>
          <w:ilvl w:val="0"/>
          <w:numId w:val="2"/>
        </w:numPr>
        <w:spacing w:after="50"/>
      </w:pPr>
      <w:r>
        <w:t xml:space="preserve">Gain hands-on experience with modern technologies, architecture, and best engineering practices.</w:t>
      </w:r>
    </w:p>
    <w:p xmlns:wp14="http://schemas.microsoft.com/office/word/2010/wordml" w14:paraId="7D27498F" wp14:textId="77777777">
      <w:pPr>
        <w:pStyle w:val="ListParagraph"/>
        <w:numPr>
          <w:ilvl w:val="0"/>
          <w:numId w:val="2"/>
        </w:numPr>
        <w:spacing w:after="50"/>
      </w:pPr>
      <w:r>
        <w:t xml:space="preserve">Collaborate with cross-functional teams including Product, Design, and Customer Success.</w:t>
      </w:r>
    </w:p>
    <w:p xmlns:wp14="http://schemas.microsoft.com/office/word/2010/wordml" w14:paraId="178D2E6F" wp14:textId="77777777">
      <w:pPr>
        <w:pStyle w:val="ListParagraph"/>
        <w:numPr>
          <w:ilvl w:val="0"/>
          <w:numId w:val="2"/>
        </w:numPr>
        <w:spacing w:after="50"/>
      </w:pPr>
      <w:r>
        <w:t xml:space="preserve">Continuous learning through mentorship, feedback cycles, and access to learning resources.</w:t>
      </w:r>
    </w:p>
    <w:p xmlns:wp14="http://schemas.microsoft.com/office/word/2010/wordml" w14:paraId="5A39BBE3" wp14:textId="77777777">
      <w:pPr>
        <w:spacing w:after="80"/>
      </w:pPr>
      <w:r/>
    </w:p>
    <w:p xmlns:wp14="http://schemas.microsoft.com/office/word/2010/wordml" w14:paraId="394C0C01" wp14:textId="77777777">
      <w:pPr>
        <w:pStyle w:val="Heading2"/>
      </w:pPr>
      <w:r w:rsidRPr="2997C671" w:rsidR="2997C671">
        <w:rPr>
          <w:lang w:val="en-US"/>
        </w:rPr>
        <w:t>About MoxiWorks</w:t>
      </w:r>
    </w:p>
    <w:p xmlns:wp14="http://schemas.microsoft.com/office/word/2010/wordml" w14:paraId="76209482" wp14:textId="77777777">
      <w:pPr>
        <w:spacing w:after="200"/>
      </w:pPr>
      <w:r w:rsidRPr="2997C671" w:rsidR="2997C671">
        <w:rPr>
          <w:lang w:val="en-US"/>
        </w:rPr>
        <w:t>MoxiWorks is the leading real estate technology platform powering more than 800 brokerages and over 400,000 agents across North America. Our open platform connects CRM, marketing, websites, presentations, and transaction tools — along with a deep ecosystem of partners and MLS data sources — to help real estate professionals run their businesses end-to-end. Our Pune office plays a central role in building and scaling the platform and the integrations that move data across our products and the wider real estate ecosystem.</w:t>
      </w:r>
    </w:p>
    <w:sectPr>
      <w:footerReference w:type="default" r:id="rId7"/>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23448D2" w14:paraId="01513A44" wp14:textId="77777777">
    <w:pPr>
      <w:tabs>
        <w:tab w:val="right" w:pos="10080"/>
      </w:tabs>
      <w:rPr>
        <w:lang w:val="en-US"/>
      </w:rPr>
    </w:pPr>
    <w:r w:rsidRPr="023448D2" w:rsidR="023448D2">
      <w:rPr>
        <w:color w:val="888888"/>
        <w:sz w:val="18"/>
        <w:szCs w:val="18"/>
        <w:lang w:val="en-US"/>
      </w:rPr>
      <w:t>MoxiWorks  ·  Engineering  ·  Pune</w:t>
    </w:r>
    <w:r w:rsidRPr="023448D2" w:rsidR="023448D2">
      <w:rPr>
        <w:color w:val="888888"/>
        <w:sz w:val="18"/>
        <w:szCs w:val="18"/>
        <w:lang w:val="en-US"/>
      </w:rPr>
      <w:t xml:space="preserve">Page </w:t>
    </w:r>
    <w:r w:rsidRPr="023448D2">
      <w:rPr>
        <w:color w:val="888888"/>
        <w:sz w:val="18"/>
        <w:szCs w:val="18"/>
        <w:lang w:val="en-US"/>
      </w:rPr>
      <w:fldChar w:fldCharType="begin"/>
    </w:r>
    <w:r w:rsidRPr="023448D2">
      <w:rPr>
        <w:color w:val="888888"/>
        <w:sz w:val="18"/>
        <w:szCs w:val="18"/>
      </w:rPr>
      <w:instrText xml:space="preserve">PAGE</w:instrText>
    </w:r>
    <w:r w:rsidRPr="023448D2">
      <w:rPr>
        <w:color w:val="888888"/>
        <w:sz w:val="18"/>
        <w:szCs w:val="18"/>
      </w:rPr>
      <w:fldChar w:fldCharType="separate"/>
    </w:r>
    <w:r w:rsidRPr="023448D2">
      <w:rPr>
        <w:color w:val="888888"/>
        <w:sz w:val="18"/>
        <w:szCs w:val="18"/>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41356f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41606ee"/>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23448D2"/>
    <w:rsid w:val="023448D2"/>
    <w:rsid w:val="2997C671"/>
  </w:rsids>
  <w14:docId w14:val="46C0A47B"/>
  <w15:docId w15:val="{01742473-D6BD-413A-8C0E-0147D85EAB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Arial" w:hAnsi="Arial" w:eastAsia="Arial" w:cs="Arial"/>
      <w:b/>
      <w:bCs/>
      <w:color w:val="1F3A5F"/>
      <w:sz w:val="36"/>
      <w:szCs w:val="36"/>
    </w:rPr>
  </w:style>
  <w:style w:type="paragraph" w:styleId="Heading2">
    <w:name w:val="heading 20"/>
    <w:basedOn w:val="Normal"/>
    <w:next w:val="Normal"/>
    <w:qFormat/>
    <w:pPr>
      <w:spacing w:before="240" w:after="80"/>
      <w:outlineLvl w:val="1"/>
    </w:pPr>
    <w:rPr>
      <w:rFonts w:ascii="Arial" w:hAnsi="Arial" w:eastAsia="Arial" w:cs="Arial"/>
      <w:b/>
      <w:bCs/>
      <w:color w:val="2E75B6"/>
      <w:sz w:val="26"/>
      <w:szCs w:val="26"/>
    </w:rPr>
  </w:style>
  <w:style w:type="paragraph" w:styleId="Heading3">
    <w:name w:val="heading 30"/>
    <w:basedOn w:val="Normal"/>
    <w:next w:val="Normal"/>
    <w:qFormat/>
    <w:pPr>
      <w:spacing w:before="160" w:after="60"/>
      <w:outlineLvl w:val="2"/>
    </w:pPr>
    <w:rPr>
      <w:rFonts w:ascii="Arial" w:hAnsi="Arial" w:eastAsia="Arial" w:cs="Arial"/>
      <w:b/>
      <w:bCs/>
      <w:color w:val="1F3A5F"/>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19FAF75D57474AAD6D24262A911DD7" ma:contentTypeVersion="19" ma:contentTypeDescription="Create a new document." ma:contentTypeScope="" ma:versionID="0e541b8c32e27042294295400feb0b84">
  <xsd:schema xmlns:xsd="http://www.w3.org/2001/XMLSchema" xmlns:xs="http://www.w3.org/2001/XMLSchema" xmlns:p="http://schemas.microsoft.com/office/2006/metadata/properties" xmlns:ns2="8649f545-2b71-4f34-8790-95b43d70809b" xmlns:ns3="8e5e4bb0-2287-4ca5-8671-a8967ceeeb1f" targetNamespace="http://schemas.microsoft.com/office/2006/metadata/properties" ma:root="true" ma:fieldsID="525844b268beee6cf1922a11898bf7da" ns2:_="" ns3:_="">
    <xsd:import namespace="8649f545-2b71-4f34-8790-95b43d70809b"/>
    <xsd:import namespace="8e5e4bb0-2287-4ca5-8671-a8967ceeeb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f545-2b71-4f34-8790-95b43d708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253d1c5-b1be-4575-9fed-6e419a893f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4bb0-2287-4ca5-8671-a8967ceeeb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38e1ee-3c3e-4db5-9fe5-cd5bdbe578f8}" ma:internalName="TaxCatchAll" ma:showField="CatchAllData" ma:web="8e5e4bb0-2287-4ca5-8671-a8967ceee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5e4bb0-2287-4ca5-8671-a8967ceeeb1f" xsi:nil="true"/>
    <lcf76f155ced4ddcb4097134ff3c332f xmlns="8649f545-2b71-4f34-8790-95b43d7080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8631BF-2276-4A6D-81A8-602059887E18}"/>
</file>

<file path=customXml/itemProps2.xml><?xml version="1.0" encoding="utf-8"?>
<ds:datastoreItem xmlns:ds="http://schemas.openxmlformats.org/officeDocument/2006/customXml" ds:itemID="{775F5175-6B03-4AE6-B0A9-0D59BCFBAD1A}"/>
</file>

<file path=customXml/itemProps3.xml><?xml version="1.0" encoding="utf-8"?>
<ds:datastoreItem xmlns:ds="http://schemas.openxmlformats.org/officeDocument/2006/customXml" ds:itemID="{77575979-F31E-4551-9DD6-F06C840F133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Pranita Pathak</cp:lastModifiedBy>
  <cp:revision>3</cp:revision>
  <dcterms:created xsi:type="dcterms:W3CDTF">2026-07-21T15:25:23Z</dcterms:created>
  <dcterms:modified xsi:type="dcterms:W3CDTF">2026-07-24T08:41:22Z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0x0101005D19FAF75D57474AAD6D24262A911DD7</vt:lpwstr>
  </property>
</Properties>
</file>