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6439B5E" wp14:textId="77777777">
      <w:pPr>
        <w:spacing w:after="40"/>
        <w:jc w:val="left"/>
      </w:pPr>
      <w:r w:rsidRPr="6529AD46" w:rsidR="6529AD46">
        <w:rPr>
          <w:rFonts w:ascii="Arial" w:hAnsi="Arial" w:eastAsia="Arial" w:cs="Arial"/>
          <w:b w:val="1"/>
          <w:bCs w:val="1"/>
          <w:color w:val="1F3A5F"/>
          <w:sz w:val="32"/>
          <w:szCs w:val="32"/>
          <w:lang w:val="en-US"/>
        </w:rPr>
        <w:t>MoxiWorks</w:t>
      </w:r>
    </w:p>
    <w:p xmlns:wp14="http://schemas.microsoft.com/office/word/2010/wordml" w14:paraId="7A7F5FC7" wp14:textId="77777777">
      <w:pPr>
        <w:spacing w:after="80"/>
        <w:jc w:val="left"/>
      </w:pPr>
      <w:r>
        <w:rPr>
          <w:rFonts w:ascii="Arial" w:hAnsi="Arial" w:eastAsia="Arial" w:cs="Arial"/>
          <w:b/>
          <w:bCs/>
          <w:color w:val="1F3A5F"/>
          <w:sz w:val="40"/>
          <w:szCs w:val="40"/>
        </w:rPr>
        <w:t xml:space="preserve">Software Engineer (Ruby on Rails)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xmlns:wp14="http://schemas.microsoft.com/office/word/2010/wordml" w:rsidTr="6529AD46" w14:paraId="08C179DB"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73FAC522" wp14:textId="77777777">
            <w:r>
              <w:rPr>
                <w:b/>
                <w:bCs/>
                <w:color w:val="1F3A5F"/>
              </w:rPr>
              <w:t xml:space="preserve">Job Title</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783784AB" wp14:textId="77777777">
            <w:r>
              <w:t xml:space="preserve">Software Engineer (Ruby on Rails)</w:t>
            </w:r>
          </w:p>
        </w:tc>
      </w:tr>
      <w:tr xmlns:wp14="http://schemas.microsoft.com/office/word/2010/wordml" w:rsidTr="6529AD46" w14:paraId="0C93F609"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1D2B207C" wp14:textId="77777777">
            <w:r>
              <w:rPr>
                <w:b/>
                <w:bCs/>
                <w:color w:val="1F3A5F"/>
              </w:rPr>
              <w:t xml:space="preserve">Location</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29480570" wp14:textId="77777777">
            <w:r>
              <w:t xml:space="preserve">Pune (Fully onsite)</w:t>
            </w:r>
          </w:p>
        </w:tc>
      </w:tr>
      <w:tr xmlns:wp14="http://schemas.microsoft.com/office/word/2010/wordml" w:rsidTr="6529AD46" w14:paraId="0BF9E5E9"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7097B7AB" wp14:textId="77777777">
            <w:r>
              <w:rPr>
                <w:b/>
                <w:bCs/>
                <w:color w:val="1F3A5F"/>
              </w:rPr>
              <w:t xml:space="preserve">Team</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4BC75961" wp14:textId="77777777">
            <w:r w:rsidRPr="6529AD46" w:rsidR="6529AD46">
              <w:rPr>
                <w:lang w:val="en-US"/>
              </w:rPr>
              <w:t>Engineering — ActivePipe Platform</w:t>
            </w:r>
          </w:p>
        </w:tc>
      </w:tr>
      <w:tr xmlns:wp14="http://schemas.microsoft.com/office/word/2010/wordml" w:rsidTr="6529AD46" w14:paraId="50BB439C"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41DED321" wp14:textId="77777777">
            <w:r>
              <w:rPr>
                <w:b/>
                <w:bCs/>
                <w:color w:val="1F3A5F"/>
              </w:rPr>
              <w:t xml:space="preserve">Employment Type</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3EF4C040" wp14:textId="77777777">
            <w:r>
              <w:t xml:space="preserve">Full-Time</w:t>
            </w:r>
          </w:p>
        </w:tc>
      </w:tr>
      <w:tr xmlns:wp14="http://schemas.microsoft.com/office/word/2010/wordml" w:rsidTr="6529AD46" w14:paraId="7AC281CB"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718EE1A2" wp14:textId="77777777">
            <w:r>
              <w:rPr>
                <w:b/>
                <w:bCs/>
                <w:color w:val="1F3A5F"/>
              </w:rPr>
              <w:t xml:space="preserve">Experience</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38E675C9" wp14:textId="77777777">
            <w:r>
              <w:t xml:space="preserve">3–5 Years</w:t>
            </w:r>
          </w:p>
        </w:tc>
      </w:tr>
      <w:tr xmlns:wp14="http://schemas.microsoft.com/office/word/2010/wordml" w:rsidTr="6529AD46" w14:paraId="7DB68D0C" wp14:textId="77777777">
        <w:tc>
          <w:tcPr>
            <w:tcW w:w="2520" w:type="dxa"/>
            <w:tcBorders>
              <w:top w:val="single" w:color="C7D1DC" w:sz="4"/>
              <w:left w:val="single" w:color="C7D1DC" w:sz="4"/>
              <w:bottom w:val="single" w:color="C7D1DC" w:sz="4"/>
              <w:right w:val="single" w:color="C7D1DC" w:sz="4"/>
            </w:tcBorders>
            <w:shd w:val="clear" w:color="auto" w:fill="F2F4F7"/>
            <w:tcMar>
              <w:top w:w="80" w:type="dxa"/>
              <w:left w:w="120" w:type="dxa"/>
              <w:bottom w:w="80" w:type="dxa"/>
              <w:right w:w="120" w:type="dxa"/>
            </w:tcMar>
          </w:tcPr>
          <w:p w14:paraId="636FD96D" wp14:textId="77777777">
            <w:r>
              <w:rPr>
                <w:b/>
                <w:bCs/>
                <w:color w:val="1F3A5F"/>
              </w:rPr>
              <w:t xml:space="preserve">Openings</w:t>
            </w:r>
          </w:p>
        </w:tc>
        <w:tc>
          <w:tcPr>
            <w:tcW w:w="7560" w:type="dxa"/>
            <w:tcBorders>
              <w:top w:val="single" w:color="C7D1DC" w:sz="4"/>
              <w:left w:val="single" w:color="C7D1DC" w:sz="4"/>
              <w:bottom w:val="single" w:color="C7D1DC" w:sz="4"/>
              <w:right w:val="single" w:color="C7D1DC" w:sz="4"/>
            </w:tcBorders>
            <w:tcMar>
              <w:top w:w="80" w:type="dxa"/>
              <w:left w:w="120" w:type="dxa"/>
              <w:bottom w:w="80" w:type="dxa"/>
              <w:right w:w="120" w:type="dxa"/>
            </w:tcMar>
          </w:tcPr>
          <w:p w14:paraId="5FCD5EC4" wp14:textId="1BD20AB6">
            <w:r w:rsidR="50DD9F82">
              <w:rPr/>
              <w:t>4</w:t>
            </w:r>
          </w:p>
        </w:tc>
      </w:tr>
    </w:tbl>
    <w:p xmlns:wp14="http://schemas.microsoft.com/office/word/2010/wordml" w14:paraId="672A6659" wp14:textId="77777777">
      <w:pPr>
        <w:spacing w:after="200"/>
      </w:pPr>
      <w:r/>
    </w:p>
    <w:p xmlns:wp14="http://schemas.microsoft.com/office/word/2010/wordml" w14:paraId="71252EBA" wp14:textId="77777777">
      <w:pPr>
        <w:pStyle w:val="Heading2"/>
      </w:pPr>
      <w:r>
        <w:t xml:space="preserve">About the Role</w:t>
      </w:r>
    </w:p>
    <w:p xmlns:wp14="http://schemas.microsoft.com/office/word/2010/wordml" w14:paraId="2D9C6477" wp14:textId="77777777">
      <w:pPr>
        <w:spacing w:after="120"/>
      </w:pPr>
      <w:r w:rsidRPr="6529AD46" w:rsidR="6529AD46">
        <w:rPr>
          <w:lang w:val="en-US"/>
        </w:rPr>
        <w:t>We are hiring three Software Engineers (Ruby on Rails) to join our Pune-based engineering team building the ActivePipe platform — MoxiWorks’ high-throughput marketing and lead-nurture product that ingests millions of property listings and contact interactions every day. You will own product features end-to-end across our Ruby on Rails API (REST and GraphQL), Sidekiq background workers, and Karafka consumers, working alongside senior engineers on a codebase that powers real estate marketing at scale.</w:t>
      </w:r>
    </w:p>
    <w:p xmlns:wp14="http://schemas.microsoft.com/office/word/2010/wordml" w:rsidP="6529AD46" w14:paraId="01D36D33" wp14:textId="0F354270">
      <w:pPr>
        <w:spacing w:after="200"/>
        <w:rPr>
          <w:lang w:val="en-US"/>
        </w:rPr>
      </w:pPr>
      <w:r w:rsidRPr="6529AD46" w:rsidR="6529AD46">
        <w:rPr>
          <w:lang w:val="en-US"/>
        </w:rPr>
        <w:t xml:space="preserve">You will collaborate closely with product managers, </w:t>
      </w:r>
      <w:r w:rsidRPr="6529AD46" w:rsidR="0251E339">
        <w:rPr>
          <w:lang w:val="en-US"/>
        </w:rPr>
        <w:t>global</w:t>
      </w:r>
      <w:r w:rsidRPr="6529AD46" w:rsidR="0251E339">
        <w:rPr>
          <w:lang w:val="en-US"/>
        </w:rPr>
        <w:t xml:space="preserve"> engineering</w:t>
      </w:r>
      <w:r w:rsidRPr="6529AD46" w:rsidR="6529AD46">
        <w:rPr>
          <w:lang w:val="en-US"/>
        </w:rPr>
        <w:t xml:space="preserve"> </w:t>
      </w:r>
      <w:r w:rsidRPr="6529AD46" w:rsidR="6529AD46">
        <w:rPr>
          <w:lang w:val="en-US"/>
        </w:rPr>
        <w:t>teams to ship reliable, well-tested features that thousands of brokerages depend on every day.</w:t>
      </w:r>
    </w:p>
    <w:p xmlns:wp14="http://schemas.microsoft.com/office/word/2010/wordml" w14:paraId="6E48AD26" wp14:textId="77777777">
      <w:pPr>
        <w:pStyle w:val="Heading2"/>
      </w:pPr>
      <w:r>
        <w:t xml:space="preserve">Key Responsibilities</w:t>
      </w:r>
    </w:p>
    <w:p xmlns:wp14="http://schemas.microsoft.com/office/word/2010/wordml" w14:paraId="69F86DBC" wp14:textId="77777777">
      <w:pPr>
        <w:pStyle w:val="ListParagraph"/>
        <w:numPr>
          <w:ilvl w:val="0"/>
          <w:numId w:val="2"/>
        </w:numPr>
        <w:spacing w:after="50"/>
        <w:rPr/>
      </w:pPr>
      <w:r w:rsidRPr="6529AD46" w:rsidR="6529AD46">
        <w:rPr>
          <w:lang w:val="en-US"/>
        </w:rPr>
        <w:t>Design, build, and maintain features on the ActivePipe Ruby on Rails platform — REST endpoints, GraphQL resolvers, ActiveRecord models, and service objects.</w:t>
      </w:r>
    </w:p>
    <w:p xmlns:wp14="http://schemas.microsoft.com/office/word/2010/wordml" w14:paraId="4EAFC042" wp14:textId="77777777">
      <w:pPr>
        <w:pStyle w:val="ListParagraph"/>
        <w:numPr>
          <w:ilvl w:val="0"/>
          <w:numId w:val="2"/>
        </w:numPr>
        <w:spacing w:after="50"/>
        <w:rPr/>
      </w:pPr>
      <w:r w:rsidRPr="6529AD46" w:rsidR="6529AD46">
        <w:rPr>
          <w:lang w:val="en-US"/>
        </w:rPr>
        <w:t>Author Sidekiq workers and Karafka consumers for asynchronous and event-driven workflows.</w:t>
      </w:r>
    </w:p>
    <w:p xmlns:wp14="http://schemas.microsoft.com/office/word/2010/wordml" w14:paraId="6EECC64D" wp14:textId="77777777">
      <w:pPr>
        <w:pStyle w:val="ListParagraph"/>
        <w:numPr>
          <w:ilvl w:val="0"/>
          <w:numId w:val="2"/>
        </w:numPr>
        <w:spacing w:after="50"/>
        <w:rPr/>
      </w:pPr>
      <w:r w:rsidRPr="6529AD46" w:rsidR="6529AD46">
        <w:rPr>
          <w:lang w:val="en-US"/>
        </w:rPr>
        <w:t>Write clean, well-tested code with thoughtful error handling and observability; keep RSpec coverage high and Rubocop clean.</w:t>
      </w:r>
    </w:p>
    <w:p xmlns:wp14="http://schemas.microsoft.com/office/word/2010/wordml" w14:paraId="7BEDBF7E" wp14:textId="77777777">
      <w:pPr>
        <w:pStyle w:val="ListParagraph"/>
        <w:numPr>
          <w:ilvl w:val="0"/>
          <w:numId w:val="2"/>
        </w:numPr>
        <w:spacing w:after="50"/>
      </w:pPr>
      <w:r>
        <w:t xml:space="preserve">Collaborate on schema design in MySQL and search indexing in Elasticsearch.</w:t>
      </w:r>
    </w:p>
    <w:p xmlns:wp14="http://schemas.microsoft.com/office/word/2010/wordml" w14:paraId="0DB487F5" wp14:textId="77777777">
      <w:pPr>
        <w:pStyle w:val="ListParagraph"/>
        <w:numPr>
          <w:ilvl w:val="0"/>
          <w:numId w:val="2"/>
        </w:numPr>
        <w:spacing w:after="50"/>
      </w:pPr>
      <w:r>
        <w:t xml:space="preserve">Investigate production issues end-to-end using Datadog tracing, logs, and metrics; drive fixes through to root cause.</w:t>
      </w:r>
    </w:p>
    <w:p xmlns:wp14="http://schemas.microsoft.com/office/word/2010/wordml" w14:paraId="5F270420" wp14:textId="77777777">
      <w:pPr>
        <w:pStyle w:val="ListParagraph"/>
        <w:numPr>
          <w:ilvl w:val="0"/>
          <w:numId w:val="2"/>
        </w:numPr>
        <w:spacing w:after="50"/>
        <w:rPr/>
      </w:pPr>
      <w:r w:rsidRPr="6529AD46" w:rsidR="6529AD46">
        <w:rPr>
          <w:lang w:val="en-US"/>
        </w:rPr>
        <w:t>Write and maintain clear technical documentation — feature specs, runbooks, and developer notes.</w:t>
      </w:r>
    </w:p>
    <w:p xmlns:wp14="http://schemas.microsoft.com/office/word/2010/wordml" w14:paraId="7D8E85DA" wp14:textId="77777777">
      <w:pPr>
        <w:pStyle w:val="ListParagraph"/>
        <w:numPr>
          <w:ilvl w:val="0"/>
          <w:numId w:val="2"/>
        </w:numPr>
        <w:spacing w:after="50"/>
      </w:pPr>
      <w:r>
        <w:t xml:space="preserve">Participate actively in code review, design discussions, sprint planning, and retrospectives.</w:t>
      </w:r>
    </w:p>
    <w:p xmlns:wp14="http://schemas.microsoft.com/office/word/2010/wordml" w14:paraId="74C38726" wp14:textId="77777777">
      <w:pPr>
        <w:pStyle w:val="ListParagraph"/>
        <w:numPr>
          <w:ilvl w:val="0"/>
          <w:numId w:val="2"/>
        </w:numPr>
        <w:spacing w:after="50"/>
        <w:rPr/>
      </w:pPr>
      <w:r w:rsidRPr="6529AD46" w:rsidR="6529AD46">
        <w:rPr>
          <w:lang w:val="en-US"/>
        </w:rPr>
        <w:t>Contribute to internal tooling, the GraphQL schema, the Ruby SDK, and shared libraries that make future work faster and safer.</w:t>
      </w:r>
    </w:p>
    <w:p xmlns:wp14="http://schemas.microsoft.com/office/word/2010/wordml" w14:paraId="0A37501D" wp14:textId="77777777">
      <w:pPr>
        <w:spacing w:after="120"/>
      </w:pPr>
      <w:r/>
    </w:p>
    <w:p xmlns:wp14="http://schemas.microsoft.com/office/word/2010/wordml" w14:paraId="5A859850" wp14:textId="77777777">
      <w:pPr>
        <w:pStyle w:val="Heading2"/>
      </w:pPr>
      <w:r>
        <w:t xml:space="preserve">Required Skills</w:t>
      </w:r>
    </w:p>
    <w:p xmlns:wp14="http://schemas.microsoft.com/office/word/2010/wordml" w14:paraId="4229387C" wp14:textId="77777777">
      <w:pPr>
        <w:pStyle w:val="ListParagraph"/>
        <w:numPr>
          <w:ilvl w:val="0"/>
          <w:numId w:val="2"/>
        </w:numPr>
        <w:spacing w:after="50"/>
        <w:rPr/>
      </w:pPr>
      <w:r w:rsidRPr="6529AD46" w:rsidR="6529AD46">
        <w:rPr>
          <w:lang w:val="en-US"/>
        </w:rPr>
        <w:t>3–5 years of professional software engineering experience, with a meaningful portion in Ruby on Rails production environments.</w:t>
      </w:r>
    </w:p>
    <w:p xmlns:wp14="http://schemas.microsoft.com/office/word/2010/wordml" w14:paraId="46687549" wp14:textId="77777777">
      <w:pPr>
        <w:pStyle w:val="ListParagraph"/>
        <w:numPr>
          <w:ilvl w:val="0"/>
          <w:numId w:val="2"/>
        </w:numPr>
        <w:spacing w:after="50"/>
        <w:rPr/>
      </w:pPr>
      <w:r w:rsidRPr="6529AD46" w:rsidR="6529AD46">
        <w:rPr>
          <w:lang w:val="en-US"/>
        </w:rPr>
        <w:t>Strong Ruby fundamentals: object-oriented design, ActiveRecord, service objects, concerns, and idiomatic Rails patterns.</w:t>
      </w:r>
    </w:p>
    <w:p xmlns:wp14="http://schemas.microsoft.com/office/word/2010/wordml" w14:paraId="4E7669E2" wp14:textId="77777777">
      <w:pPr>
        <w:pStyle w:val="ListParagraph"/>
        <w:numPr>
          <w:ilvl w:val="0"/>
          <w:numId w:val="2"/>
        </w:numPr>
        <w:spacing w:after="50"/>
        <w:rPr/>
      </w:pPr>
      <w:r w:rsidRPr="6529AD46" w:rsidR="6529AD46">
        <w:rPr>
          <w:lang w:val="en-US"/>
        </w:rPr>
        <w:t>Solid experience designing and consuming RESTful APIs; familiarity with GraphQL is a strong plus.</w:t>
      </w:r>
    </w:p>
    <w:p xmlns:wp14="http://schemas.microsoft.com/office/word/2010/wordml" w14:paraId="24A5FE26" wp14:textId="77777777">
      <w:pPr>
        <w:pStyle w:val="ListParagraph"/>
        <w:numPr>
          <w:ilvl w:val="0"/>
          <w:numId w:val="2"/>
        </w:numPr>
        <w:spacing w:after="50"/>
      </w:pPr>
      <w:r>
        <w:t xml:space="preserve">Working knowledge of relational databases (MySQL or PostgreSQL), including schema design, indexing, N+1 awareness, and query optimization.</w:t>
      </w:r>
    </w:p>
    <w:p xmlns:wp14="http://schemas.microsoft.com/office/word/2010/wordml" w14:paraId="71FAD90A" wp14:textId="77777777">
      <w:pPr>
        <w:pStyle w:val="ListParagraph"/>
        <w:numPr>
          <w:ilvl w:val="0"/>
          <w:numId w:val="2"/>
        </w:numPr>
        <w:spacing w:after="50"/>
        <w:rPr/>
      </w:pPr>
      <w:r w:rsidRPr="6529AD46" w:rsidR="6529AD46">
        <w:rPr>
          <w:lang w:val="en-US"/>
        </w:rPr>
        <w:t>Experience with Sidekiq or another background-job framework; understanding of idempotency and retry semantics.</w:t>
      </w:r>
    </w:p>
    <w:p xmlns:wp14="http://schemas.microsoft.com/office/word/2010/wordml" w14:paraId="45D5E16E" wp14:textId="77777777">
      <w:pPr>
        <w:pStyle w:val="ListParagraph"/>
        <w:numPr>
          <w:ilvl w:val="0"/>
          <w:numId w:val="2"/>
        </w:numPr>
        <w:spacing w:after="50"/>
      </w:pPr>
      <w:r>
        <w:t xml:space="preserve">Comfort with Git, GitHub PR workflow, CI/CD, and modern engineering practices (code review, testing, logging, monitoring).</w:t>
      </w:r>
    </w:p>
    <w:p xmlns:wp14="http://schemas.microsoft.com/office/word/2010/wordml" w14:paraId="362744BD" wp14:textId="77777777">
      <w:pPr>
        <w:pStyle w:val="ListParagraph"/>
        <w:numPr>
          <w:ilvl w:val="0"/>
          <w:numId w:val="2"/>
        </w:numPr>
        <w:spacing w:after="50"/>
      </w:pPr>
      <w:r>
        <w:t xml:space="preserve">Strong debugging skills — you enjoy tracing a problem across system boundaries and reading other people’s code to figure out what is really happening.</w:t>
      </w:r>
    </w:p>
    <w:p xmlns:wp14="http://schemas.microsoft.com/office/word/2010/wordml" w14:paraId="42C9CAD2" wp14:textId="36BA6713">
      <w:pPr>
        <w:pStyle w:val="ListParagraph"/>
        <w:numPr>
          <w:ilvl w:val="0"/>
          <w:numId w:val="2"/>
        </w:numPr>
        <w:spacing w:after="50"/>
        <w:rPr/>
      </w:pPr>
      <w:r w:rsidR="6529AD46">
        <w:rPr/>
        <w:t xml:space="preserve">Excellent written and verbal English; able to communicate clearly with </w:t>
      </w:r>
      <w:r w:rsidR="75144E3C">
        <w:rPr/>
        <w:t>global</w:t>
      </w:r>
      <w:r w:rsidR="6529AD46">
        <w:rPr/>
        <w:t xml:space="preserve"> teammates over async and live channels.</w:t>
      </w:r>
    </w:p>
    <w:p xmlns:wp14="http://schemas.microsoft.com/office/word/2010/wordml" w14:paraId="524D6AE4" wp14:textId="77777777">
      <w:pPr>
        <w:pStyle w:val="ListParagraph"/>
        <w:numPr>
          <w:ilvl w:val="0"/>
          <w:numId w:val="2"/>
        </w:numPr>
        <w:spacing w:after="50"/>
        <w:rPr/>
      </w:pPr>
      <w:r w:rsidRPr="6529AD46" w:rsidR="6529AD46">
        <w:rPr>
          <w:lang w:val="en-US"/>
        </w:rPr>
        <w:t>Bachelor’s degree in Computer Science, Engineering, or equivalent practical experience.</w:t>
      </w:r>
    </w:p>
    <w:p xmlns:wp14="http://schemas.microsoft.com/office/word/2010/wordml" w14:paraId="5DAB6C7B" wp14:textId="77777777">
      <w:pPr>
        <w:spacing w:after="120"/>
      </w:pPr>
      <w:r/>
    </w:p>
    <w:p xmlns:wp14="http://schemas.microsoft.com/office/word/2010/wordml" w14:paraId="58EB47E4" wp14:textId="77777777">
      <w:pPr>
        <w:pStyle w:val="Heading2"/>
      </w:pPr>
      <w:r>
        <w:t xml:space="preserve">Nice to Have</w:t>
      </w:r>
    </w:p>
    <w:p xmlns:wp14="http://schemas.microsoft.com/office/word/2010/wordml" w14:paraId="267E3C7A" wp14:textId="77777777">
      <w:pPr>
        <w:pStyle w:val="ListParagraph"/>
        <w:numPr>
          <w:ilvl w:val="0"/>
          <w:numId w:val="2"/>
        </w:numPr>
        <w:spacing w:after="50"/>
      </w:pPr>
      <w:r>
        <w:t xml:space="preserve">Exposure to Kafka or other event-streaming systems (Karafka, RabbitMQ, Kinesis).</w:t>
      </w:r>
    </w:p>
    <w:p xmlns:wp14="http://schemas.microsoft.com/office/word/2010/wordml" w14:paraId="7C08628D" wp14:textId="77777777">
      <w:pPr>
        <w:pStyle w:val="ListParagraph"/>
        <w:numPr>
          <w:ilvl w:val="0"/>
          <w:numId w:val="2"/>
        </w:numPr>
        <w:spacing w:after="50"/>
        <w:rPr/>
      </w:pPr>
      <w:r w:rsidRPr="6529AD46" w:rsidR="6529AD46">
        <w:rPr>
          <w:lang w:val="en-US"/>
        </w:rPr>
        <w:t>GraphQL (graphql-ruby) schema or resolver experience.</w:t>
      </w:r>
    </w:p>
    <w:p xmlns:wp14="http://schemas.microsoft.com/office/word/2010/wordml" w14:paraId="6A2A9296" wp14:textId="77777777">
      <w:pPr>
        <w:pStyle w:val="ListParagraph"/>
        <w:numPr>
          <w:ilvl w:val="0"/>
          <w:numId w:val="2"/>
        </w:numPr>
        <w:spacing w:after="50"/>
      </w:pPr>
      <w:r>
        <w:t xml:space="preserve">Elasticsearch / OpenSearch indexing and query design.</w:t>
      </w:r>
    </w:p>
    <w:p xmlns:wp14="http://schemas.microsoft.com/office/word/2010/wordml" w14:paraId="72F80870" wp14:textId="77777777">
      <w:pPr>
        <w:pStyle w:val="ListParagraph"/>
        <w:numPr>
          <w:ilvl w:val="0"/>
          <w:numId w:val="2"/>
        </w:numPr>
        <w:spacing w:after="50"/>
      </w:pPr>
      <w:r>
        <w:t xml:space="preserve">Datadog, New Relic, or comparable observability tooling.</w:t>
      </w:r>
    </w:p>
    <w:p xmlns:wp14="http://schemas.microsoft.com/office/word/2010/wordml" w14:paraId="1455B8A8" wp14:textId="77777777">
      <w:pPr>
        <w:pStyle w:val="ListParagraph"/>
        <w:numPr>
          <w:ilvl w:val="0"/>
          <w:numId w:val="2"/>
        </w:numPr>
        <w:spacing w:after="50"/>
      </w:pPr>
      <w:r>
        <w:t xml:space="preserve">AWS basics — S3, RDS, ECR, IAM.</w:t>
      </w:r>
    </w:p>
    <w:p xmlns:wp14="http://schemas.microsoft.com/office/word/2010/wordml" w14:paraId="6415164B" wp14:textId="77777777">
      <w:pPr>
        <w:pStyle w:val="ListParagraph"/>
        <w:numPr>
          <w:ilvl w:val="0"/>
          <w:numId w:val="2"/>
        </w:numPr>
        <w:spacing w:after="50"/>
        <w:rPr/>
      </w:pPr>
      <w:r w:rsidRPr="6529AD46" w:rsidR="6529AD46">
        <w:rPr>
          <w:lang w:val="en-US"/>
        </w:rPr>
        <w:t>CI/CD experience with Buildkite, CircleCI, or GitHub Actions.</w:t>
      </w:r>
    </w:p>
    <w:p xmlns:wp14="http://schemas.microsoft.com/office/word/2010/wordml" w14:paraId="5FD2995E" wp14:textId="77777777">
      <w:pPr>
        <w:pStyle w:val="ListParagraph"/>
        <w:numPr>
          <w:ilvl w:val="0"/>
          <w:numId w:val="2"/>
        </w:numPr>
        <w:spacing w:after="50"/>
        <w:rPr/>
      </w:pPr>
      <w:r w:rsidRPr="6529AD46" w:rsidR="6529AD46">
        <w:rPr>
          <w:lang w:val="en-US"/>
        </w:rPr>
        <w:t>Real estate, MarTech, or CRM domain exposure.</w:t>
      </w:r>
    </w:p>
    <w:p xmlns:wp14="http://schemas.microsoft.com/office/word/2010/wordml" w14:paraId="02EB378F" wp14:textId="77777777">
      <w:pPr>
        <w:spacing w:after="120"/>
      </w:pPr>
      <w:r/>
    </w:p>
    <w:p xmlns:wp14="http://schemas.microsoft.com/office/word/2010/wordml" w14:paraId="4AB640DC" wp14:textId="77777777">
      <w:pPr>
        <w:pStyle w:val="Heading2"/>
      </w:pPr>
      <w:r>
        <w:t xml:space="preserve">Tech Stack</w:t>
      </w:r>
    </w:p>
    <w:p xmlns:wp14="http://schemas.microsoft.com/office/word/2010/wordml" w14:paraId="1FD3412E" wp14:textId="77777777">
      <w:pPr>
        <w:spacing w:after="200"/>
      </w:pPr>
      <w:r w:rsidRPr="6529AD46" w:rsidR="6529AD46">
        <w:rPr>
          <w:lang w:val="en-US"/>
        </w:rPr>
        <w:t>Ruby on Rails, REST and GraphQL APIs, MySQL, Elasticsearch, Redis, Sidekiq, Karafka / Kafka, AWS, Docker, Git/GitHub, Buildkite, Datadog, and a growing set of internal tooling for building and operating our platform at scale.</w:t>
      </w:r>
    </w:p>
    <w:p xmlns:wp14="http://schemas.microsoft.com/office/word/2010/wordml" w14:paraId="5784E978" wp14:textId="77777777">
      <w:pPr>
        <w:pStyle w:val="Heading2"/>
      </w:pPr>
      <w:r>
        <w:t xml:space="preserve">Benefits</w:t>
      </w:r>
    </w:p>
    <w:p xmlns:wp14="http://schemas.microsoft.com/office/word/2010/wordml" w14:paraId="41361B1F" wp14:textId="77777777">
      <w:pPr>
        <w:pStyle w:val="ListParagraph"/>
        <w:numPr>
          <w:ilvl w:val="0"/>
          <w:numId w:val="2"/>
        </w:numPr>
        <w:spacing w:after="50"/>
      </w:pPr>
      <w:r>
        <w:t xml:space="preserve">Competitive salary</w:t>
      </w:r>
    </w:p>
    <w:p xmlns:wp14="http://schemas.microsoft.com/office/word/2010/wordml" w14:paraId="1B0F169E" wp14:textId="77777777">
      <w:pPr>
        <w:pStyle w:val="ListParagraph"/>
        <w:numPr>
          <w:ilvl w:val="0"/>
          <w:numId w:val="2"/>
        </w:numPr>
        <w:spacing w:after="50"/>
      </w:pPr>
      <w:r>
        <w:t xml:space="preserve">Health insurance</w:t>
      </w:r>
    </w:p>
    <w:p xmlns:wp14="http://schemas.microsoft.com/office/word/2010/wordml" w14:paraId="6185383A" wp14:textId="77777777">
      <w:pPr>
        <w:pStyle w:val="ListParagraph"/>
        <w:numPr>
          <w:ilvl w:val="0"/>
          <w:numId w:val="2"/>
        </w:numPr>
        <w:spacing w:after="50"/>
      </w:pPr>
      <w:r>
        <w:t xml:space="preserve">Hybrid work policy</w:t>
      </w:r>
    </w:p>
    <w:p xmlns:wp14="http://schemas.microsoft.com/office/word/2010/wordml" w14:paraId="6A05A809" wp14:textId="77777777">
      <w:pPr>
        <w:spacing w:after="80"/>
      </w:pPr>
      <w:r/>
    </w:p>
    <w:p xmlns:wp14="http://schemas.microsoft.com/office/word/2010/wordml" w14:paraId="07DD90C0" wp14:textId="77777777">
      <w:pPr>
        <w:pStyle w:val="Heading2"/>
      </w:pPr>
      <w:r>
        <w:t xml:space="preserve">Growth Opportunities</w:t>
      </w:r>
    </w:p>
    <w:p xmlns:wp14="http://schemas.microsoft.com/office/word/2010/wordml" w14:paraId="7DB9D812" wp14:textId="77777777">
      <w:pPr>
        <w:pStyle w:val="ListParagraph"/>
        <w:numPr>
          <w:ilvl w:val="0"/>
          <w:numId w:val="2"/>
        </w:numPr>
        <w:spacing w:after="50"/>
      </w:pPr>
      <w:r>
        <w:t xml:space="preserve">Work on scalable, SaaS products with real-world impact on thousands of users.</w:t>
      </w:r>
    </w:p>
    <w:p xmlns:wp14="http://schemas.microsoft.com/office/word/2010/wordml" w14:paraId="7D50A895" wp14:textId="77777777">
      <w:pPr>
        <w:pStyle w:val="ListParagraph"/>
        <w:numPr>
          <w:ilvl w:val="0"/>
          <w:numId w:val="2"/>
        </w:numPr>
        <w:spacing w:after="50"/>
      </w:pPr>
      <w:r>
        <w:t xml:space="preserve">Gain hands-on experience with modern technologies, architecture, and best engineering practices.</w:t>
      </w:r>
    </w:p>
    <w:p xmlns:wp14="http://schemas.microsoft.com/office/word/2010/wordml" w14:paraId="7D27498F" wp14:textId="77777777">
      <w:pPr>
        <w:pStyle w:val="ListParagraph"/>
        <w:numPr>
          <w:ilvl w:val="0"/>
          <w:numId w:val="2"/>
        </w:numPr>
        <w:spacing w:after="50"/>
      </w:pPr>
      <w:r>
        <w:t xml:space="preserve">Collaborate with cross-functional teams including Product, Design, and Customer Success.</w:t>
      </w:r>
    </w:p>
    <w:p xmlns:wp14="http://schemas.microsoft.com/office/word/2010/wordml" w14:paraId="178D2E6F" wp14:textId="30C704CC">
      <w:pPr>
        <w:pStyle w:val="ListParagraph"/>
        <w:numPr>
          <w:ilvl w:val="0"/>
          <w:numId w:val="2"/>
        </w:numPr>
        <w:spacing w:after="50"/>
        <w:rPr/>
      </w:pPr>
      <w:r w:rsidR="6F24DBD1">
        <w:rPr/>
        <w:t>Access to best learning resources and tools.</w:t>
      </w:r>
    </w:p>
    <w:p xmlns:wp14="http://schemas.microsoft.com/office/word/2010/wordml" w14:paraId="5A39BBE3" wp14:textId="77777777">
      <w:pPr>
        <w:spacing w:after="80"/>
      </w:pPr>
      <w:r/>
    </w:p>
    <w:p xmlns:wp14="http://schemas.microsoft.com/office/word/2010/wordml" w14:paraId="394C0C01" wp14:textId="77777777">
      <w:pPr>
        <w:pStyle w:val="Heading2"/>
      </w:pPr>
      <w:r w:rsidRPr="6529AD46" w:rsidR="6529AD46">
        <w:rPr>
          <w:lang w:val="en-US"/>
        </w:rPr>
        <w:t>About MoxiWorks</w:t>
      </w:r>
    </w:p>
    <w:p xmlns:wp14="http://schemas.microsoft.com/office/word/2010/wordml" w14:paraId="76209482" wp14:textId="77777777">
      <w:pPr>
        <w:spacing w:after="200"/>
      </w:pPr>
      <w:r w:rsidRPr="732F9542" w:rsidR="732F9542">
        <w:rPr>
          <w:lang w:val="en-US"/>
        </w:rPr>
        <w:t>MoxiWorks is the leading real estate technology platform powering more than 800 brokerages and over 400,000 agents across North America. Our open platform connects CRM, marketing, websites, presentations, and transaction tools — along with a deep ecosystem of partners and MLS data sources — to help real estate professionals run their businesses end-to-end. Our Pune office plays a central role in building and scaling the platform and the integrations that move data across our products and the wider real estate ecosystem.</w:t>
      </w:r>
    </w:p>
    <w:sectPr>
      <w:footerReference w:type="default" r:id="rId7"/>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6529AD46" w14:paraId="01513A44" wp14:textId="77777777">
    <w:pPr>
      <w:tabs>
        <w:tab w:val="right" w:pos="10080"/>
      </w:tabs>
      <w:rPr>
        <w:lang w:val="en-US"/>
      </w:rPr>
    </w:pPr>
    <w:r w:rsidRPr="6529AD46" w:rsidR="6529AD46">
      <w:rPr>
        <w:color w:val="888888"/>
        <w:sz w:val="18"/>
        <w:szCs w:val="18"/>
        <w:lang w:val="en-US"/>
      </w:rPr>
      <w:t>MoxiWorks  ·  Engineering  ·  Pune</w:t>
    </w:r>
    <w:r w:rsidRPr="6529AD46" w:rsidR="6529AD46">
      <w:rPr>
        <w:color w:val="888888"/>
        <w:sz w:val="18"/>
        <w:szCs w:val="18"/>
        <w:lang w:val="en-US"/>
      </w:rPr>
      <w:t xml:space="preserve">Page </w:t>
    </w:r>
    <w:r w:rsidRPr="6529AD46">
      <w:rPr>
        <w:color w:val="888888"/>
        <w:sz w:val="18"/>
        <w:szCs w:val="18"/>
        <w:lang w:val="en-US"/>
      </w:rPr>
      <w:fldChar w:fldCharType="begin"/>
    </w:r>
    <w:r w:rsidRPr="6529AD46">
      <w:rPr>
        <w:color w:val="888888"/>
        <w:sz w:val="18"/>
        <w:szCs w:val="18"/>
      </w:rPr>
      <w:instrText xml:space="preserve">PAGE</w:instrText>
    </w:r>
    <w:r w:rsidRPr="6529AD46">
      <w:rPr>
        <w:color w:val="888888"/>
        <w:sz w:val="18"/>
        <w:szCs w:val="18"/>
      </w:rPr>
      <w:fldChar w:fldCharType="separate"/>
    </w:r>
    <w:r w:rsidRPr="6529AD46">
      <w:rPr>
        <w:color w:val="888888"/>
        <w:sz w:val="18"/>
        <w:szCs w:val="18"/>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ae73a6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2b0770d"/>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251E339"/>
    <w:rsid w:val="0251E339"/>
    <w:rsid w:val="11240828"/>
    <w:rsid w:val="18AC82E5"/>
    <w:rsid w:val="18AC82E5"/>
    <w:rsid w:val="4E851D3C"/>
    <w:rsid w:val="50DD9F82"/>
    <w:rsid w:val="54B35BAA"/>
    <w:rsid w:val="6529AD46"/>
    <w:rsid w:val="6F24DBD1"/>
    <w:rsid w:val="71813510"/>
    <w:rsid w:val="732F9542"/>
    <w:rsid w:val="7360E6FE"/>
    <w:rsid w:val="75144E3C"/>
  </w:rsids>
  <w14:docId w14:val="087BE391"/>
  <w15:docId w15:val="{AAC7C4D5-881E-4639-A53A-0424357B7D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40" w:after="120"/>
      <w:outlineLvl w:val="0"/>
    </w:pPr>
    <w:rPr>
      <w:rFonts w:ascii="Arial" w:hAnsi="Arial" w:eastAsia="Arial" w:cs="Arial"/>
      <w:b/>
      <w:bCs/>
      <w:color w:val="1F3A5F"/>
      <w:sz w:val="36"/>
      <w:szCs w:val="36"/>
    </w:rPr>
  </w:style>
  <w:style w:type="paragraph" w:styleId="Heading2">
    <w:name w:val="heading 20"/>
    <w:basedOn w:val="Normal"/>
    <w:next w:val="Normal"/>
    <w:qFormat/>
    <w:pPr>
      <w:spacing w:before="240" w:after="80"/>
      <w:outlineLvl w:val="1"/>
    </w:pPr>
    <w:rPr>
      <w:rFonts w:ascii="Arial" w:hAnsi="Arial" w:eastAsia="Arial" w:cs="Arial"/>
      <w:b/>
      <w:bCs/>
      <w:color w:val="2E75B6"/>
      <w:sz w:val="26"/>
      <w:szCs w:val="26"/>
    </w:rPr>
  </w:style>
  <w:style w:type="paragraph" w:styleId="Heading3">
    <w:name w:val="heading 30"/>
    <w:basedOn w:val="Normal"/>
    <w:next w:val="Normal"/>
    <w:qFormat/>
    <w:pPr>
      <w:spacing w:before="160" w:after="60"/>
      <w:outlineLvl w:val="2"/>
    </w:pPr>
    <w:rPr>
      <w:rFonts w:ascii="Arial" w:hAnsi="Arial" w:eastAsia="Arial" w:cs="Arial"/>
      <w:b/>
      <w:bCs/>
      <w:color w:val="1F3A5F"/>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19FAF75D57474AAD6D24262A911DD7" ma:contentTypeVersion="19" ma:contentTypeDescription="Create a new document." ma:contentTypeScope="" ma:versionID="0e541b8c32e27042294295400feb0b84">
  <xsd:schema xmlns:xsd="http://www.w3.org/2001/XMLSchema" xmlns:xs="http://www.w3.org/2001/XMLSchema" xmlns:p="http://schemas.microsoft.com/office/2006/metadata/properties" xmlns:ns2="8649f545-2b71-4f34-8790-95b43d70809b" xmlns:ns3="8e5e4bb0-2287-4ca5-8671-a8967ceeeb1f" targetNamespace="http://schemas.microsoft.com/office/2006/metadata/properties" ma:root="true" ma:fieldsID="525844b268beee6cf1922a11898bf7da" ns2:_="" ns3:_="">
    <xsd:import namespace="8649f545-2b71-4f34-8790-95b43d70809b"/>
    <xsd:import namespace="8e5e4bb0-2287-4ca5-8671-a8967ceeeb1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49f545-2b71-4f34-8790-95b43d708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253d1c5-b1be-4575-9fed-6e419a893f7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4bb0-2287-4ca5-8671-a8967ceeeb1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938e1ee-3c3e-4db5-9fe5-cd5bdbe578f8}" ma:internalName="TaxCatchAll" ma:showField="CatchAllData" ma:web="8e5e4bb0-2287-4ca5-8671-a8967ceeeb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e5e4bb0-2287-4ca5-8671-a8967ceeeb1f" xsi:nil="true"/>
    <lcf76f155ced4ddcb4097134ff3c332f xmlns="8649f545-2b71-4f34-8790-95b43d70809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ACDE53-76C5-429A-A3EF-28F8102978B5}"/>
</file>

<file path=customXml/itemProps2.xml><?xml version="1.0" encoding="utf-8"?>
<ds:datastoreItem xmlns:ds="http://schemas.openxmlformats.org/officeDocument/2006/customXml" ds:itemID="{9223B95D-958C-4C8E-A2CB-880BEDF7BF48}"/>
</file>

<file path=customXml/itemProps3.xml><?xml version="1.0" encoding="utf-8"?>
<ds:datastoreItem xmlns:ds="http://schemas.openxmlformats.org/officeDocument/2006/customXml" ds:itemID="{E6D82F18-27F0-44B4-BBE5-1D899ECE047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Pranita Pathak</cp:lastModifiedBy>
  <cp:revision>3</cp:revision>
  <dcterms:created xsi:type="dcterms:W3CDTF">2026-05-23T06:07:20Z</dcterms:created>
  <dcterms:modified xsi:type="dcterms:W3CDTF">2026-07-09T11:02:40Z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0x0101005D19FAF75D57474AAD6D24262A911DD7</vt:lpwstr>
  </property>
</Properties>
</file>