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</w:t>
        <w:br w:type="textWrapping"/>
        <w:t xml:space="preserve"> Background image and use provided zip file image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 change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057775" cy="621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User can Singup by above way.</w:t>
        <w:br w:type="textWrapping"/>
        <w:t xml:space="preserve">Option - connect with facebook or google</w:t>
        <w:br w:type="textWrapping"/>
        <w:t xml:space="preserve">Option - user email or Mobile</w:t>
        <w:br w:type="textWrapping"/>
        <w:br w:type="textWrapping"/>
        <w:t xml:space="preserve">For login as well as signup both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Remove About Us tab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blog tab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Get free quote →&gt; select budget range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Budget range should be whole event budget . like 20K - 30K, somthings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613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Change order as below 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4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Remane Contact Us —--------------&gt;&gt;  Customer support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Remane Get free Quote —----&gt;&gt;  Get Free Estimatation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