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CD0CFA" w14:textId="384B2776" w:rsidR="00E36032" w:rsidRDefault="00E36032">
      <w:pPr>
        <w:rPr>
          <w:lang w:val="en-US"/>
        </w:rPr>
      </w:pPr>
      <w:r>
        <w:rPr>
          <w:lang w:val="en-US"/>
        </w:rPr>
        <w:t>About Divya Mdhyan</w:t>
      </w:r>
    </w:p>
    <w:p w14:paraId="41F49E30" w14:textId="77777777" w:rsidR="00E36032" w:rsidRDefault="00E36032">
      <w:pPr>
        <w:rPr>
          <w:lang w:val="en-US"/>
        </w:rPr>
      </w:pPr>
    </w:p>
    <w:p w14:paraId="799A9A85" w14:textId="77777777" w:rsidR="00E36032" w:rsidRPr="00E36032" w:rsidRDefault="00E36032" w:rsidP="00E360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36032">
        <w:rPr>
          <w:rFonts w:ascii="Times New Roman" w:eastAsia="Times New Roman" w:hAnsi="Times New Roman" w:cs="Times New Roman"/>
          <w:b/>
          <w:bCs/>
          <w:kern w:val="0"/>
          <w:sz w:val="27"/>
          <w:szCs w:val="27"/>
          <w:lang w:eastAsia="en-GB"/>
          <w14:ligatures w14:val="none"/>
        </w:rPr>
        <w:t>About Divya Madhyan</w:t>
      </w:r>
    </w:p>
    <w:p w14:paraId="66E6E3B8" w14:textId="3B3D4621" w:rsidR="00E36032" w:rsidRPr="00E36032" w:rsidRDefault="00E36032" w:rsidP="00E36032">
      <w:pPr>
        <w:spacing w:before="100" w:beforeAutospacing="1" w:after="100" w:afterAutospacing="1" w:line="240" w:lineRule="auto"/>
        <w:rPr>
          <w:rFonts w:ascii="Open Sans" w:hAnsi="Open Sans" w:cs="Open Sans"/>
          <w:color w:val="EE0000"/>
          <w:shd w:val="clear" w:color="auto" w:fill="FFFFFF"/>
        </w:rPr>
      </w:pPr>
      <w:r>
        <w:rPr>
          <w:rFonts w:ascii="Open Sans" w:hAnsi="Open Sans" w:cs="Open Sans"/>
          <w:color w:val="000000"/>
          <w:shd w:val="clear" w:color="auto" w:fill="FFFFFF"/>
        </w:rPr>
        <w:t>A seasoned professional with more than a decade of experience, Divya Madhyan is an educator and mentor with a focus on Economics and Business Management. Based in Frankfurt, Germany, she is currently an academician with a leading International School</w:t>
      </w:r>
      <w:r>
        <w:rPr>
          <w:rFonts w:ascii="Open Sans" w:hAnsi="Open Sans" w:cs="Open Sans"/>
          <w:color w:val="000000"/>
          <w:shd w:val="clear" w:color="auto" w:fill="FFFFFF"/>
        </w:rPr>
        <w:t xml:space="preserve">, </w:t>
      </w:r>
      <w:r w:rsidRPr="00E36032">
        <w:rPr>
          <w:rFonts w:ascii="Open Sans" w:hAnsi="Open Sans" w:cs="Open Sans"/>
          <w:color w:val="EE0000"/>
          <w:shd w:val="clear" w:color="auto" w:fill="FFFFFF"/>
        </w:rPr>
        <w:t>Extended Essay Coordinator</w:t>
      </w:r>
      <w:r w:rsidRPr="00E36032">
        <w:rPr>
          <w:rFonts w:ascii="Open Sans" w:hAnsi="Open Sans" w:cs="Open Sans"/>
          <w:color w:val="EE0000"/>
          <w:shd w:val="clear" w:color="auto" w:fill="FFFFFF"/>
        </w:rPr>
        <w:t xml:space="preserve"> </w:t>
      </w:r>
      <w:r>
        <w:rPr>
          <w:rFonts w:ascii="Open Sans" w:hAnsi="Open Sans" w:cs="Open Sans"/>
          <w:color w:val="000000"/>
          <w:shd w:val="clear" w:color="auto" w:fill="FFFFFF"/>
        </w:rPr>
        <w:t>and is also a certified IB examiner.</w:t>
      </w:r>
      <w:r>
        <w:rPr>
          <w:rFonts w:ascii="Open Sans" w:hAnsi="Open Sans" w:cs="Open Sans"/>
          <w:color w:val="000000"/>
          <w:shd w:val="clear" w:color="auto" w:fill="FFFFFF"/>
        </w:rPr>
        <w:t xml:space="preserve"> </w:t>
      </w:r>
      <w:r w:rsidRPr="00E36032">
        <w:rPr>
          <w:rFonts w:ascii="Open Sans" w:hAnsi="Open Sans" w:cs="Open Sans"/>
          <w:color w:val="EE0000"/>
          <w:shd w:val="clear" w:color="auto" w:fill="FFFFFF"/>
        </w:rPr>
        <w:t>She is committed to helping students achieve academic excellence through concept-based learning and personalised mentoring.</w:t>
      </w:r>
    </w:p>
    <w:p w14:paraId="5A8F01F2" w14:textId="25C5B53E" w:rsidR="00E36032" w:rsidRPr="00E36032" w:rsidRDefault="00E36032" w:rsidP="00E36032">
      <w:pPr>
        <w:spacing w:before="100" w:beforeAutospacing="1" w:after="100" w:afterAutospacing="1" w:line="240" w:lineRule="auto"/>
        <w:rPr>
          <w:rFonts w:ascii="Open Sans" w:hAnsi="Open Sans" w:cs="Open Sans"/>
          <w:color w:val="EE0000"/>
          <w:shd w:val="clear" w:color="auto" w:fill="FFFFFF"/>
        </w:rPr>
      </w:pPr>
      <w:r w:rsidRPr="00E36032">
        <w:rPr>
          <w:rFonts w:ascii="Open Sans" w:hAnsi="Open Sans" w:cs="Open Sans"/>
          <w:color w:val="EE0000"/>
          <w:shd w:val="clear" w:color="auto" w:fill="FFFFFF"/>
        </w:rPr>
        <w:t>At Tutelage by Divya Madhyan, learning goes beyond individual expertise. Alongside Divya, a carefully selected team of experienced subject specialists delivers expert tutoring in Mathematics, Sciences, Spanish, French, History, Geography, and Integrated Humanities. Every tutor is chosen for their proven teaching expertise, aligned with Tutelage's high academic standards, and is closely mentored to ensure consistent quality, personalised instruction, and outstanding student outcomes.</w:t>
      </w:r>
    </w:p>
    <w:p w14:paraId="30C2AAEE" w14:textId="77777777" w:rsidR="00E36032" w:rsidRPr="00E36032" w:rsidRDefault="00E36032">
      <w:pPr>
        <w:rPr>
          <w:lang w:val="en-US"/>
        </w:rPr>
      </w:pPr>
    </w:p>
    <w:sectPr w:rsidR="00E36032" w:rsidRPr="00E360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032"/>
    <w:rsid w:val="007E31F4"/>
    <w:rsid w:val="00E360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1E08C"/>
  <w15:chartTrackingRefBased/>
  <w15:docId w15:val="{64990C12-E436-AA48-B0B2-89C6B98B2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0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60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360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60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60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60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0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0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0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0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60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360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60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60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60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0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0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032"/>
    <w:rPr>
      <w:rFonts w:eastAsiaTheme="majorEastAsia" w:cstheme="majorBidi"/>
      <w:color w:val="272727" w:themeColor="text1" w:themeTint="D8"/>
    </w:rPr>
  </w:style>
  <w:style w:type="paragraph" w:styleId="Title">
    <w:name w:val="Title"/>
    <w:basedOn w:val="Normal"/>
    <w:next w:val="Normal"/>
    <w:link w:val="TitleChar"/>
    <w:uiPriority w:val="10"/>
    <w:qFormat/>
    <w:rsid w:val="00E360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0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0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0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032"/>
    <w:pPr>
      <w:spacing w:before="160"/>
      <w:jc w:val="center"/>
    </w:pPr>
    <w:rPr>
      <w:i/>
      <w:iCs/>
      <w:color w:val="404040" w:themeColor="text1" w:themeTint="BF"/>
    </w:rPr>
  </w:style>
  <w:style w:type="character" w:customStyle="1" w:styleId="QuoteChar">
    <w:name w:val="Quote Char"/>
    <w:basedOn w:val="DefaultParagraphFont"/>
    <w:link w:val="Quote"/>
    <w:uiPriority w:val="29"/>
    <w:rsid w:val="00E36032"/>
    <w:rPr>
      <w:i/>
      <w:iCs/>
      <w:color w:val="404040" w:themeColor="text1" w:themeTint="BF"/>
    </w:rPr>
  </w:style>
  <w:style w:type="paragraph" w:styleId="ListParagraph">
    <w:name w:val="List Paragraph"/>
    <w:basedOn w:val="Normal"/>
    <w:uiPriority w:val="34"/>
    <w:qFormat/>
    <w:rsid w:val="00E36032"/>
    <w:pPr>
      <w:ind w:left="720"/>
      <w:contextualSpacing/>
    </w:pPr>
  </w:style>
  <w:style w:type="character" w:styleId="IntenseEmphasis">
    <w:name w:val="Intense Emphasis"/>
    <w:basedOn w:val="DefaultParagraphFont"/>
    <w:uiPriority w:val="21"/>
    <w:qFormat/>
    <w:rsid w:val="00E36032"/>
    <w:rPr>
      <w:i/>
      <w:iCs/>
      <w:color w:val="2F5496" w:themeColor="accent1" w:themeShade="BF"/>
    </w:rPr>
  </w:style>
  <w:style w:type="paragraph" w:styleId="IntenseQuote">
    <w:name w:val="Intense Quote"/>
    <w:basedOn w:val="Normal"/>
    <w:next w:val="Normal"/>
    <w:link w:val="IntenseQuoteChar"/>
    <w:uiPriority w:val="30"/>
    <w:qFormat/>
    <w:rsid w:val="00E360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6032"/>
    <w:rPr>
      <w:i/>
      <w:iCs/>
      <w:color w:val="2F5496" w:themeColor="accent1" w:themeShade="BF"/>
    </w:rPr>
  </w:style>
  <w:style w:type="character" w:styleId="IntenseReference">
    <w:name w:val="Intense Reference"/>
    <w:basedOn w:val="DefaultParagraphFont"/>
    <w:uiPriority w:val="32"/>
    <w:qFormat/>
    <w:rsid w:val="00E36032"/>
    <w:rPr>
      <w:b/>
      <w:bCs/>
      <w:smallCaps/>
      <w:color w:val="2F5496" w:themeColor="accent1" w:themeShade="BF"/>
      <w:spacing w:val="5"/>
    </w:rPr>
  </w:style>
  <w:style w:type="paragraph" w:styleId="NormalWeb">
    <w:name w:val="Normal (Web)"/>
    <w:basedOn w:val="Normal"/>
    <w:uiPriority w:val="99"/>
    <w:semiHidden/>
    <w:unhideWhenUsed/>
    <w:rsid w:val="00E3603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360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144</Words>
  <Characters>825</Characters>
  <Application>Microsoft Office Word</Application>
  <DocSecurity>0</DocSecurity>
  <Lines>6</Lines>
  <Paragraphs>1</Paragraphs>
  <ScaleCrop>false</ScaleCrop>
  <Company/>
  <LinksUpToDate>false</LinksUpToDate>
  <CharactersWithSpaces>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Madhyan</dc:creator>
  <cp:keywords/>
  <dc:description/>
  <cp:lastModifiedBy>Divya Madhyan</cp:lastModifiedBy>
  <cp:revision>1</cp:revision>
  <dcterms:created xsi:type="dcterms:W3CDTF">2026-08-04T05:52:00Z</dcterms:created>
  <dcterms:modified xsi:type="dcterms:W3CDTF">2026-08-04T05:58:00Z</dcterms:modified>
</cp:coreProperties>
</file>