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C5F38" w14:textId="7C39EB3D" w:rsidR="00AB1E17" w:rsidRDefault="00AB1E17" w:rsidP="006E3A90">
      <w:pPr>
        <w:jc w:val="center"/>
        <w:rPr>
          <w:b/>
          <w:bCs/>
        </w:rPr>
      </w:pPr>
      <w:r w:rsidRPr="00AB1E17">
        <w:rPr>
          <w:b/>
          <w:bCs/>
        </w:rPr>
        <w:t>Synapse SQL architecture components</w:t>
      </w:r>
    </w:p>
    <w:p w14:paraId="55026D2F" w14:textId="59237ED0" w:rsidR="00AB1E17" w:rsidRDefault="00AB1E17" w:rsidP="00AB1E17">
      <w:pPr>
        <w:rPr>
          <w:b/>
          <w:bCs/>
        </w:rPr>
      </w:pPr>
    </w:p>
    <w:p w14:paraId="35AF439B" w14:textId="0B81D186" w:rsidR="00AB1E17" w:rsidRDefault="00AB1E17" w:rsidP="00AB1E17">
      <w:pPr>
        <w:rPr>
          <w:b/>
          <w:bCs/>
        </w:rPr>
      </w:pPr>
    </w:p>
    <w:p w14:paraId="0E4FC040" w14:textId="76C1F006" w:rsidR="00AA730E" w:rsidRPr="00AA730E" w:rsidRDefault="00AA730E" w:rsidP="00AB1E17">
      <w:r w:rsidRPr="00AA730E">
        <w:t>Synapse SQL uses a node-based architecture. Applications connect and issue T-SQL commands to a Control node, which is the single point of entry for Synapse SQL.</w:t>
      </w:r>
    </w:p>
    <w:p w14:paraId="57868183" w14:textId="5E2375F3" w:rsidR="00AB1E17" w:rsidRDefault="00AB1E17" w:rsidP="00AB1E17">
      <w:pPr>
        <w:rPr>
          <w:b/>
          <w:bCs/>
        </w:rPr>
      </w:pPr>
    </w:p>
    <w:p w14:paraId="1170D2AE" w14:textId="09221B8E" w:rsidR="00AB1E17" w:rsidRDefault="00AA730E" w:rsidP="00AB1E17">
      <w:pPr>
        <w:rPr>
          <w:b/>
          <w:bCs/>
        </w:rPr>
      </w:pPr>
      <w:r>
        <w:rPr>
          <w:b/>
          <w:bCs/>
          <w:noProof/>
        </w:rPr>
        <w:drawing>
          <wp:inline distT="0" distB="0" distL="0" distR="0" wp14:anchorId="2C5C051F" wp14:editId="345C823D">
            <wp:extent cx="5025162" cy="259101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3432" cy="2605588"/>
                    </a:xfrm>
                    <a:prstGeom prst="rect">
                      <a:avLst/>
                    </a:prstGeom>
                    <a:noFill/>
                  </pic:spPr>
                </pic:pic>
              </a:graphicData>
            </a:graphic>
          </wp:inline>
        </w:drawing>
      </w:r>
    </w:p>
    <w:p w14:paraId="7C87D659" w14:textId="6B7DD715" w:rsidR="00AA730E" w:rsidRDefault="00AA730E" w:rsidP="00AB1E17">
      <w:pPr>
        <w:rPr>
          <w:b/>
          <w:bCs/>
        </w:rPr>
      </w:pPr>
    </w:p>
    <w:p w14:paraId="55B138B3" w14:textId="50A9B842" w:rsidR="00DD3EC9" w:rsidRPr="00A34C05" w:rsidRDefault="00A34C05" w:rsidP="00A34C05">
      <w:pPr>
        <w:rPr>
          <w:b/>
          <w:bCs/>
        </w:rPr>
      </w:pPr>
      <w:r>
        <w:rPr>
          <w:b/>
          <w:bCs/>
        </w:rPr>
        <w:t>1)</w:t>
      </w:r>
      <w:r w:rsidR="00DD3EC9" w:rsidRPr="00A34C05">
        <w:rPr>
          <w:b/>
          <w:bCs/>
        </w:rPr>
        <w:t>A</w:t>
      </w:r>
      <w:r w:rsidR="00DD3EC9" w:rsidRPr="00A34C05">
        <w:rPr>
          <w:b/>
          <w:bCs/>
        </w:rPr>
        <w:t>rchitecture components</w:t>
      </w:r>
      <w:r w:rsidR="00DD3EC9" w:rsidRPr="00A34C05">
        <w:rPr>
          <w:b/>
          <w:bCs/>
        </w:rPr>
        <w:t>:</w:t>
      </w:r>
    </w:p>
    <w:p w14:paraId="5E7256A0" w14:textId="63720FA4" w:rsidR="00DD3EC9" w:rsidRDefault="00DD3EC9" w:rsidP="00AB1E17">
      <w:pPr>
        <w:rPr>
          <w:b/>
          <w:bCs/>
        </w:rPr>
      </w:pPr>
    </w:p>
    <w:p w14:paraId="29CEE66A" w14:textId="00316134" w:rsidR="00DD3EC9" w:rsidRPr="00C34F30" w:rsidRDefault="00DD3EC9" w:rsidP="00C34F30">
      <w:pPr>
        <w:pStyle w:val="ListParagraph"/>
        <w:numPr>
          <w:ilvl w:val="0"/>
          <w:numId w:val="2"/>
        </w:numPr>
        <w:rPr>
          <w:b/>
          <w:bCs/>
        </w:rPr>
      </w:pPr>
      <w:r w:rsidRPr="00C34F30">
        <w:rPr>
          <w:b/>
          <w:bCs/>
        </w:rPr>
        <w:t>Control node</w:t>
      </w:r>
      <w:r w:rsidRPr="00C34F30">
        <w:rPr>
          <w:b/>
          <w:bCs/>
        </w:rPr>
        <w:t>:</w:t>
      </w:r>
      <w:r w:rsidR="00C34F30">
        <w:rPr>
          <w:b/>
          <w:bCs/>
        </w:rPr>
        <w:t xml:space="preserve"> </w:t>
      </w:r>
      <w:r w:rsidRPr="00DD3EC9">
        <w:t>The Control node is the brain of the architecture. It is the front end that interacts with all applications and connections.</w:t>
      </w:r>
    </w:p>
    <w:p w14:paraId="45F523C8" w14:textId="756460B5" w:rsidR="00DD3EC9" w:rsidRDefault="00DD3EC9" w:rsidP="00AB1E17">
      <w:pPr>
        <w:rPr>
          <w:b/>
          <w:bCs/>
        </w:rPr>
      </w:pPr>
    </w:p>
    <w:p w14:paraId="26DEE73C" w14:textId="2FCD2071" w:rsidR="00DD3EC9" w:rsidRPr="00C34F30" w:rsidRDefault="00DD3EC9" w:rsidP="00C34F30">
      <w:pPr>
        <w:pStyle w:val="ListParagraph"/>
        <w:numPr>
          <w:ilvl w:val="0"/>
          <w:numId w:val="2"/>
        </w:numPr>
        <w:rPr>
          <w:b/>
          <w:bCs/>
        </w:rPr>
      </w:pPr>
      <w:r w:rsidRPr="00C34F30">
        <w:rPr>
          <w:b/>
          <w:bCs/>
        </w:rPr>
        <w:t>Compute nodes</w:t>
      </w:r>
      <w:r w:rsidRPr="00C34F30">
        <w:rPr>
          <w:b/>
          <w:bCs/>
        </w:rPr>
        <w:t>:</w:t>
      </w:r>
      <w:r w:rsidR="00C34F30">
        <w:rPr>
          <w:b/>
          <w:bCs/>
        </w:rPr>
        <w:t xml:space="preserve"> </w:t>
      </w:r>
      <w:r w:rsidRPr="00DD3EC9">
        <w:t>The Compute nodes provide the computational power.</w:t>
      </w:r>
    </w:p>
    <w:p w14:paraId="79C1C24B" w14:textId="1947A41F" w:rsidR="00A34C05" w:rsidRDefault="00A34C05" w:rsidP="00DD3EC9"/>
    <w:p w14:paraId="6C6FE9E3" w14:textId="0BEEF881" w:rsidR="00A34C05" w:rsidRPr="00C34F30" w:rsidRDefault="00A34C05" w:rsidP="00C34F30">
      <w:pPr>
        <w:pStyle w:val="ListParagraph"/>
        <w:numPr>
          <w:ilvl w:val="0"/>
          <w:numId w:val="2"/>
        </w:numPr>
        <w:rPr>
          <w:b/>
          <w:bCs/>
        </w:rPr>
      </w:pPr>
      <w:r w:rsidRPr="00C34F30">
        <w:rPr>
          <w:b/>
          <w:bCs/>
        </w:rPr>
        <w:t>Data Movement Service</w:t>
      </w:r>
      <w:r w:rsidRPr="00C34F30">
        <w:rPr>
          <w:b/>
          <w:bCs/>
        </w:rPr>
        <w:t>:</w:t>
      </w:r>
      <w:r w:rsidR="00C34F30">
        <w:rPr>
          <w:b/>
          <w:bCs/>
        </w:rPr>
        <w:t xml:space="preserve"> </w:t>
      </w:r>
      <w:r>
        <w:t>DMS is the data transport technology in dedicated SQL pool that coordinates data movement between the Compute nodes.</w:t>
      </w:r>
    </w:p>
    <w:p w14:paraId="64AACE0D" w14:textId="07AFB8BF" w:rsidR="00A34C05" w:rsidRDefault="00A34C05" w:rsidP="00A34C05"/>
    <w:p w14:paraId="7B4F19B3" w14:textId="783C066D" w:rsidR="00A34C05" w:rsidRDefault="00A34C05" w:rsidP="00C34F30">
      <w:pPr>
        <w:pStyle w:val="ListParagraph"/>
        <w:numPr>
          <w:ilvl w:val="0"/>
          <w:numId w:val="2"/>
        </w:numPr>
      </w:pPr>
      <w:r w:rsidRPr="00C34F30">
        <w:rPr>
          <w:b/>
          <w:bCs/>
        </w:rPr>
        <w:t>Distributions</w:t>
      </w:r>
      <w:r w:rsidRPr="00C34F30">
        <w:rPr>
          <w:b/>
          <w:bCs/>
        </w:rPr>
        <w:t xml:space="preserve">: </w:t>
      </w:r>
      <w:r>
        <w:t>A distribution is the basic unit of storage and processing for parallel queries that run on distributed data in dedicated SQL pool.</w:t>
      </w:r>
    </w:p>
    <w:p w14:paraId="5A07205C" w14:textId="063AF47A" w:rsidR="00DD3EC9" w:rsidRDefault="00DD3EC9" w:rsidP="00AB1E17"/>
    <w:p w14:paraId="1EC18EF1" w14:textId="08EADCA6" w:rsidR="00217F03" w:rsidRPr="00217F03" w:rsidRDefault="00217F03" w:rsidP="00AB1E17">
      <w:pPr>
        <w:rPr>
          <w:b/>
          <w:bCs/>
        </w:rPr>
      </w:pPr>
      <w:r w:rsidRPr="00217F03">
        <w:rPr>
          <w:b/>
          <w:bCs/>
        </w:rPr>
        <w:t>2)</w:t>
      </w:r>
      <w:r>
        <w:rPr>
          <w:b/>
          <w:bCs/>
        </w:rPr>
        <w:t xml:space="preserve"> </w:t>
      </w:r>
      <w:r w:rsidRPr="00217F03">
        <w:rPr>
          <w:b/>
          <w:bCs/>
        </w:rPr>
        <w:t>Processing:</w:t>
      </w:r>
    </w:p>
    <w:p w14:paraId="5F7E2AC0" w14:textId="77777777" w:rsidR="00217F03" w:rsidRDefault="00217F03" w:rsidP="00AB1E17">
      <w:pPr>
        <w:rPr>
          <w:b/>
          <w:bCs/>
        </w:rPr>
      </w:pPr>
    </w:p>
    <w:p w14:paraId="2AFC277B" w14:textId="2C245558" w:rsidR="00C51830" w:rsidRDefault="00217F03" w:rsidP="00C51830">
      <w:pPr>
        <w:rPr>
          <w:b/>
          <w:bCs/>
        </w:rPr>
      </w:pPr>
      <w:r>
        <w:rPr>
          <w:b/>
          <w:bCs/>
        </w:rPr>
        <w:t xml:space="preserve">2.1) </w:t>
      </w:r>
      <w:r w:rsidR="00DD3EC9">
        <w:rPr>
          <w:b/>
          <w:bCs/>
        </w:rPr>
        <w:t>D</w:t>
      </w:r>
      <w:r w:rsidR="00C51830" w:rsidRPr="00AA730E">
        <w:rPr>
          <w:b/>
          <w:bCs/>
        </w:rPr>
        <w:t>edicated SQL pool</w:t>
      </w:r>
      <w:r w:rsidR="00C51830">
        <w:rPr>
          <w:b/>
          <w:bCs/>
        </w:rPr>
        <w:t>:</w:t>
      </w:r>
    </w:p>
    <w:p w14:paraId="13ABD9A8" w14:textId="26836A75" w:rsidR="00AA730E" w:rsidRDefault="00DD3EC9" w:rsidP="00AB1E17">
      <w:pPr>
        <w:rPr>
          <w:b/>
          <w:bCs/>
        </w:rPr>
      </w:pPr>
      <w:r>
        <w:rPr>
          <w:b/>
          <w:bCs/>
        </w:rPr>
        <w:t xml:space="preserve"> </w:t>
      </w:r>
    </w:p>
    <w:p w14:paraId="626ACC6B" w14:textId="32040F28" w:rsidR="00DD3EC9" w:rsidRDefault="00A34C05" w:rsidP="00AB1E17">
      <w:r w:rsidRPr="00A34C05">
        <w:rPr>
          <w:u w:val="single"/>
        </w:rPr>
        <w:t>Use of Control Node:</w:t>
      </w:r>
      <w:r>
        <w:t xml:space="preserve"> </w:t>
      </w:r>
      <w:r w:rsidR="002A1842">
        <w:t>T</w:t>
      </w:r>
      <w:r w:rsidR="00DD3EC9" w:rsidRPr="00DD3EC9">
        <w:t>he distributed query engine runs on the Control node to optimize and coordinate parallel queries. When you submit a T-SQL query to dedicated SQL pool, the Control node transforms it into queries that run against each distribution in parallel.</w:t>
      </w:r>
    </w:p>
    <w:p w14:paraId="3679D25C" w14:textId="5C6C551D" w:rsidR="00A34C05" w:rsidRDefault="00A34C05" w:rsidP="00AB1E17"/>
    <w:p w14:paraId="7126CAB9" w14:textId="6E9E63FD" w:rsidR="00C34F30" w:rsidRDefault="00C34F30" w:rsidP="00C34F30">
      <w:r w:rsidRPr="00A34C05">
        <w:rPr>
          <w:u w:val="single"/>
        </w:rPr>
        <w:t>Data Movement Service</w:t>
      </w:r>
      <w:r>
        <w:rPr>
          <w:u w:val="single"/>
        </w:rPr>
        <w:t xml:space="preserve">: </w:t>
      </w:r>
      <w:r>
        <w:t xml:space="preserve"> </w:t>
      </w:r>
      <w:r w:rsidRPr="00A34C05">
        <w:t>DMS is the data transport technology in dedicated SQL pool that coordinates data movement between the Compute nodes. When data movement is required, DMS ensures the right data gets to the right location.</w:t>
      </w:r>
    </w:p>
    <w:p w14:paraId="7C1C9FAE" w14:textId="77777777" w:rsidR="00C34F30" w:rsidRDefault="00C34F30" w:rsidP="00AB1E17"/>
    <w:p w14:paraId="0C089433" w14:textId="575F6E28" w:rsidR="00A34C05" w:rsidRDefault="00A34C05" w:rsidP="00AB1E17">
      <w:r w:rsidRPr="00A34C05">
        <w:rPr>
          <w:u w:val="single"/>
        </w:rPr>
        <w:t xml:space="preserve">Use of Compute </w:t>
      </w:r>
      <w:r>
        <w:rPr>
          <w:u w:val="single"/>
        </w:rPr>
        <w:t>N</w:t>
      </w:r>
      <w:r w:rsidRPr="00A34C05">
        <w:rPr>
          <w:u w:val="single"/>
        </w:rPr>
        <w:t>ode:</w:t>
      </w:r>
      <w:r>
        <w:rPr>
          <w:u w:val="single"/>
        </w:rPr>
        <w:t xml:space="preserve">  </w:t>
      </w:r>
      <w:r w:rsidRPr="00A34C05">
        <w:t>In dedicated SQL pool, distributions map to Compute nodes for processing.</w:t>
      </w:r>
      <w:r>
        <w:t xml:space="preserve"> </w:t>
      </w:r>
      <w:r w:rsidRPr="00A34C05">
        <w:t>The number of compute nodes ranges from 1 to 60, and is determined by the service level for the dedicated SQL pool. Each Compute node has a node ID that is visible in system views.</w:t>
      </w:r>
    </w:p>
    <w:p w14:paraId="0311EAD9" w14:textId="616B330A" w:rsidR="00AF4E5F" w:rsidRDefault="00AF4E5F" w:rsidP="00AB1E17"/>
    <w:p w14:paraId="6891E6EA" w14:textId="40549F83" w:rsidR="00AF4E5F" w:rsidRDefault="00AF4E5F" w:rsidP="00AB1E17"/>
    <w:p w14:paraId="09782BC6" w14:textId="1BF4474D" w:rsidR="00AF4E5F" w:rsidRDefault="00AF4E5F" w:rsidP="00AB1E17">
      <w:r w:rsidRPr="00CA55B1">
        <w:rPr>
          <w:u w:val="single"/>
        </w:rPr>
        <w:t>In Short:</w:t>
      </w:r>
      <w:r>
        <w:t xml:space="preserve"> </w:t>
      </w:r>
      <w:r w:rsidR="00FA18D2">
        <w:t>SQL queries</w:t>
      </w:r>
      <w:r w:rsidR="001B175F">
        <w:t xml:space="preserve"> enters via Control Node which is </w:t>
      </w:r>
      <w:r w:rsidR="00565D9D">
        <w:t xml:space="preserve">distributed in form of small distributions </w:t>
      </w:r>
      <w:r w:rsidR="003B7447">
        <w:t>over Compute Nodes</w:t>
      </w:r>
      <w:r w:rsidR="002624DF">
        <w:t xml:space="preserve">(The movement takes place </w:t>
      </w:r>
      <w:r w:rsidR="00FF3142">
        <w:t>by the help</w:t>
      </w:r>
      <w:r w:rsidR="002624DF">
        <w:t xml:space="preserve"> of </w:t>
      </w:r>
      <w:r w:rsidR="00954265">
        <w:t>DMS</w:t>
      </w:r>
      <w:r w:rsidR="002624DF">
        <w:t>)</w:t>
      </w:r>
      <w:r w:rsidR="00954265">
        <w:t xml:space="preserve">. DMS finally collects </w:t>
      </w:r>
      <w:r w:rsidR="00BB1BE5">
        <w:t xml:space="preserve">&amp; combines </w:t>
      </w:r>
      <w:r w:rsidR="00954265">
        <w:t xml:space="preserve">processed data from all the Compute Nodes and </w:t>
      </w:r>
      <w:r w:rsidR="00CA55B1">
        <w:t>stores it as Output in Azure Storage.</w:t>
      </w:r>
    </w:p>
    <w:p w14:paraId="191B739F" w14:textId="77777777" w:rsidR="00FF3142" w:rsidRDefault="00FF3142" w:rsidP="00AB1E17"/>
    <w:p w14:paraId="67E5EE3B" w14:textId="074910F0" w:rsidR="00DD3EC9" w:rsidRDefault="00217F03" w:rsidP="00AB1E17">
      <w:pPr>
        <w:rPr>
          <w:b/>
          <w:bCs/>
        </w:rPr>
      </w:pPr>
      <w:r>
        <w:rPr>
          <w:b/>
          <w:bCs/>
        </w:rPr>
        <w:lastRenderedPageBreak/>
        <w:t xml:space="preserve">2.2) </w:t>
      </w:r>
      <w:r w:rsidR="00DD3EC9">
        <w:rPr>
          <w:b/>
          <w:bCs/>
        </w:rPr>
        <w:t>S</w:t>
      </w:r>
      <w:r w:rsidR="00C51830" w:rsidRPr="00AA730E">
        <w:rPr>
          <w:b/>
          <w:bCs/>
        </w:rPr>
        <w:t>erverless SQL pool</w:t>
      </w:r>
      <w:r w:rsidR="00DD3EC9">
        <w:rPr>
          <w:b/>
          <w:bCs/>
        </w:rPr>
        <w:t>:</w:t>
      </w:r>
    </w:p>
    <w:p w14:paraId="603378F5" w14:textId="77777777" w:rsidR="006E3A90" w:rsidRDefault="006E3A90" w:rsidP="00AB1E17">
      <w:pPr>
        <w:rPr>
          <w:u w:val="single"/>
        </w:rPr>
      </w:pPr>
    </w:p>
    <w:p w14:paraId="24683C78" w14:textId="572405E1" w:rsidR="00DD3EC9" w:rsidRDefault="00A34C05" w:rsidP="00AB1E17">
      <w:r w:rsidRPr="00A34C05">
        <w:rPr>
          <w:u w:val="single"/>
        </w:rPr>
        <w:t>Use of Control Node:</w:t>
      </w:r>
      <w:r>
        <w:t xml:space="preserve"> </w:t>
      </w:r>
      <w:r w:rsidR="00DD3EC9" w:rsidRPr="00DD3EC9">
        <w:t xml:space="preserve">In serverless SQL pool, the DQP engine runs on Control node </w:t>
      </w:r>
      <w:r w:rsidR="002761BE">
        <w:t>for</w:t>
      </w:r>
      <w:r w:rsidR="00DD3EC9" w:rsidRPr="00DD3EC9">
        <w:t xml:space="preserve"> distributed execution of user query by splitting it into smaller queries that will be executed on Compute nodes. It also assigns sets of files to be processed by each node.</w:t>
      </w:r>
      <w:r w:rsidR="001C7490" w:rsidRPr="001C7490">
        <w:t xml:space="preserve"> </w:t>
      </w:r>
      <w:r w:rsidR="001C7490" w:rsidRPr="00DD3EC9">
        <w:t>Each small query is called task and represents distributed execution unit.</w:t>
      </w:r>
    </w:p>
    <w:p w14:paraId="3280F01B" w14:textId="5B1A08C7" w:rsidR="00DD3EC9" w:rsidRDefault="00DD3EC9" w:rsidP="00AB1E17"/>
    <w:p w14:paraId="10CF9243" w14:textId="5210A422" w:rsidR="00A34C05" w:rsidRDefault="00A34C05" w:rsidP="00AB1E17">
      <w:r w:rsidRPr="00A34C05">
        <w:rPr>
          <w:u w:val="single"/>
        </w:rPr>
        <w:t xml:space="preserve">Use of Compute </w:t>
      </w:r>
      <w:r>
        <w:rPr>
          <w:u w:val="single"/>
        </w:rPr>
        <w:t>N</w:t>
      </w:r>
      <w:r w:rsidRPr="00A34C05">
        <w:rPr>
          <w:u w:val="single"/>
        </w:rPr>
        <w:t>ode:</w:t>
      </w:r>
      <w:r>
        <w:t xml:space="preserve"> </w:t>
      </w:r>
      <w:r w:rsidRPr="00A34C05">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594C0324" w14:textId="77777777" w:rsidR="00DD3EC9" w:rsidRPr="00DD3EC9" w:rsidRDefault="00DD3EC9" w:rsidP="00AB1E17"/>
    <w:p w14:paraId="662F8483" w14:textId="1C7897EF" w:rsidR="00BB1BE5" w:rsidRDefault="00BB1BE5" w:rsidP="00BB1BE5">
      <w:r w:rsidRPr="00CA55B1">
        <w:rPr>
          <w:u w:val="single"/>
        </w:rPr>
        <w:t>In Short:</w:t>
      </w:r>
      <w:r>
        <w:t xml:space="preserve"> </w:t>
      </w:r>
      <w:r w:rsidR="008D0328">
        <w:t>SQL queries</w:t>
      </w:r>
      <w:r w:rsidR="008D0328">
        <w:t xml:space="preserve"> </w:t>
      </w:r>
      <w:r>
        <w:t>enters via Control Node which is distributed in form of small</w:t>
      </w:r>
      <w:r w:rsidR="00F10207">
        <w:t xml:space="preserve">er </w:t>
      </w:r>
      <w:r w:rsidR="00430BFB">
        <w:t xml:space="preserve">queries/task </w:t>
      </w:r>
      <w:r>
        <w:t xml:space="preserve">over Compute Nodes(The movement takes place by the help of </w:t>
      </w:r>
      <w:r w:rsidR="00430BFB">
        <w:t>DQP</w:t>
      </w:r>
      <w:r>
        <w:t>).</w:t>
      </w:r>
      <w:r w:rsidR="008A4984">
        <w:t xml:space="preserve"> These </w:t>
      </w:r>
      <w:r w:rsidR="006F60AA">
        <w:t>small queries utilize Azure Storage to process the data</w:t>
      </w:r>
      <w:r>
        <w:t>.</w:t>
      </w:r>
    </w:p>
    <w:p w14:paraId="6B99EFD5" w14:textId="0B92B8E4" w:rsidR="00DD3EC9" w:rsidRDefault="00DD3EC9" w:rsidP="00AB1E17">
      <w:pPr>
        <w:rPr>
          <w:b/>
          <w:bCs/>
        </w:rPr>
      </w:pPr>
    </w:p>
    <w:p w14:paraId="16CBB5B5" w14:textId="2006A10B" w:rsidR="00DD3EC9" w:rsidRDefault="00DD3EC9" w:rsidP="00AB1E17">
      <w:pPr>
        <w:rPr>
          <w:b/>
          <w:bCs/>
        </w:rPr>
      </w:pPr>
    </w:p>
    <w:p w14:paraId="395CF6FE" w14:textId="17168F12" w:rsidR="00DD3EC9" w:rsidRDefault="00217F03" w:rsidP="00AB1E17">
      <w:pPr>
        <w:rPr>
          <w:b/>
          <w:bCs/>
        </w:rPr>
      </w:pPr>
      <w:r>
        <w:rPr>
          <w:b/>
          <w:bCs/>
        </w:rPr>
        <w:t>3</w:t>
      </w:r>
      <w:r w:rsidR="001C7490">
        <w:rPr>
          <w:b/>
          <w:bCs/>
        </w:rPr>
        <w:t>)</w:t>
      </w:r>
      <w:r w:rsidR="001C7490" w:rsidRPr="001C7490">
        <w:rPr>
          <w:b/>
          <w:bCs/>
        </w:rPr>
        <w:t>Azure Storage</w:t>
      </w:r>
      <w:r w:rsidR="00A34C05">
        <w:rPr>
          <w:b/>
          <w:bCs/>
        </w:rPr>
        <w:t>:</w:t>
      </w:r>
    </w:p>
    <w:p w14:paraId="7C1BD7CD" w14:textId="35B72BB3" w:rsidR="001C7490" w:rsidRPr="001C7490" w:rsidRDefault="001C7490" w:rsidP="00AB1E17">
      <w:r w:rsidRPr="001C7490">
        <w:t xml:space="preserve">The output data </w:t>
      </w:r>
      <w:r>
        <w:t xml:space="preserve">from dedicated &amp; serverless SQL pool </w:t>
      </w:r>
      <w:r w:rsidRPr="001C7490">
        <w:t>is stored in Azure Storage.</w:t>
      </w:r>
    </w:p>
    <w:p w14:paraId="6E898C42" w14:textId="3D692755" w:rsidR="00DD3EC9" w:rsidRPr="001C7490" w:rsidRDefault="001C7490" w:rsidP="001C7490">
      <w:pPr>
        <w:pStyle w:val="ListParagraph"/>
        <w:numPr>
          <w:ilvl w:val="0"/>
          <w:numId w:val="3"/>
        </w:numPr>
      </w:pPr>
      <w:r w:rsidRPr="001C7490">
        <w:t>Serverless SQL pool allows you to query your data lake files</w:t>
      </w:r>
      <w:r w:rsidRPr="001C7490">
        <w:t>.</w:t>
      </w:r>
    </w:p>
    <w:p w14:paraId="0616C252" w14:textId="2D476F04" w:rsidR="001C7490" w:rsidRDefault="001C7490" w:rsidP="001C7490">
      <w:pPr>
        <w:pStyle w:val="ListParagraph"/>
        <w:numPr>
          <w:ilvl w:val="0"/>
          <w:numId w:val="3"/>
        </w:numPr>
      </w:pPr>
      <w:r>
        <w:t>D</w:t>
      </w:r>
      <w:r w:rsidRPr="001C7490">
        <w:t>edicated SQL pool allows you to query and ingest data from your data lake files.</w:t>
      </w:r>
    </w:p>
    <w:p w14:paraId="05FCA09E" w14:textId="77777777" w:rsidR="001C7490" w:rsidRDefault="001C7490" w:rsidP="00DD3EC9">
      <w:pPr>
        <w:rPr>
          <w:b/>
          <w:bCs/>
        </w:rPr>
      </w:pPr>
    </w:p>
    <w:p w14:paraId="36138926" w14:textId="26136773" w:rsidR="001C7490" w:rsidRPr="001C7490" w:rsidRDefault="001C7490" w:rsidP="00DD3EC9">
      <w:r w:rsidRPr="001C7490">
        <w:t xml:space="preserve">For </w:t>
      </w:r>
      <w:r w:rsidRPr="001C7490">
        <w:rPr>
          <w:b/>
          <w:bCs/>
        </w:rPr>
        <w:t>serverless</w:t>
      </w:r>
      <w:r w:rsidRPr="001C7490">
        <w:t xml:space="preserve"> SQL pool scaling is done automatically</w:t>
      </w:r>
      <w:r w:rsidRPr="001C7490">
        <w:t>.</w:t>
      </w:r>
    </w:p>
    <w:p w14:paraId="1DDD4CFB" w14:textId="7F79DAE9" w:rsidR="00DD3EC9" w:rsidRDefault="00DD3EC9" w:rsidP="00BC6874"/>
    <w:p w14:paraId="6A3937EE" w14:textId="5214FD47" w:rsidR="00DD3EC9" w:rsidRDefault="00DD3EC9" w:rsidP="00DD3EC9">
      <w:r>
        <w:t xml:space="preserve">When data is ingested into </w:t>
      </w:r>
      <w:r w:rsidRPr="001C7490">
        <w:rPr>
          <w:b/>
          <w:bCs/>
        </w:rPr>
        <w:t>dedicated</w:t>
      </w:r>
      <w:r>
        <w:t xml:space="preserve"> SQL pool, the data is sharded into distributions to optimize the performance of the system. </w:t>
      </w:r>
      <w:r w:rsidR="001C7490">
        <w:t>We</w:t>
      </w:r>
      <w:r>
        <w:t xml:space="preserve"> can choose</w:t>
      </w:r>
      <w:r w:rsidR="0076128E">
        <w:t xml:space="preserve"> following</w:t>
      </w:r>
      <w:r>
        <w:t xml:space="preserve"> sharding pattern to use to distribute the data when </w:t>
      </w:r>
      <w:r w:rsidR="001C7490">
        <w:t>we</w:t>
      </w:r>
      <w:r>
        <w:t xml:space="preserve"> define the table. </w:t>
      </w:r>
    </w:p>
    <w:p w14:paraId="30238EF6" w14:textId="77777777" w:rsidR="00DD3EC9" w:rsidRDefault="00DD3EC9" w:rsidP="00DD3EC9"/>
    <w:p w14:paraId="5F30439D" w14:textId="77777777" w:rsidR="00DD3EC9" w:rsidRDefault="00DD3EC9" w:rsidP="001C7490">
      <w:pPr>
        <w:pStyle w:val="ListParagraph"/>
        <w:numPr>
          <w:ilvl w:val="0"/>
          <w:numId w:val="4"/>
        </w:numPr>
      </w:pPr>
      <w:r>
        <w:t>Hash</w:t>
      </w:r>
    </w:p>
    <w:p w14:paraId="599ECC7A" w14:textId="77777777" w:rsidR="00DD3EC9" w:rsidRDefault="00DD3EC9" w:rsidP="001C7490">
      <w:pPr>
        <w:pStyle w:val="ListParagraph"/>
        <w:numPr>
          <w:ilvl w:val="0"/>
          <w:numId w:val="4"/>
        </w:numPr>
      </w:pPr>
      <w:r>
        <w:t>Round Robin</w:t>
      </w:r>
    </w:p>
    <w:p w14:paraId="4983B186" w14:textId="2D46713B" w:rsidR="00DD3EC9" w:rsidRDefault="00DD3EC9" w:rsidP="001C7490">
      <w:pPr>
        <w:pStyle w:val="ListParagraph"/>
        <w:numPr>
          <w:ilvl w:val="0"/>
          <w:numId w:val="4"/>
        </w:numPr>
      </w:pPr>
      <w:r>
        <w:t>Replicate</w:t>
      </w:r>
    </w:p>
    <w:p w14:paraId="0272B164" w14:textId="050BEB59" w:rsidR="00DD3EC9" w:rsidRDefault="00DD3EC9" w:rsidP="00DD3EC9"/>
    <w:p w14:paraId="3FA83499" w14:textId="77777777" w:rsidR="00C51830" w:rsidRPr="00C51830" w:rsidRDefault="00C51830" w:rsidP="00C51830">
      <w:pPr>
        <w:rPr>
          <w:b/>
          <w:bCs/>
        </w:rPr>
      </w:pPr>
      <w:r w:rsidRPr="00C51830">
        <w:rPr>
          <w:b/>
          <w:bCs/>
        </w:rPr>
        <w:t>Hash-distributed tables</w:t>
      </w:r>
    </w:p>
    <w:p w14:paraId="35507AA5" w14:textId="65C4288C" w:rsidR="00DD3EC9" w:rsidRDefault="00C51830" w:rsidP="00C51830">
      <w:r w:rsidRPr="00700433">
        <w:rPr>
          <w:u w:val="single"/>
        </w:rPr>
        <w:t>Benefit:</w:t>
      </w:r>
      <w:r>
        <w:t xml:space="preserve"> </w:t>
      </w:r>
      <w:r>
        <w:t>A hash distributed table can deliver the highest query performance for joins and aggregations on large tables.</w:t>
      </w:r>
    </w:p>
    <w:p w14:paraId="31546504" w14:textId="0DB42259" w:rsidR="00C51830" w:rsidRDefault="00C51830" w:rsidP="00C51830"/>
    <w:p w14:paraId="60B988CE" w14:textId="77777777" w:rsidR="00C51830" w:rsidRPr="00700433" w:rsidRDefault="00C51830" w:rsidP="00C51830">
      <w:pPr>
        <w:rPr>
          <w:u w:val="single"/>
        </w:rPr>
      </w:pPr>
      <w:r w:rsidRPr="00700433">
        <w:rPr>
          <w:u w:val="single"/>
        </w:rPr>
        <w:t>Processing:</w:t>
      </w:r>
    </w:p>
    <w:p w14:paraId="60428980" w14:textId="4842442E" w:rsidR="00C51830" w:rsidRDefault="00C51830" w:rsidP="00700433">
      <w:pPr>
        <w:pStyle w:val="ListParagraph"/>
        <w:numPr>
          <w:ilvl w:val="0"/>
          <w:numId w:val="5"/>
        </w:numPr>
      </w:pPr>
      <w:r w:rsidRPr="00C51830">
        <w:t>SQL pool uses a hash function to assign each row to one distribution.</w:t>
      </w:r>
    </w:p>
    <w:p w14:paraId="5763FCEA" w14:textId="5815FE81" w:rsidR="00C51830" w:rsidRDefault="00C51830" w:rsidP="00700433">
      <w:pPr>
        <w:pStyle w:val="ListParagraph"/>
        <w:numPr>
          <w:ilvl w:val="0"/>
          <w:numId w:val="5"/>
        </w:numPr>
      </w:pPr>
      <w:r w:rsidRPr="00C51830">
        <w:t xml:space="preserve">In the table definition, one of the columns is designated as the distribution column. </w:t>
      </w:r>
    </w:p>
    <w:p w14:paraId="52966648" w14:textId="5E002B19" w:rsidR="00C51830" w:rsidRDefault="00C51830" w:rsidP="00700433">
      <w:pPr>
        <w:pStyle w:val="ListParagraph"/>
        <w:numPr>
          <w:ilvl w:val="0"/>
          <w:numId w:val="5"/>
        </w:numPr>
      </w:pPr>
      <w:r w:rsidRPr="00C51830">
        <w:t xml:space="preserve">The hash function uses the values in the distribution column to assign each </w:t>
      </w:r>
      <w:r w:rsidR="009D0998">
        <w:t>ro</w:t>
      </w:r>
      <w:r w:rsidRPr="00C51830">
        <w:t>w to a distribution.</w:t>
      </w:r>
    </w:p>
    <w:p w14:paraId="32FEBAFF" w14:textId="77777777" w:rsidR="00700433" w:rsidRDefault="00700433" w:rsidP="00700433">
      <w:pPr>
        <w:pStyle w:val="ListParagraph"/>
      </w:pPr>
    </w:p>
    <w:p w14:paraId="0448DA0C" w14:textId="43CCCF10" w:rsidR="00C51830" w:rsidRDefault="00700433" w:rsidP="00C51830">
      <w:r>
        <w:rPr>
          <w:noProof/>
        </w:rPr>
        <w:drawing>
          <wp:inline distT="0" distB="0" distL="0" distR="0" wp14:anchorId="48142719" wp14:editId="4D52C3B5">
            <wp:extent cx="3302325" cy="20125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555" cy="2027952"/>
                    </a:xfrm>
                    <a:prstGeom prst="rect">
                      <a:avLst/>
                    </a:prstGeom>
                    <a:noFill/>
                  </pic:spPr>
                </pic:pic>
              </a:graphicData>
            </a:graphic>
          </wp:inline>
        </w:drawing>
      </w:r>
    </w:p>
    <w:p w14:paraId="23307B0C" w14:textId="15ED33DC" w:rsidR="00700433" w:rsidRDefault="00700433" w:rsidP="00C51830"/>
    <w:p w14:paraId="5EBEDB07" w14:textId="2A872F6D" w:rsidR="00700433" w:rsidRPr="00700433" w:rsidRDefault="00700433" w:rsidP="00700433">
      <w:pPr>
        <w:rPr>
          <w:b/>
          <w:bCs/>
        </w:rPr>
      </w:pPr>
      <w:r w:rsidRPr="00700433">
        <w:rPr>
          <w:b/>
          <w:bCs/>
        </w:rPr>
        <w:t>Round-robin distributed tables</w:t>
      </w:r>
      <w:r>
        <w:rPr>
          <w:b/>
          <w:bCs/>
        </w:rPr>
        <w:t>:</w:t>
      </w:r>
    </w:p>
    <w:p w14:paraId="47EB30C0" w14:textId="49626A86" w:rsidR="00700433" w:rsidRDefault="00700433" w:rsidP="00700433">
      <w:r w:rsidRPr="00700433">
        <w:rPr>
          <w:u w:val="single"/>
        </w:rPr>
        <w:t>Benefit:</w:t>
      </w:r>
      <w:r>
        <w:t xml:space="preserve"> </w:t>
      </w:r>
      <w:r>
        <w:t>A round-robin table is the simplest table to create and delivers fast performance when used as a staging table for loads.</w:t>
      </w:r>
    </w:p>
    <w:p w14:paraId="5F9D825A" w14:textId="389E9136" w:rsidR="00700433" w:rsidRDefault="00700433" w:rsidP="00700433"/>
    <w:p w14:paraId="481C6471" w14:textId="77777777" w:rsidR="00700433" w:rsidRDefault="00700433" w:rsidP="00700433">
      <w:r w:rsidRPr="00700433">
        <w:rPr>
          <w:u w:val="single"/>
        </w:rPr>
        <w:lastRenderedPageBreak/>
        <w:t>Process:</w:t>
      </w:r>
      <w:r>
        <w:t xml:space="preserve"> </w:t>
      </w:r>
    </w:p>
    <w:p w14:paraId="13AC2786" w14:textId="77777777" w:rsidR="00700433" w:rsidRDefault="00700433" w:rsidP="00700433">
      <w:pPr>
        <w:pStyle w:val="ListParagraph"/>
        <w:numPr>
          <w:ilvl w:val="0"/>
          <w:numId w:val="6"/>
        </w:numPr>
      </w:pPr>
      <w:r w:rsidRPr="00700433">
        <w:t>A round-robin distributed table distributes data evenly across the table but without any further optimization.</w:t>
      </w:r>
    </w:p>
    <w:p w14:paraId="36358847" w14:textId="72FC5568" w:rsidR="00700433" w:rsidRDefault="00700433" w:rsidP="00700433">
      <w:pPr>
        <w:pStyle w:val="ListParagraph"/>
        <w:numPr>
          <w:ilvl w:val="0"/>
          <w:numId w:val="6"/>
        </w:numPr>
      </w:pPr>
      <w:r w:rsidRPr="00700433">
        <w:t>A distribution is first chosen at random and then buffers of rows are assigned to distributions sequentially.</w:t>
      </w:r>
    </w:p>
    <w:p w14:paraId="55657602" w14:textId="08FB33A1" w:rsidR="00700433" w:rsidRDefault="00700433" w:rsidP="00700433">
      <w:pPr>
        <w:ind w:left="360"/>
      </w:pPr>
    </w:p>
    <w:p w14:paraId="62195B62" w14:textId="77777777" w:rsidR="00700433" w:rsidRDefault="00700433" w:rsidP="00700433">
      <w:pPr>
        <w:ind w:left="360"/>
        <w:rPr>
          <w:u w:val="single"/>
        </w:rPr>
      </w:pPr>
      <w:r w:rsidRPr="00700433">
        <w:rPr>
          <w:u w:val="single"/>
        </w:rPr>
        <w:t xml:space="preserve">Comparison to Hash-distributed tables: </w:t>
      </w:r>
      <w:r>
        <w:rPr>
          <w:u w:val="single"/>
        </w:rPr>
        <w:t xml:space="preserve"> </w:t>
      </w:r>
    </w:p>
    <w:p w14:paraId="5BA73BCC" w14:textId="39ADF83F" w:rsidR="00700433" w:rsidRDefault="00700433" w:rsidP="00700433">
      <w:pPr>
        <w:pStyle w:val="ListParagraph"/>
        <w:numPr>
          <w:ilvl w:val="0"/>
          <w:numId w:val="7"/>
        </w:numPr>
      </w:pPr>
      <w:r w:rsidRPr="00700433">
        <w:t>It is quick to load data into a round-robin table, but query performance can often be better with hash distributed tables.</w:t>
      </w:r>
    </w:p>
    <w:p w14:paraId="27F85FB0" w14:textId="1B24162A" w:rsidR="00700433" w:rsidRDefault="00700433" w:rsidP="00700433">
      <w:pPr>
        <w:pStyle w:val="ListParagraph"/>
        <w:numPr>
          <w:ilvl w:val="0"/>
          <w:numId w:val="7"/>
        </w:numPr>
      </w:pPr>
      <w:r w:rsidRPr="00700433">
        <w:t>Joins on round-robin tables require reshuffling data, which takes additional time.</w:t>
      </w:r>
    </w:p>
    <w:p w14:paraId="36491C2F" w14:textId="111D86CC" w:rsidR="00700433" w:rsidRDefault="00700433" w:rsidP="00700433">
      <w:pPr>
        <w:ind w:left="360"/>
      </w:pPr>
    </w:p>
    <w:p w14:paraId="1FFBF640" w14:textId="77777777" w:rsidR="00700433" w:rsidRPr="00700433" w:rsidRDefault="00700433" w:rsidP="00700433">
      <w:pPr>
        <w:ind w:left="360"/>
        <w:rPr>
          <w:b/>
          <w:bCs/>
        </w:rPr>
      </w:pPr>
      <w:r w:rsidRPr="00700433">
        <w:rPr>
          <w:b/>
          <w:bCs/>
        </w:rPr>
        <w:t>Replicated tables</w:t>
      </w:r>
    </w:p>
    <w:p w14:paraId="34C90A70" w14:textId="20E233B1" w:rsidR="00700433" w:rsidRDefault="00700433" w:rsidP="00700433">
      <w:pPr>
        <w:ind w:left="360"/>
      </w:pPr>
      <w:r w:rsidRPr="00700433">
        <w:rPr>
          <w:u w:val="single"/>
        </w:rPr>
        <w:t>Benefit:</w:t>
      </w:r>
      <w:r>
        <w:t xml:space="preserve"> </w:t>
      </w:r>
      <w:r>
        <w:t>A replicated table provides the fastest query performance for small tables.</w:t>
      </w:r>
    </w:p>
    <w:p w14:paraId="20E5C9B2" w14:textId="2A777494" w:rsidR="00700433" w:rsidRDefault="00700433" w:rsidP="00700433">
      <w:pPr>
        <w:ind w:left="360"/>
      </w:pPr>
    </w:p>
    <w:p w14:paraId="43C00D1C" w14:textId="54653F67" w:rsidR="00700433" w:rsidRPr="006E3A90" w:rsidRDefault="00700433" w:rsidP="00700433">
      <w:pPr>
        <w:ind w:left="360"/>
      </w:pPr>
      <w:r w:rsidRPr="00700433">
        <w:rPr>
          <w:u w:val="single"/>
        </w:rPr>
        <w:t xml:space="preserve">Concept: </w:t>
      </w:r>
    </w:p>
    <w:p w14:paraId="59BE273A" w14:textId="77777777" w:rsidR="006E3A90" w:rsidRDefault="00700433" w:rsidP="006E3A90">
      <w:pPr>
        <w:pStyle w:val="ListParagraph"/>
        <w:numPr>
          <w:ilvl w:val="0"/>
          <w:numId w:val="8"/>
        </w:numPr>
      </w:pPr>
      <w:r w:rsidRPr="006E3A90">
        <w:t>A table that is replicated caches a full copy of the table on each compute node.</w:t>
      </w:r>
    </w:p>
    <w:p w14:paraId="75C333EF" w14:textId="77777777" w:rsidR="006E3A90" w:rsidRDefault="00700433" w:rsidP="006E3A90">
      <w:pPr>
        <w:pStyle w:val="ListParagraph"/>
        <w:numPr>
          <w:ilvl w:val="0"/>
          <w:numId w:val="8"/>
        </w:numPr>
      </w:pPr>
      <w:r w:rsidRPr="006E3A90">
        <w:t>So, replicating a table removes the need to transfer data among compute nodes before a join or aggregation.</w:t>
      </w:r>
    </w:p>
    <w:p w14:paraId="5F0EB245" w14:textId="77777777" w:rsidR="006E3A90" w:rsidRDefault="006E3A90" w:rsidP="00700433">
      <w:pPr>
        <w:ind w:left="360"/>
      </w:pPr>
    </w:p>
    <w:p w14:paraId="4B3E260A" w14:textId="3A1D469F" w:rsidR="00700433" w:rsidRDefault="006E3A90" w:rsidP="00700433">
      <w:pPr>
        <w:ind w:left="360"/>
      </w:pPr>
      <w:r w:rsidRPr="006E3A90">
        <w:rPr>
          <w:u w:val="single"/>
        </w:rPr>
        <w:t>Con:</w:t>
      </w:r>
      <w:r>
        <w:t xml:space="preserve"> </w:t>
      </w:r>
      <w:r w:rsidR="00700433" w:rsidRPr="006E3A90">
        <w:t>Extra storage is required and there is additional overhead that is incurred when writing data, which make large tables impractical.</w:t>
      </w:r>
    </w:p>
    <w:p w14:paraId="102B2293" w14:textId="61DA0897" w:rsidR="006E3A90" w:rsidRDefault="006E3A90" w:rsidP="00700433">
      <w:pPr>
        <w:ind w:left="360"/>
      </w:pPr>
    </w:p>
    <w:p w14:paraId="048862A0" w14:textId="4E195959" w:rsidR="006E3A90" w:rsidRPr="006E3A90" w:rsidRDefault="006E3A90" w:rsidP="00700433">
      <w:pPr>
        <w:ind w:left="360"/>
      </w:pPr>
      <w:r>
        <w:rPr>
          <w:noProof/>
        </w:rPr>
        <w:drawing>
          <wp:inline distT="0" distB="0" distL="0" distR="0" wp14:anchorId="53B11FE6" wp14:editId="11343CD9">
            <wp:extent cx="2586318" cy="17614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292" cy="1774347"/>
                    </a:xfrm>
                    <a:prstGeom prst="rect">
                      <a:avLst/>
                    </a:prstGeom>
                    <a:noFill/>
                  </pic:spPr>
                </pic:pic>
              </a:graphicData>
            </a:graphic>
          </wp:inline>
        </w:drawing>
      </w:r>
    </w:p>
    <w:sectPr w:rsidR="006E3A90" w:rsidRPr="006E3A90"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FF126" w14:textId="77777777" w:rsidR="00BE7E4E" w:rsidRDefault="00BE7E4E" w:rsidP="00A123D0">
      <w:r>
        <w:separator/>
      </w:r>
    </w:p>
  </w:endnote>
  <w:endnote w:type="continuationSeparator" w:id="0">
    <w:p w14:paraId="440F1E33" w14:textId="77777777" w:rsidR="00BE7E4E" w:rsidRDefault="00BE7E4E"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BCC92" w14:textId="77777777" w:rsidR="00BE7E4E" w:rsidRDefault="00BE7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A062C" w14:textId="77777777" w:rsidR="00BE7E4E" w:rsidRDefault="00BE7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B1E0A" w14:textId="77777777" w:rsidR="00BE7E4E" w:rsidRDefault="00BE7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1BE83" w14:textId="77777777" w:rsidR="00BE7E4E" w:rsidRDefault="00BE7E4E" w:rsidP="00A123D0">
      <w:r>
        <w:separator/>
      </w:r>
    </w:p>
  </w:footnote>
  <w:footnote w:type="continuationSeparator" w:id="0">
    <w:p w14:paraId="6BEC4173" w14:textId="77777777" w:rsidR="00BE7E4E" w:rsidRDefault="00BE7E4E"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592D6" w14:textId="77777777" w:rsidR="00BE7E4E" w:rsidRDefault="00BE7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0DD6C" w14:textId="77777777" w:rsidR="00BE7E4E" w:rsidRDefault="00BE7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BA41" w14:textId="77777777" w:rsidR="00BE7E4E" w:rsidRDefault="00BE7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FAA"/>
    <w:multiLevelType w:val="hybridMultilevel"/>
    <w:tmpl w:val="CA0A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E6D"/>
    <w:multiLevelType w:val="hybridMultilevel"/>
    <w:tmpl w:val="2A56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75BD"/>
    <w:multiLevelType w:val="hybridMultilevel"/>
    <w:tmpl w:val="7014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057F2"/>
    <w:multiLevelType w:val="hybridMultilevel"/>
    <w:tmpl w:val="371A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97107"/>
    <w:multiLevelType w:val="hybridMultilevel"/>
    <w:tmpl w:val="C79E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65E34"/>
    <w:multiLevelType w:val="hybridMultilevel"/>
    <w:tmpl w:val="05AC0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3409"/>
    <w:multiLevelType w:val="hybridMultilevel"/>
    <w:tmpl w:val="D0248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0C5BE7"/>
    <w:multiLevelType w:val="hybridMultilevel"/>
    <w:tmpl w:val="E89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17"/>
    <w:rsid w:val="000B1604"/>
    <w:rsid w:val="001B175F"/>
    <w:rsid w:val="001C7490"/>
    <w:rsid w:val="00210745"/>
    <w:rsid w:val="00217F03"/>
    <w:rsid w:val="002624DF"/>
    <w:rsid w:val="002649F1"/>
    <w:rsid w:val="002761BE"/>
    <w:rsid w:val="002776C5"/>
    <w:rsid w:val="002A1842"/>
    <w:rsid w:val="0030429A"/>
    <w:rsid w:val="0038132B"/>
    <w:rsid w:val="003B7447"/>
    <w:rsid w:val="00430BFB"/>
    <w:rsid w:val="00531BE0"/>
    <w:rsid w:val="00565D9D"/>
    <w:rsid w:val="00587D5F"/>
    <w:rsid w:val="006E3A90"/>
    <w:rsid w:val="006F60AA"/>
    <w:rsid w:val="00700433"/>
    <w:rsid w:val="0076128E"/>
    <w:rsid w:val="00866A2E"/>
    <w:rsid w:val="008A4984"/>
    <w:rsid w:val="008D0328"/>
    <w:rsid w:val="00954265"/>
    <w:rsid w:val="00987840"/>
    <w:rsid w:val="009D0998"/>
    <w:rsid w:val="009D4A85"/>
    <w:rsid w:val="00A123D0"/>
    <w:rsid w:val="00A210D1"/>
    <w:rsid w:val="00A34C05"/>
    <w:rsid w:val="00AA730E"/>
    <w:rsid w:val="00AB1E17"/>
    <w:rsid w:val="00AF4E5F"/>
    <w:rsid w:val="00B26CEC"/>
    <w:rsid w:val="00BB1BE5"/>
    <w:rsid w:val="00BC6874"/>
    <w:rsid w:val="00BE7E4E"/>
    <w:rsid w:val="00C34F30"/>
    <w:rsid w:val="00C51830"/>
    <w:rsid w:val="00CA55B1"/>
    <w:rsid w:val="00D50213"/>
    <w:rsid w:val="00DD3EC9"/>
    <w:rsid w:val="00DE4E30"/>
    <w:rsid w:val="00E61A89"/>
    <w:rsid w:val="00EA087D"/>
    <w:rsid w:val="00F10207"/>
    <w:rsid w:val="00FA18D2"/>
    <w:rsid w:val="00FA45AD"/>
    <w:rsid w:val="00FF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37EE7"/>
  <w15:chartTrackingRefBased/>
  <w15:docId w15:val="{DEB95F57-5BA2-405F-A677-3D63117C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6220">
      <w:bodyDiv w:val="1"/>
      <w:marLeft w:val="0"/>
      <w:marRight w:val="0"/>
      <w:marTop w:val="0"/>
      <w:marBottom w:val="0"/>
      <w:divBdr>
        <w:top w:val="none" w:sz="0" w:space="0" w:color="auto"/>
        <w:left w:val="none" w:sz="0" w:space="0" w:color="auto"/>
        <w:bottom w:val="none" w:sz="0" w:space="0" w:color="auto"/>
        <w:right w:val="none" w:sz="0" w:space="0" w:color="auto"/>
      </w:divBdr>
    </w:div>
    <w:div w:id="111638157">
      <w:bodyDiv w:val="1"/>
      <w:marLeft w:val="0"/>
      <w:marRight w:val="0"/>
      <w:marTop w:val="0"/>
      <w:marBottom w:val="0"/>
      <w:divBdr>
        <w:top w:val="none" w:sz="0" w:space="0" w:color="auto"/>
        <w:left w:val="none" w:sz="0" w:space="0" w:color="auto"/>
        <w:bottom w:val="none" w:sz="0" w:space="0" w:color="auto"/>
        <w:right w:val="none" w:sz="0" w:space="0" w:color="auto"/>
      </w:divBdr>
    </w:div>
    <w:div w:id="169563994">
      <w:bodyDiv w:val="1"/>
      <w:marLeft w:val="0"/>
      <w:marRight w:val="0"/>
      <w:marTop w:val="0"/>
      <w:marBottom w:val="0"/>
      <w:divBdr>
        <w:top w:val="none" w:sz="0" w:space="0" w:color="auto"/>
        <w:left w:val="none" w:sz="0" w:space="0" w:color="auto"/>
        <w:bottom w:val="none" w:sz="0" w:space="0" w:color="auto"/>
        <w:right w:val="none" w:sz="0" w:space="0" w:color="auto"/>
      </w:divBdr>
    </w:div>
    <w:div w:id="385107397">
      <w:bodyDiv w:val="1"/>
      <w:marLeft w:val="0"/>
      <w:marRight w:val="0"/>
      <w:marTop w:val="0"/>
      <w:marBottom w:val="0"/>
      <w:divBdr>
        <w:top w:val="none" w:sz="0" w:space="0" w:color="auto"/>
        <w:left w:val="none" w:sz="0" w:space="0" w:color="auto"/>
        <w:bottom w:val="none" w:sz="0" w:space="0" w:color="auto"/>
        <w:right w:val="none" w:sz="0" w:space="0" w:color="auto"/>
      </w:divBdr>
    </w:div>
    <w:div w:id="445270337">
      <w:bodyDiv w:val="1"/>
      <w:marLeft w:val="0"/>
      <w:marRight w:val="0"/>
      <w:marTop w:val="0"/>
      <w:marBottom w:val="0"/>
      <w:divBdr>
        <w:top w:val="none" w:sz="0" w:space="0" w:color="auto"/>
        <w:left w:val="none" w:sz="0" w:space="0" w:color="auto"/>
        <w:bottom w:val="none" w:sz="0" w:space="0" w:color="auto"/>
        <w:right w:val="none" w:sz="0" w:space="0" w:color="auto"/>
      </w:divBdr>
    </w:div>
    <w:div w:id="582493137">
      <w:bodyDiv w:val="1"/>
      <w:marLeft w:val="0"/>
      <w:marRight w:val="0"/>
      <w:marTop w:val="0"/>
      <w:marBottom w:val="0"/>
      <w:divBdr>
        <w:top w:val="none" w:sz="0" w:space="0" w:color="auto"/>
        <w:left w:val="none" w:sz="0" w:space="0" w:color="auto"/>
        <w:bottom w:val="none" w:sz="0" w:space="0" w:color="auto"/>
        <w:right w:val="none" w:sz="0" w:space="0" w:color="auto"/>
      </w:divBdr>
    </w:div>
    <w:div w:id="1202747997">
      <w:bodyDiv w:val="1"/>
      <w:marLeft w:val="0"/>
      <w:marRight w:val="0"/>
      <w:marTop w:val="0"/>
      <w:marBottom w:val="0"/>
      <w:divBdr>
        <w:top w:val="none" w:sz="0" w:space="0" w:color="auto"/>
        <w:left w:val="none" w:sz="0" w:space="0" w:color="auto"/>
        <w:bottom w:val="none" w:sz="0" w:space="0" w:color="auto"/>
        <w:right w:val="none" w:sz="0" w:space="0" w:color="auto"/>
      </w:divBdr>
    </w:div>
    <w:div w:id="1427843259">
      <w:bodyDiv w:val="1"/>
      <w:marLeft w:val="0"/>
      <w:marRight w:val="0"/>
      <w:marTop w:val="0"/>
      <w:marBottom w:val="0"/>
      <w:divBdr>
        <w:top w:val="none" w:sz="0" w:space="0" w:color="auto"/>
        <w:left w:val="none" w:sz="0" w:space="0" w:color="auto"/>
        <w:bottom w:val="none" w:sz="0" w:space="0" w:color="auto"/>
        <w:right w:val="none" w:sz="0" w:space="0" w:color="auto"/>
      </w:divBdr>
    </w:div>
    <w:div w:id="1536505804">
      <w:bodyDiv w:val="1"/>
      <w:marLeft w:val="0"/>
      <w:marRight w:val="0"/>
      <w:marTop w:val="0"/>
      <w:marBottom w:val="0"/>
      <w:divBdr>
        <w:top w:val="none" w:sz="0" w:space="0" w:color="auto"/>
        <w:left w:val="none" w:sz="0" w:space="0" w:color="auto"/>
        <w:bottom w:val="none" w:sz="0" w:space="0" w:color="auto"/>
        <w:right w:val="none" w:sz="0" w:space="0" w:color="auto"/>
      </w:divBdr>
    </w:div>
    <w:div w:id="1537692695">
      <w:bodyDiv w:val="1"/>
      <w:marLeft w:val="0"/>
      <w:marRight w:val="0"/>
      <w:marTop w:val="0"/>
      <w:marBottom w:val="0"/>
      <w:divBdr>
        <w:top w:val="none" w:sz="0" w:space="0" w:color="auto"/>
        <w:left w:val="none" w:sz="0" w:space="0" w:color="auto"/>
        <w:bottom w:val="none" w:sz="0" w:space="0" w:color="auto"/>
        <w:right w:val="none" w:sz="0" w:space="0" w:color="auto"/>
      </w:divBdr>
    </w:div>
    <w:div w:id="1673683508">
      <w:bodyDiv w:val="1"/>
      <w:marLeft w:val="0"/>
      <w:marRight w:val="0"/>
      <w:marTop w:val="0"/>
      <w:marBottom w:val="0"/>
      <w:divBdr>
        <w:top w:val="none" w:sz="0" w:space="0" w:color="auto"/>
        <w:left w:val="none" w:sz="0" w:space="0" w:color="auto"/>
        <w:bottom w:val="none" w:sz="0" w:space="0" w:color="auto"/>
        <w:right w:val="none" w:sz="0" w:space="0" w:color="auto"/>
      </w:divBdr>
    </w:div>
    <w:div w:id="1833522624">
      <w:bodyDiv w:val="1"/>
      <w:marLeft w:val="0"/>
      <w:marRight w:val="0"/>
      <w:marTop w:val="0"/>
      <w:marBottom w:val="0"/>
      <w:divBdr>
        <w:top w:val="none" w:sz="0" w:space="0" w:color="auto"/>
        <w:left w:val="none" w:sz="0" w:space="0" w:color="auto"/>
        <w:bottom w:val="none" w:sz="0" w:space="0" w:color="auto"/>
        <w:right w:val="none" w:sz="0" w:space="0" w:color="auto"/>
      </w:divBdr>
    </w:div>
    <w:div w:id="20739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1680</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27</cp:revision>
  <dcterms:created xsi:type="dcterms:W3CDTF">2022-03-28T07:47:00Z</dcterms:created>
  <dcterms:modified xsi:type="dcterms:W3CDTF">2022-03-29T14:23:00Z</dcterms:modified>
</cp:coreProperties>
</file>