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260" w:type="dxa"/>
        <w:tblCellMar>
          <w:top w:w="15" w:type="dxa"/>
          <w:left w:w="15" w:type="dxa"/>
          <w:bottom w:w="15" w:type="dxa"/>
          <w:right w:w="15" w:type="dxa"/>
        </w:tblCellMar>
        <w:tblLook w:val="04A0" w:firstRow="1" w:lastRow="0" w:firstColumn="1" w:lastColumn="0" w:noHBand="0" w:noVBand="1"/>
      </w:tblPr>
      <w:tblGrid>
        <w:gridCol w:w="3320"/>
        <w:gridCol w:w="5940"/>
      </w:tblGrid>
      <w:tr w:rsidR="008B7FB9" w:rsidRPr="008B7FB9" w14:paraId="03985413" w14:textId="77777777" w:rsidTr="008B7FB9">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4D3D6" w14:textId="77777777" w:rsidR="008B7FB9" w:rsidRPr="008B7FB9" w:rsidRDefault="008B7FB9" w:rsidP="008B7FB9">
            <w:r w:rsidRPr="008B7FB9">
              <w:rPr>
                <w:b/>
                <w:bCs/>
              </w:rPr>
              <w:t>Name</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F901C" w14:textId="77777777" w:rsidR="008B7FB9" w:rsidRPr="008B7FB9" w:rsidRDefault="008B7FB9" w:rsidP="008B7FB9">
            <w:r w:rsidRPr="008B7FB9">
              <w:rPr>
                <w:b/>
                <w:bCs/>
              </w:rPr>
              <w:t>Akshat Biniwale</w:t>
            </w:r>
          </w:p>
        </w:tc>
      </w:tr>
      <w:tr w:rsidR="008B7FB9" w:rsidRPr="008B7FB9" w14:paraId="0CE92A2B" w14:textId="77777777" w:rsidTr="008B7FB9">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FE79" w14:textId="77777777" w:rsidR="008B7FB9" w:rsidRPr="008B7FB9" w:rsidRDefault="008B7FB9" w:rsidP="008B7FB9">
            <w:r w:rsidRPr="008B7FB9">
              <w:rPr>
                <w:b/>
                <w:bCs/>
              </w:rPr>
              <w:t>UID</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829D2" w14:textId="77777777" w:rsidR="008B7FB9" w:rsidRPr="008B7FB9" w:rsidRDefault="008B7FB9" w:rsidP="008B7FB9">
            <w:r w:rsidRPr="008B7FB9">
              <w:rPr>
                <w:b/>
                <w:bCs/>
              </w:rPr>
              <w:t>2021300014</w:t>
            </w:r>
          </w:p>
        </w:tc>
      </w:tr>
      <w:tr w:rsidR="008B7FB9" w:rsidRPr="008B7FB9" w14:paraId="0B6DE42B" w14:textId="77777777" w:rsidTr="008B7FB9">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37508" w14:textId="77777777" w:rsidR="008B7FB9" w:rsidRPr="008B7FB9" w:rsidRDefault="008B7FB9" w:rsidP="008B7FB9">
            <w:r w:rsidRPr="008B7FB9">
              <w:rPr>
                <w:b/>
                <w:bCs/>
              </w:rPr>
              <w:t>Branch</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A3B2" w14:textId="77777777" w:rsidR="008B7FB9" w:rsidRPr="008B7FB9" w:rsidRDefault="008B7FB9" w:rsidP="008B7FB9">
            <w:r w:rsidRPr="008B7FB9">
              <w:rPr>
                <w:b/>
                <w:bCs/>
              </w:rPr>
              <w:t>BE COMPS A</w:t>
            </w:r>
          </w:p>
        </w:tc>
      </w:tr>
      <w:tr w:rsidR="008B7FB9" w:rsidRPr="008B7FB9" w14:paraId="2E835FC0" w14:textId="77777777" w:rsidTr="008B7FB9">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0CCE" w14:textId="77777777" w:rsidR="008B7FB9" w:rsidRPr="008B7FB9" w:rsidRDefault="008B7FB9" w:rsidP="008B7FB9">
            <w:r w:rsidRPr="008B7FB9">
              <w:rPr>
                <w:b/>
                <w:bCs/>
              </w:rPr>
              <w:t>Batch</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303BF" w14:textId="0B2E50DF" w:rsidR="008B7FB9" w:rsidRPr="008B7FB9" w:rsidRDefault="00505EE3" w:rsidP="008B7FB9">
            <w:r>
              <w:rPr>
                <w:b/>
                <w:bCs/>
              </w:rPr>
              <w:t>VI</w:t>
            </w:r>
          </w:p>
        </w:tc>
      </w:tr>
      <w:tr w:rsidR="008B7FB9" w:rsidRPr="008B7FB9" w14:paraId="4CCE21D7" w14:textId="77777777" w:rsidTr="008B7FB9">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D066C" w14:textId="77777777" w:rsidR="008B7FB9" w:rsidRPr="008B7FB9" w:rsidRDefault="008B7FB9" w:rsidP="008B7FB9">
            <w:r w:rsidRPr="008B7FB9">
              <w:rPr>
                <w:b/>
                <w:bCs/>
              </w:rPr>
              <w:t>Subject</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1429" w14:textId="6C148BE6" w:rsidR="008B7FB9" w:rsidRPr="008B7FB9" w:rsidRDefault="002D439B" w:rsidP="008B7FB9">
            <w:pPr>
              <w:rPr>
                <w:b/>
                <w:bCs/>
              </w:rPr>
            </w:pPr>
            <w:r w:rsidRPr="002D439B">
              <w:rPr>
                <w:b/>
                <w:bCs/>
              </w:rPr>
              <w:t>Cryptography and System Security</w:t>
            </w:r>
          </w:p>
        </w:tc>
      </w:tr>
      <w:tr w:rsidR="008B7FB9" w:rsidRPr="008B7FB9" w14:paraId="3BC2DDD1" w14:textId="77777777" w:rsidTr="008B7FB9">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51C3E" w14:textId="77777777" w:rsidR="008B7FB9" w:rsidRPr="008B7FB9" w:rsidRDefault="008B7FB9" w:rsidP="008B7FB9">
            <w:r w:rsidRPr="008B7FB9">
              <w:rPr>
                <w:b/>
                <w:bCs/>
              </w:rPr>
              <w:t>Experiment</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936A9" w14:textId="6015FD16" w:rsidR="008B7FB9" w:rsidRPr="008B7FB9" w:rsidRDefault="00505EE3" w:rsidP="008B7FB9">
            <w:r>
              <w:rPr>
                <w:b/>
                <w:bCs/>
              </w:rPr>
              <w:t>7</w:t>
            </w:r>
          </w:p>
        </w:tc>
      </w:tr>
    </w:tbl>
    <w:p w14:paraId="45ED547B" w14:textId="77777777" w:rsidR="00842551" w:rsidRDefault="00842551"/>
    <w:p w14:paraId="36163409" w14:textId="7CE5CC82" w:rsidR="00842551" w:rsidRDefault="00842551">
      <w:pPr>
        <w:rPr>
          <w:sz w:val="28"/>
          <w:szCs w:val="28"/>
        </w:rPr>
      </w:pPr>
      <w:r>
        <w:rPr>
          <w:sz w:val="28"/>
          <w:szCs w:val="28"/>
        </w:rPr>
        <w:t>About PGP:</w:t>
      </w:r>
    </w:p>
    <w:p w14:paraId="0308C540" w14:textId="3157315E" w:rsidR="00842551" w:rsidRPr="00842551" w:rsidRDefault="00842551" w:rsidP="00842551">
      <w:pPr>
        <w:rPr>
          <w:sz w:val="24"/>
          <w:szCs w:val="24"/>
        </w:rPr>
      </w:pPr>
      <w:r w:rsidRPr="00842551">
        <w:rPr>
          <w:sz w:val="24"/>
          <w:szCs w:val="24"/>
        </w:rPr>
        <w:t>PGP (Pretty Good Privacy) is an encryption program designed to provide cryptographic privacy and authentication for data communication. It was created to secure sensitive information, ensuring confidentiality, integrity, and authentication in digital exchanges. PGP is widely used for securing emails, files, and digital signatures by encrypting data and verifying the identity of senders. Its primary purpose is to:</w:t>
      </w:r>
    </w:p>
    <w:p w14:paraId="0283CAA5" w14:textId="2CEC40A1" w:rsidR="00842551" w:rsidRPr="00842551" w:rsidRDefault="00842551" w:rsidP="00842551">
      <w:pPr>
        <w:pStyle w:val="ListParagraph"/>
        <w:numPr>
          <w:ilvl w:val="0"/>
          <w:numId w:val="1"/>
        </w:numPr>
        <w:rPr>
          <w:sz w:val="24"/>
          <w:szCs w:val="24"/>
        </w:rPr>
      </w:pPr>
      <w:r w:rsidRPr="00842551">
        <w:rPr>
          <w:sz w:val="24"/>
          <w:szCs w:val="24"/>
        </w:rPr>
        <w:t>Confidentiality: Ensure only authorized recipients can read the encrypted content.</w:t>
      </w:r>
    </w:p>
    <w:p w14:paraId="1501DDBC" w14:textId="602B14F8" w:rsidR="00842551" w:rsidRPr="00842551" w:rsidRDefault="00842551" w:rsidP="00842551">
      <w:pPr>
        <w:pStyle w:val="ListParagraph"/>
        <w:numPr>
          <w:ilvl w:val="0"/>
          <w:numId w:val="1"/>
        </w:numPr>
        <w:rPr>
          <w:sz w:val="24"/>
          <w:szCs w:val="24"/>
        </w:rPr>
      </w:pPr>
      <w:r w:rsidRPr="00842551">
        <w:rPr>
          <w:sz w:val="24"/>
          <w:szCs w:val="24"/>
        </w:rPr>
        <w:t>Integrity: Detect any alterations to the data during transmission.</w:t>
      </w:r>
    </w:p>
    <w:p w14:paraId="03A42BD8" w14:textId="2B47FF94" w:rsidR="00842551" w:rsidRPr="00842551" w:rsidRDefault="00842551" w:rsidP="00842551">
      <w:pPr>
        <w:pStyle w:val="ListParagraph"/>
        <w:numPr>
          <w:ilvl w:val="0"/>
          <w:numId w:val="1"/>
        </w:numPr>
        <w:rPr>
          <w:sz w:val="24"/>
          <w:szCs w:val="24"/>
        </w:rPr>
      </w:pPr>
      <w:r w:rsidRPr="00842551">
        <w:rPr>
          <w:sz w:val="24"/>
          <w:szCs w:val="24"/>
        </w:rPr>
        <w:t>Authentication: Verify the identity of the sender to prevent impersonation.</w:t>
      </w:r>
    </w:p>
    <w:p w14:paraId="4C32B250" w14:textId="04F29AA3" w:rsidR="00842551" w:rsidRPr="00842551" w:rsidRDefault="00842551" w:rsidP="00842551">
      <w:pPr>
        <w:pStyle w:val="ListParagraph"/>
        <w:numPr>
          <w:ilvl w:val="0"/>
          <w:numId w:val="1"/>
        </w:numPr>
        <w:rPr>
          <w:sz w:val="24"/>
          <w:szCs w:val="24"/>
        </w:rPr>
      </w:pPr>
      <w:r w:rsidRPr="00842551">
        <w:rPr>
          <w:sz w:val="24"/>
          <w:szCs w:val="24"/>
        </w:rPr>
        <w:t>Non-repudiation: Prevent the sender from denying the transmission of data.</w:t>
      </w:r>
    </w:p>
    <w:p w14:paraId="30EAEEAD" w14:textId="4FEF7B3A" w:rsidR="00842551" w:rsidRPr="00842551" w:rsidRDefault="00842551" w:rsidP="00842551">
      <w:pPr>
        <w:rPr>
          <w:sz w:val="24"/>
          <w:szCs w:val="24"/>
        </w:rPr>
      </w:pPr>
      <w:r w:rsidRPr="00842551">
        <w:rPr>
          <w:sz w:val="24"/>
          <w:szCs w:val="24"/>
        </w:rPr>
        <w:t>PGP achieves this through a combination of symmetric encryption for speed and public-key cryptography for secure key exchange, making it highly effective for secure communication across various platforms.</w:t>
      </w:r>
    </w:p>
    <w:p w14:paraId="2FAC71F0" w14:textId="77777777" w:rsidR="00842551" w:rsidRDefault="00842551" w:rsidP="00842551"/>
    <w:p w14:paraId="3DAE7557" w14:textId="77777777" w:rsidR="00110827" w:rsidRDefault="00110827" w:rsidP="00842551">
      <w:pPr>
        <w:rPr>
          <w:sz w:val="28"/>
          <w:szCs w:val="28"/>
        </w:rPr>
      </w:pPr>
    </w:p>
    <w:p w14:paraId="4DCF1AE6" w14:textId="77777777" w:rsidR="00110827" w:rsidRDefault="00110827" w:rsidP="00842551">
      <w:pPr>
        <w:rPr>
          <w:sz w:val="28"/>
          <w:szCs w:val="28"/>
        </w:rPr>
      </w:pPr>
    </w:p>
    <w:p w14:paraId="67812FF2" w14:textId="77777777" w:rsidR="00110827" w:rsidRDefault="00110827" w:rsidP="00842551">
      <w:pPr>
        <w:rPr>
          <w:sz w:val="28"/>
          <w:szCs w:val="28"/>
        </w:rPr>
      </w:pPr>
    </w:p>
    <w:p w14:paraId="7CAC5F8E" w14:textId="77777777" w:rsidR="00110827" w:rsidRDefault="00110827" w:rsidP="00842551">
      <w:pPr>
        <w:rPr>
          <w:sz w:val="28"/>
          <w:szCs w:val="28"/>
        </w:rPr>
      </w:pPr>
    </w:p>
    <w:p w14:paraId="149F6DC0" w14:textId="77777777" w:rsidR="00110827" w:rsidRDefault="00110827" w:rsidP="00842551">
      <w:pPr>
        <w:rPr>
          <w:sz w:val="28"/>
          <w:szCs w:val="28"/>
        </w:rPr>
      </w:pPr>
    </w:p>
    <w:p w14:paraId="5CE3DD26" w14:textId="77777777" w:rsidR="00110827" w:rsidRDefault="00110827" w:rsidP="00842551">
      <w:pPr>
        <w:rPr>
          <w:sz w:val="28"/>
          <w:szCs w:val="28"/>
        </w:rPr>
      </w:pPr>
    </w:p>
    <w:p w14:paraId="4036315A" w14:textId="77777777" w:rsidR="00110827" w:rsidRDefault="00110827" w:rsidP="00842551">
      <w:pPr>
        <w:rPr>
          <w:sz w:val="28"/>
          <w:szCs w:val="28"/>
        </w:rPr>
      </w:pPr>
    </w:p>
    <w:p w14:paraId="57559A45" w14:textId="77777777" w:rsidR="00110827" w:rsidRDefault="00110827" w:rsidP="00842551">
      <w:pPr>
        <w:rPr>
          <w:sz w:val="28"/>
          <w:szCs w:val="28"/>
        </w:rPr>
      </w:pPr>
    </w:p>
    <w:p w14:paraId="44688955" w14:textId="7A101DD6" w:rsidR="00842551" w:rsidRDefault="00842551" w:rsidP="00842551">
      <w:pPr>
        <w:rPr>
          <w:sz w:val="28"/>
          <w:szCs w:val="28"/>
        </w:rPr>
      </w:pPr>
      <w:r>
        <w:rPr>
          <w:sz w:val="28"/>
          <w:szCs w:val="28"/>
        </w:rPr>
        <w:lastRenderedPageBreak/>
        <w:t>Procedure:</w:t>
      </w:r>
    </w:p>
    <w:p w14:paraId="02A036F6" w14:textId="77777777" w:rsidR="00842551" w:rsidRPr="00842551" w:rsidRDefault="00842551" w:rsidP="00842551">
      <w:pPr>
        <w:pStyle w:val="ListParagraph"/>
        <w:numPr>
          <w:ilvl w:val="0"/>
          <w:numId w:val="2"/>
        </w:numPr>
        <w:rPr>
          <w:sz w:val="24"/>
          <w:szCs w:val="24"/>
        </w:rPr>
      </w:pPr>
      <w:r w:rsidRPr="00842551">
        <w:rPr>
          <w:sz w:val="24"/>
          <w:szCs w:val="24"/>
        </w:rPr>
        <w:t>Key Generation</w:t>
      </w:r>
    </w:p>
    <w:p w14:paraId="7B7E6BE3" w14:textId="77777777" w:rsidR="00842551" w:rsidRDefault="00842551" w:rsidP="00842551">
      <w:pPr>
        <w:pStyle w:val="ListParagraph"/>
      </w:pPr>
    </w:p>
    <w:p w14:paraId="639043F8" w14:textId="77777777" w:rsidR="00110827" w:rsidRDefault="00110827" w:rsidP="00842551">
      <w:pPr>
        <w:pStyle w:val="ListParagraph"/>
        <w:ind w:firstLine="720"/>
      </w:pPr>
      <w:r>
        <w:rPr>
          <w:noProof/>
        </w:rPr>
        <w:drawing>
          <wp:inline distT="0" distB="0" distL="0" distR="0" wp14:anchorId="7C62FD41" wp14:editId="318F45B7">
            <wp:extent cx="4640580" cy="2608205"/>
            <wp:effectExtent l="0" t="0" r="7620" b="1905"/>
            <wp:docPr id="1794443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57865" cy="2617920"/>
                    </a:xfrm>
                    <a:prstGeom prst="rect">
                      <a:avLst/>
                    </a:prstGeom>
                    <a:noFill/>
                    <a:ln>
                      <a:noFill/>
                    </a:ln>
                  </pic:spPr>
                </pic:pic>
              </a:graphicData>
            </a:graphic>
          </wp:inline>
        </w:drawing>
      </w:r>
    </w:p>
    <w:p w14:paraId="14122044" w14:textId="77777777" w:rsidR="00110827" w:rsidRDefault="00110827" w:rsidP="00842551">
      <w:pPr>
        <w:pStyle w:val="ListParagraph"/>
        <w:ind w:firstLine="720"/>
      </w:pPr>
    </w:p>
    <w:p w14:paraId="2B42CCAA" w14:textId="0EC62BF0" w:rsidR="00842551" w:rsidRDefault="00110827" w:rsidP="00842551">
      <w:pPr>
        <w:pStyle w:val="ListParagraph"/>
        <w:ind w:firstLine="720"/>
      </w:pPr>
      <w:r>
        <w:rPr>
          <w:noProof/>
        </w:rPr>
        <w:drawing>
          <wp:inline distT="0" distB="0" distL="0" distR="0" wp14:anchorId="7C9AAC48" wp14:editId="1BDABCF2">
            <wp:extent cx="4660453" cy="2619375"/>
            <wp:effectExtent l="0" t="0" r="6985" b="0"/>
            <wp:docPr id="145809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76200" cy="2628225"/>
                    </a:xfrm>
                    <a:prstGeom prst="rect">
                      <a:avLst/>
                    </a:prstGeom>
                    <a:noFill/>
                    <a:ln>
                      <a:noFill/>
                    </a:ln>
                  </pic:spPr>
                </pic:pic>
              </a:graphicData>
            </a:graphic>
          </wp:inline>
        </w:drawing>
      </w:r>
    </w:p>
    <w:p w14:paraId="604200AE" w14:textId="77777777" w:rsidR="00842551" w:rsidRDefault="00842551" w:rsidP="00842551">
      <w:pPr>
        <w:pStyle w:val="ListParagraph"/>
        <w:ind w:firstLine="720"/>
      </w:pPr>
    </w:p>
    <w:p w14:paraId="02D49920" w14:textId="00656395" w:rsidR="00842551" w:rsidRDefault="00842551" w:rsidP="00842551">
      <w:pPr>
        <w:pStyle w:val="ListParagraph"/>
        <w:numPr>
          <w:ilvl w:val="0"/>
          <w:numId w:val="2"/>
        </w:numPr>
        <w:rPr>
          <w:sz w:val="24"/>
          <w:szCs w:val="24"/>
        </w:rPr>
      </w:pPr>
      <w:r w:rsidRPr="00842551">
        <w:rPr>
          <w:sz w:val="24"/>
          <w:szCs w:val="24"/>
        </w:rPr>
        <w:t>Export and send the public key to the receiver.</w:t>
      </w:r>
    </w:p>
    <w:p w14:paraId="49068E88" w14:textId="77777777" w:rsidR="00023F0D" w:rsidRDefault="00023F0D" w:rsidP="00023F0D">
      <w:pPr>
        <w:pStyle w:val="ListParagraph"/>
        <w:rPr>
          <w:sz w:val="24"/>
          <w:szCs w:val="24"/>
        </w:rPr>
      </w:pPr>
    </w:p>
    <w:p w14:paraId="547D372E" w14:textId="77777777" w:rsidR="00023F0D" w:rsidRDefault="00023F0D" w:rsidP="00023F0D">
      <w:pPr>
        <w:pStyle w:val="ListParagraph"/>
        <w:rPr>
          <w:sz w:val="24"/>
          <w:szCs w:val="24"/>
        </w:rPr>
      </w:pPr>
      <w:r>
        <w:rPr>
          <w:noProof/>
        </w:rPr>
        <w:lastRenderedPageBreak/>
        <w:drawing>
          <wp:inline distT="0" distB="0" distL="0" distR="0" wp14:anchorId="571E5DAF" wp14:editId="5D1F4501">
            <wp:extent cx="5151919" cy="2895600"/>
            <wp:effectExtent l="0" t="0" r="0" b="0"/>
            <wp:docPr id="384016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5155" cy="2897419"/>
                    </a:xfrm>
                    <a:prstGeom prst="rect">
                      <a:avLst/>
                    </a:prstGeom>
                    <a:noFill/>
                    <a:ln>
                      <a:noFill/>
                    </a:ln>
                  </pic:spPr>
                </pic:pic>
              </a:graphicData>
            </a:graphic>
          </wp:inline>
        </w:drawing>
      </w:r>
    </w:p>
    <w:p w14:paraId="33868434" w14:textId="77777777" w:rsidR="00023F0D" w:rsidRDefault="00023F0D" w:rsidP="00023F0D">
      <w:pPr>
        <w:pStyle w:val="ListParagraph"/>
        <w:rPr>
          <w:sz w:val="24"/>
          <w:szCs w:val="24"/>
        </w:rPr>
      </w:pPr>
    </w:p>
    <w:p w14:paraId="05282114" w14:textId="62BACE3A" w:rsidR="00023F0D" w:rsidRDefault="00023F0D" w:rsidP="00023F0D">
      <w:pPr>
        <w:pStyle w:val="ListParagraph"/>
        <w:rPr>
          <w:sz w:val="24"/>
          <w:szCs w:val="24"/>
        </w:rPr>
      </w:pPr>
      <w:r>
        <w:rPr>
          <w:noProof/>
        </w:rPr>
        <w:drawing>
          <wp:inline distT="0" distB="0" distL="0" distR="0" wp14:anchorId="42FCDB5D" wp14:editId="3EB266D1">
            <wp:extent cx="5151755" cy="2897791"/>
            <wp:effectExtent l="0" t="0" r="0" b="0"/>
            <wp:docPr id="2006785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1906" cy="2903501"/>
                    </a:xfrm>
                    <a:prstGeom prst="rect">
                      <a:avLst/>
                    </a:prstGeom>
                    <a:noFill/>
                    <a:ln>
                      <a:noFill/>
                    </a:ln>
                  </pic:spPr>
                </pic:pic>
              </a:graphicData>
            </a:graphic>
          </wp:inline>
        </w:drawing>
      </w:r>
    </w:p>
    <w:p w14:paraId="0FE8A08B" w14:textId="77777777" w:rsidR="00023F0D" w:rsidRPr="00842551" w:rsidRDefault="00023F0D" w:rsidP="00023F0D">
      <w:pPr>
        <w:pStyle w:val="ListParagraph"/>
        <w:rPr>
          <w:sz w:val="24"/>
          <w:szCs w:val="24"/>
        </w:rPr>
      </w:pPr>
    </w:p>
    <w:p w14:paraId="710F644E" w14:textId="75BFFAEC" w:rsidR="00842551" w:rsidRPr="00842551" w:rsidRDefault="00842551" w:rsidP="00842551">
      <w:pPr>
        <w:pStyle w:val="ListParagraph"/>
        <w:numPr>
          <w:ilvl w:val="0"/>
          <w:numId w:val="2"/>
        </w:numPr>
        <w:rPr>
          <w:sz w:val="24"/>
          <w:szCs w:val="24"/>
        </w:rPr>
      </w:pPr>
      <w:r w:rsidRPr="00842551">
        <w:rPr>
          <w:sz w:val="24"/>
          <w:szCs w:val="24"/>
        </w:rPr>
        <w:t>Create a message file and encrypt it using</w:t>
      </w:r>
      <w:r>
        <w:rPr>
          <w:sz w:val="24"/>
          <w:szCs w:val="24"/>
        </w:rPr>
        <w:t xml:space="preserve"> receiver’s</w:t>
      </w:r>
      <w:r w:rsidRPr="00842551">
        <w:rPr>
          <w:sz w:val="24"/>
          <w:szCs w:val="24"/>
        </w:rPr>
        <w:t xml:space="preserve"> </w:t>
      </w:r>
      <w:r>
        <w:rPr>
          <w:sz w:val="24"/>
          <w:szCs w:val="24"/>
        </w:rPr>
        <w:t xml:space="preserve">public </w:t>
      </w:r>
      <w:r w:rsidRPr="00842551">
        <w:rPr>
          <w:sz w:val="24"/>
          <w:szCs w:val="24"/>
        </w:rPr>
        <w:t>key.</w:t>
      </w:r>
    </w:p>
    <w:p w14:paraId="5BD70202" w14:textId="22479D98" w:rsidR="00842551" w:rsidRDefault="002F1A47" w:rsidP="00842551">
      <w:pPr>
        <w:ind w:left="720" w:firstLine="720"/>
      </w:pPr>
      <w:r>
        <w:rPr>
          <w:noProof/>
        </w:rPr>
        <w:lastRenderedPageBreak/>
        <w:drawing>
          <wp:inline distT="0" distB="0" distL="0" distR="0" wp14:anchorId="4B8E56F5" wp14:editId="434519AA">
            <wp:extent cx="4594860" cy="2582509"/>
            <wp:effectExtent l="0" t="0" r="0" b="8890"/>
            <wp:docPr id="4307828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694" cy="2587474"/>
                    </a:xfrm>
                    <a:prstGeom prst="rect">
                      <a:avLst/>
                    </a:prstGeom>
                    <a:noFill/>
                    <a:ln>
                      <a:noFill/>
                    </a:ln>
                  </pic:spPr>
                </pic:pic>
              </a:graphicData>
            </a:graphic>
          </wp:inline>
        </w:drawing>
      </w:r>
    </w:p>
    <w:p w14:paraId="1DE7C3BB" w14:textId="778EB36D" w:rsidR="00842551" w:rsidRDefault="00842551" w:rsidP="00842551">
      <w:pPr>
        <w:pStyle w:val="ListParagraph"/>
        <w:numPr>
          <w:ilvl w:val="0"/>
          <w:numId w:val="2"/>
        </w:numPr>
      </w:pPr>
      <w:r w:rsidRPr="00842551">
        <w:rPr>
          <w:sz w:val="24"/>
          <w:szCs w:val="24"/>
        </w:rPr>
        <w:t>Send the encrypted text file to the receiver, receiver decrypts the encrypted file</w:t>
      </w:r>
      <w:r>
        <w:t>.</w:t>
      </w:r>
    </w:p>
    <w:p w14:paraId="3815785D" w14:textId="77777777" w:rsidR="00842551" w:rsidRDefault="00842551" w:rsidP="00842551">
      <w:pPr>
        <w:pStyle w:val="ListParagraph"/>
      </w:pPr>
    </w:p>
    <w:p w14:paraId="557C1033" w14:textId="08BC9D97" w:rsidR="003863EF" w:rsidRDefault="003863EF" w:rsidP="003863EF">
      <w:pPr>
        <w:pStyle w:val="ListParagraph"/>
        <w:ind w:left="1440"/>
      </w:pPr>
      <w:r>
        <w:rPr>
          <w:noProof/>
        </w:rPr>
        <w:drawing>
          <wp:inline distT="0" distB="0" distL="0" distR="0" wp14:anchorId="5F04D2E2" wp14:editId="56A02B23">
            <wp:extent cx="4579621" cy="2575973"/>
            <wp:effectExtent l="0" t="0" r="0" b="0"/>
            <wp:docPr id="10124757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9586" cy="2581578"/>
                    </a:xfrm>
                    <a:prstGeom prst="rect">
                      <a:avLst/>
                    </a:prstGeom>
                    <a:noFill/>
                    <a:ln>
                      <a:noFill/>
                    </a:ln>
                  </pic:spPr>
                </pic:pic>
              </a:graphicData>
            </a:graphic>
          </wp:inline>
        </w:drawing>
      </w:r>
    </w:p>
    <w:p w14:paraId="2117ADBB" w14:textId="77777777" w:rsidR="003863EF" w:rsidRDefault="003863EF" w:rsidP="00842551">
      <w:pPr>
        <w:pStyle w:val="ListParagraph"/>
      </w:pPr>
    </w:p>
    <w:p w14:paraId="719CBC81" w14:textId="2B1D4503" w:rsidR="00842551" w:rsidRDefault="00FB2579" w:rsidP="003863EF">
      <w:pPr>
        <w:pStyle w:val="ListParagraph"/>
        <w:ind w:left="1440"/>
      </w:pPr>
      <w:r w:rsidRPr="00FB2579">
        <w:drawing>
          <wp:inline distT="0" distB="0" distL="0" distR="0" wp14:anchorId="1DFC4EA1" wp14:editId="3D43ACDE">
            <wp:extent cx="4593338" cy="2583180"/>
            <wp:effectExtent l="0" t="0" r="0" b="7620"/>
            <wp:docPr id="1695204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5338" cy="2589929"/>
                    </a:xfrm>
                    <a:prstGeom prst="rect">
                      <a:avLst/>
                    </a:prstGeom>
                    <a:noFill/>
                    <a:ln>
                      <a:noFill/>
                    </a:ln>
                  </pic:spPr>
                </pic:pic>
              </a:graphicData>
            </a:graphic>
          </wp:inline>
        </w:drawing>
      </w:r>
    </w:p>
    <w:p w14:paraId="407485CC" w14:textId="77777777" w:rsidR="00BA77E3" w:rsidRDefault="00BA77E3" w:rsidP="001A6FFE">
      <w:pPr>
        <w:rPr>
          <w:sz w:val="28"/>
          <w:szCs w:val="28"/>
        </w:rPr>
      </w:pPr>
    </w:p>
    <w:p w14:paraId="7F812381" w14:textId="0B75C789" w:rsidR="001A6FFE" w:rsidRDefault="001A6FFE" w:rsidP="001A6FFE">
      <w:pPr>
        <w:rPr>
          <w:sz w:val="28"/>
          <w:szCs w:val="28"/>
        </w:rPr>
      </w:pPr>
      <w:r>
        <w:rPr>
          <w:sz w:val="28"/>
          <w:szCs w:val="28"/>
        </w:rPr>
        <w:lastRenderedPageBreak/>
        <w:t>Discussion:</w:t>
      </w:r>
    </w:p>
    <w:p w14:paraId="2E5650F3" w14:textId="4B78D3BA" w:rsidR="001A6FFE" w:rsidRPr="001A6FFE" w:rsidRDefault="001A6FFE" w:rsidP="001A6FFE">
      <w:pPr>
        <w:rPr>
          <w:sz w:val="24"/>
          <w:szCs w:val="24"/>
        </w:rPr>
      </w:pPr>
      <w:r w:rsidRPr="001A6FFE">
        <w:rPr>
          <w:sz w:val="24"/>
          <w:szCs w:val="24"/>
        </w:rPr>
        <w:t>The experiment demonstrates the core functionality of PGP, focusing on key generation, encryption, decryption, and digital signatures. PGP's practical strength lies in its ability to seamlessly combine symmetric encryption for data protection and asymmetric cryptography for secure key exchange. This ensures both speed and security during data transmission.</w:t>
      </w:r>
    </w:p>
    <w:p w14:paraId="406C582A" w14:textId="77777777" w:rsidR="001A6FFE" w:rsidRPr="001A6FFE" w:rsidRDefault="001A6FFE" w:rsidP="001A6FFE">
      <w:pPr>
        <w:rPr>
          <w:sz w:val="24"/>
          <w:szCs w:val="24"/>
        </w:rPr>
      </w:pPr>
      <w:r w:rsidRPr="001A6FFE">
        <w:rPr>
          <w:sz w:val="24"/>
          <w:szCs w:val="24"/>
        </w:rPr>
        <w:t>Security Implications</w:t>
      </w:r>
    </w:p>
    <w:p w14:paraId="177F0D97" w14:textId="798AAC2C" w:rsidR="001A6FFE" w:rsidRPr="001A6FFE" w:rsidRDefault="001A6FFE" w:rsidP="001A6FFE">
      <w:pPr>
        <w:pStyle w:val="ListParagraph"/>
        <w:numPr>
          <w:ilvl w:val="0"/>
          <w:numId w:val="3"/>
        </w:numPr>
        <w:rPr>
          <w:sz w:val="24"/>
          <w:szCs w:val="24"/>
        </w:rPr>
      </w:pPr>
      <w:r w:rsidRPr="001A6FFE">
        <w:rPr>
          <w:sz w:val="24"/>
          <w:szCs w:val="24"/>
        </w:rPr>
        <w:t>Confidentiality and Integrity: Encryption ensures that only the intended recipient can decrypt the content, protecting sensitive data from unauthorized access. The integrity of the data is preserved, as PGP detects any alterations during transmission.</w:t>
      </w:r>
    </w:p>
    <w:p w14:paraId="00391487" w14:textId="0E14E4FE" w:rsidR="001A6FFE" w:rsidRPr="001A6FFE" w:rsidRDefault="001A6FFE" w:rsidP="001A6FFE">
      <w:pPr>
        <w:pStyle w:val="ListParagraph"/>
        <w:numPr>
          <w:ilvl w:val="0"/>
          <w:numId w:val="3"/>
        </w:numPr>
        <w:rPr>
          <w:sz w:val="24"/>
          <w:szCs w:val="24"/>
        </w:rPr>
      </w:pPr>
      <w:r w:rsidRPr="001A6FFE">
        <w:rPr>
          <w:sz w:val="24"/>
          <w:szCs w:val="24"/>
        </w:rPr>
        <w:t>Authentication through Digital Signatures: Digital signatures offer proof of the sender’s identity, mitigating risks related to impersonation attacks or spoofing.</w:t>
      </w:r>
    </w:p>
    <w:p w14:paraId="28D53B23" w14:textId="490DA901" w:rsidR="001A6FFE" w:rsidRPr="001A6FFE" w:rsidRDefault="001A6FFE" w:rsidP="001A6FFE">
      <w:pPr>
        <w:pStyle w:val="ListParagraph"/>
        <w:numPr>
          <w:ilvl w:val="0"/>
          <w:numId w:val="3"/>
        </w:numPr>
        <w:rPr>
          <w:sz w:val="24"/>
          <w:szCs w:val="24"/>
        </w:rPr>
      </w:pPr>
      <w:r w:rsidRPr="001A6FFE">
        <w:rPr>
          <w:sz w:val="24"/>
          <w:szCs w:val="24"/>
        </w:rPr>
        <w:t>Non-repudiation: By signing messages, senders cannot deny their involvement, enhancing accountability in communication.</w:t>
      </w:r>
    </w:p>
    <w:p w14:paraId="174A7B1F" w14:textId="1DE9AF4C" w:rsidR="001A6FFE" w:rsidRPr="001A6FFE" w:rsidRDefault="001A6FFE" w:rsidP="001A6FFE">
      <w:pPr>
        <w:pStyle w:val="ListParagraph"/>
        <w:numPr>
          <w:ilvl w:val="0"/>
          <w:numId w:val="3"/>
        </w:numPr>
        <w:rPr>
          <w:sz w:val="24"/>
          <w:szCs w:val="24"/>
        </w:rPr>
      </w:pPr>
      <w:r w:rsidRPr="001A6FFE">
        <w:rPr>
          <w:sz w:val="24"/>
          <w:szCs w:val="24"/>
        </w:rPr>
        <w:t>Man-in-the-Middle Attacks: PGP mitigates these risks by relying on public-key cryptography and verification, ensuring the receiver can confirm the authenticity of both the sender and the message.</w:t>
      </w:r>
    </w:p>
    <w:p w14:paraId="1F62081D" w14:textId="77777777" w:rsidR="001A6FFE" w:rsidRPr="001A6FFE" w:rsidRDefault="001A6FFE" w:rsidP="001A6FFE">
      <w:pPr>
        <w:rPr>
          <w:sz w:val="24"/>
          <w:szCs w:val="24"/>
        </w:rPr>
      </w:pPr>
      <w:r w:rsidRPr="001A6FFE">
        <w:rPr>
          <w:sz w:val="24"/>
          <w:szCs w:val="24"/>
        </w:rPr>
        <w:t>Practical Evaluation</w:t>
      </w:r>
    </w:p>
    <w:p w14:paraId="77E63AB8" w14:textId="0AEC4981" w:rsidR="001A6FFE" w:rsidRPr="001A6FFE" w:rsidRDefault="001A6FFE" w:rsidP="001A6FFE">
      <w:pPr>
        <w:rPr>
          <w:sz w:val="24"/>
          <w:szCs w:val="24"/>
        </w:rPr>
      </w:pPr>
      <w:r w:rsidRPr="001A6FFE">
        <w:rPr>
          <w:sz w:val="24"/>
          <w:szCs w:val="24"/>
        </w:rPr>
        <w:t>While PGP is highly effective for email security, file encryption, and digital signatures, it does come with challenges:</w:t>
      </w:r>
    </w:p>
    <w:p w14:paraId="56679B4E" w14:textId="2735563A" w:rsidR="001A6FFE" w:rsidRPr="001A6FFE" w:rsidRDefault="001A6FFE" w:rsidP="001A6FFE">
      <w:pPr>
        <w:pStyle w:val="ListParagraph"/>
        <w:numPr>
          <w:ilvl w:val="0"/>
          <w:numId w:val="4"/>
        </w:numPr>
        <w:rPr>
          <w:sz w:val="24"/>
          <w:szCs w:val="24"/>
        </w:rPr>
      </w:pPr>
      <w:r w:rsidRPr="001A6FFE">
        <w:rPr>
          <w:sz w:val="24"/>
          <w:szCs w:val="24"/>
        </w:rPr>
        <w:t>Complexity: Key management can be cumbersome, especially for non-technical users.</w:t>
      </w:r>
    </w:p>
    <w:p w14:paraId="5FBDDFEB" w14:textId="3E1C4A94" w:rsidR="001A6FFE" w:rsidRPr="001A6FFE" w:rsidRDefault="001A6FFE" w:rsidP="001A6FFE">
      <w:pPr>
        <w:pStyle w:val="ListParagraph"/>
        <w:numPr>
          <w:ilvl w:val="0"/>
          <w:numId w:val="4"/>
        </w:numPr>
        <w:rPr>
          <w:sz w:val="24"/>
          <w:szCs w:val="24"/>
        </w:rPr>
      </w:pPr>
      <w:r w:rsidRPr="001A6FFE">
        <w:rPr>
          <w:sz w:val="24"/>
          <w:szCs w:val="24"/>
        </w:rPr>
        <w:t>Trust and Key Distribution: Users must ensure they receive authentic public keys, as a compromised key exchange can render the encryption ineffective.</w:t>
      </w:r>
    </w:p>
    <w:p w14:paraId="12441962" w14:textId="5B09AF8F" w:rsidR="001A6FFE" w:rsidRPr="001A6FFE" w:rsidRDefault="001A6FFE" w:rsidP="001A6FFE">
      <w:pPr>
        <w:pStyle w:val="ListParagraph"/>
        <w:numPr>
          <w:ilvl w:val="0"/>
          <w:numId w:val="4"/>
        </w:numPr>
        <w:rPr>
          <w:sz w:val="24"/>
          <w:szCs w:val="24"/>
        </w:rPr>
      </w:pPr>
      <w:r w:rsidRPr="001A6FFE">
        <w:rPr>
          <w:sz w:val="24"/>
          <w:szCs w:val="24"/>
        </w:rPr>
        <w:t>Scalability Issues: Managing keys across large networks can be resource-intensive, particularly without automated systems.</w:t>
      </w:r>
    </w:p>
    <w:p w14:paraId="2CD72F97" w14:textId="564972DE" w:rsidR="001A6FFE" w:rsidRDefault="001A6FFE" w:rsidP="001A6FFE">
      <w:pPr>
        <w:rPr>
          <w:sz w:val="24"/>
          <w:szCs w:val="24"/>
        </w:rPr>
      </w:pPr>
      <w:r w:rsidRPr="001A6FFE">
        <w:rPr>
          <w:sz w:val="24"/>
          <w:szCs w:val="24"/>
        </w:rPr>
        <w:t>In real-world applications, PGP remains widely used for email encryption and secure communication but requires proper education and infrastructure to manage keys effectively.</w:t>
      </w:r>
    </w:p>
    <w:p w14:paraId="5E8722C6" w14:textId="77777777" w:rsidR="001A6FFE" w:rsidRDefault="001A6FFE" w:rsidP="001A6FFE">
      <w:pPr>
        <w:rPr>
          <w:sz w:val="24"/>
          <w:szCs w:val="24"/>
        </w:rPr>
      </w:pPr>
    </w:p>
    <w:p w14:paraId="24B66CEB" w14:textId="7DFDF8AA" w:rsidR="001A6FFE" w:rsidRDefault="001A6FFE" w:rsidP="001A6FFE">
      <w:pPr>
        <w:rPr>
          <w:sz w:val="28"/>
          <w:szCs w:val="28"/>
        </w:rPr>
      </w:pPr>
      <w:r>
        <w:rPr>
          <w:sz w:val="28"/>
          <w:szCs w:val="28"/>
        </w:rPr>
        <w:t>Conclusion:</w:t>
      </w:r>
    </w:p>
    <w:p w14:paraId="202338D4" w14:textId="46878CEB" w:rsidR="001A6FFE" w:rsidRPr="001A6FFE" w:rsidRDefault="001A6FFE" w:rsidP="001A6FFE">
      <w:pPr>
        <w:rPr>
          <w:sz w:val="24"/>
          <w:szCs w:val="24"/>
        </w:rPr>
      </w:pPr>
      <w:r w:rsidRPr="001A6FFE">
        <w:rPr>
          <w:sz w:val="24"/>
          <w:szCs w:val="24"/>
        </w:rPr>
        <w:t xml:space="preserve">PGP plays a crucial role in securing digital communication by providing </w:t>
      </w:r>
      <w:r w:rsidRPr="001A6FFE">
        <w:rPr>
          <w:b/>
          <w:bCs/>
          <w:sz w:val="24"/>
          <w:szCs w:val="24"/>
        </w:rPr>
        <w:t>confidentiality, authentication, integrity,</w:t>
      </w:r>
      <w:r w:rsidRPr="001A6FFE">
        <w:rPr>
          <w:sz w:val="24"/>
          <w:szCs w:val="24"/>
        </w:rPr>
        <w:t xml:space="preserve"> and </w:t>
      </w:r>
      <w:r w:rsidRPr="001A6FFE">
        <w:rPr>
          <w:b/>
          <w:bCs/>
          <w:sz w:val="24"/>
          <w:szCs w:val="24"/>
        </w:rPr>
        <w:t>non-repudiation</w:t>
      </w:r>
      <w:r w:rsidRPr="001A6FFE">
        <w:rPr>
          <w:sz w:val="24"/>
          <w:szCs w:val="24"/>
        </w:rPr>
        <w:t>. It ensures that sensitive information can be shared safely, even over insecure networks, and that both senders and receivers can trust the data they exchange. Despite challenges with key management and user adoption, PGP remains a cornerstone in modern encryption practices. Its practical utility in email security, data protection, and digital signatures highlights its enduring importance in safeguarding privacy in the digital age.</w:t>
      </w:r>
    </w:p>
    <w:sectPr w:rsidR="001A6FFE" w:rsidRPr="001A6F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E16F4"/>
    <w:multiLevelType w:val="hybridMultilevel"/>
    <w:tmpl w:val="586811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BA1650"/>
    <w:multiLevelType w:val="hybridMultilevel"/>
    <w:tmpl w:val="7AA6A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897A54"/>
    <w:multiLevelType w:val="hybridMultilevel"/>
    <w:tmpl w:val="C9AC4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909254D"/>
    <w:multiLevelType w:val="hybridMultilevel"/>
    <w:tmpl w:val="5F92E9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8340081">
    <w:abstractNumId w:val="3"/>
  </w:num>
  <w:num w:numId="2" w16cid:durableId="1589851782">
    <w:abstractNumId w:val="2"/>
  </w:num>
  <w:num w:numId="3" w16cid:durableId="1743410369">
    <w:abstractNumId w:val="0"/>
  </w:num>
  <w:num w:numId="4" w16cid:durableId="13859051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551"/>
    <w:rsid w:val="00023F0D"/>
    <w:rsid w:val="00110827"/>
    <w:rsid w:val="001A6FFE"/>
    <w:rsid w:val="002D439B"/>
    <w:rsid w:val="002F1A47"/>
    <w:rsid w:val="003863EF"/>
    <w:rsid w:val="00453BB5"/>
    <w:rsid w:val="00505EE3"/>
    <w:rsid w:val="006F45D6"/>
    <w:rsid w:val="00842551"/>
    <w:rsid w:val="008B7FB9"/>
    <w:rsid w:val="009541C6"/>
    <w:rsid w:val="00AB051B"/>
    <w:rsid w:val="00AE1527"/>
    <w:rsid w:val="00BA77E3"/>
    <w:rsid w:val="00FB2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92050"/>
  <w15:chartTrackingRefBased/>
  <w15:docId w15:val="{710AE9C3-E23A-47E6-8981-D29F87E61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55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2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2551"/>
    <w:pPr>
      <w:ind w:left="720"/>
      <w:contextualSpacing/>
    </w:pPr>
  </w:style>
  <w:style w:type="paragraph" w:styleId="NormalWeb">
    <w:name w:val="Normal (Web)"/>
    <w:basedOn w:val="Normal"/>
    <w:uiPriority w:val="99"/>
    <w:semiHidden/>
    <w:unhideWhenUsed/>
    <w:rsid w:val="0084255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5180">
      <w:bodyDiv w:val="1"/>
      <w:marLeft w:val="0"/>
      <w:marRight w:val="0"/>
      <w:marTop w:val="0"/>
      <w:marBottom w:val="0"/>
      <w:divBdr>
        <w:top w:val="none" w:sz="0" w:space="0" w:color="auto"/>
        <w:left w:val="none" w:sz="0" w:space="0" w:color="auto"/>
        <w:bottom w:val="none" w:sz="0" w:space="0" w:color="auto"/>
        <w:right w:val="none" w:sz="0" w:space="0" w:color="auto"/>
      </w:divBdr>
    </w:div>
    <w:div w:id="184097996">
      <w:bodyDiv w:val="1"/>
      <w:marLeft w:val="0"/>
      <w:marRight w:val="0"/>
      <w:marTop w:val="0"/>
      <w:marBottom w:val="0"/>
      <w:divBdr>
        <w:top w:val="none" w:sz="0" w:space="0" w:color="auto"/>
        <w:left w:val="none" w:sz="0" w:space="0" w:color="auto"/>
        <w:bottom w:val="none" w:sz="0" w:space="0" w:color="auto"/>
        <w:right w:val="none" w:sz="0" w:space="0" w:color="auto"/>
      </w:divBdr>
    </w:div>
    <w:div w:id="292292748">
      <w:bodyDiv w:val="1"/>
      <w:marLeft w:val="0"/>
      <w:marRight w:val="0"/>
      <w:marTop w:val="0"/>
      <w:marBottom w:val="0"/>
      <w:divBdr>
        <w:top w:val="none" w:sz="0" w:space="0" w:color="auto"/>
        <w:left w:val="none" w:sz="0" w:space="0" w:color="auto"/>
        <w:bottom w:val="none" w:sz="0" w:space="0" w:color="auto"/>
        <w:right w:val="none" w:sz="0" w:space="0" w:color="auto"/>
      </w:divBdr>
    </w:div>
    <w:div w:id="655766075">
      <w:bodyDiv w:val="1"/>
      <w:marLeft w:val="0"/>
      <w:marRight w:val="0"/>
      <w:marTop w:val="0"/>
      <w:marBottom w:val="0"/>
      <w:divBdr>
        <w:top w:val="none" w:sz="0" w:space="0" w:color="auto"/>
        <w:left w:val="none" w:sz="0" w:space="0" w:color="auto"/>
        <w:bottom w:val="none" w:sz="0" w:space="0" w:color="auto"/>
        <w:right w:val="none" w:sz="0" w:space="0" w:color="auto"/>
      </w:divBdr>
    </w:div>
    <w:div w:id="658076165">
      <w:bodyDiv w:val="1"/>
      <w:marLeft w:val="0"/>
      <w:marRight w:val="0"/>
      <w:marTop w:val="0"/>
      <w:marBottom w:val="0"/>
      <w:divBdr>
        <w:top w:val="none" w:sz="0" w:space="0" w:color="auto"/>
        <w:left w:val="none" w:sz="0" w:space="0" w:color="auto"/>
        <w:bottom w:val="none" w:sz="0" w:space="0" w:color="auto"/>
        <w:right w:val="none" w:sz="0" w:space="0" w:color="auto"/>
      </w:divBdr>
    </w:div>
    <w:div w:id="802577243">
      <w:bodyDiv w:val="1"/>
      <w:marLeft w:val="0"/>
      <w:marRight w:val="0"/>
      <w:marTop w:val="0"/>
      <w:marBottom w:val="0"/>
      <w:divBdr>
        <w:top w:val="none" w:sz="0" w:space="0" w:color="auto"/>
        <w:left w:val="none" w:sz="0" w:space="0" w:color="auto"/>
        <w:bottom w:val="none" w:sz="0" w:space="0" w:color="auto"/>
        <w:right w:val="none" w:sz="0" w:space="0" w:color="auto"/>
      </w:divBdr>
    </w:div>
    <w:div w:id="1204632461">
      <w:bodyDiv w:val="1"/>
      <w:marLeft w:val="0"/>
      <w:marRight w:val="0"/>
      <w:marTop w:val="0"/>
      <w:marBottom w:val="0"/>
      <w:divBdr>
        <w:top w:val="none" w:sz="0" w:space="0" w:color="auto"/>
        <w:left w:val="none" w:sz="0" w:space="0" w:color="auto"/>
        <w:bottom w:val="none" w:sz="0" w:space="0" w:color="auto"/>
        <w:right w:val="none" w:sz="0" w:space="0" w:color="auto"/>
      </w:divBdr>
    </w:div>
    <w:div w:id="1465851016">
      <w:bodyDiv w:val="1"/>
      <w:marLeft w:val="0"/>
      <w:marRight w:val="0"/>
      <w:marTop w:val="0"/>
      <w:marBottom w:val="0"/>
      <w:divBdr>
        <w:top w:val="none" w:sz="0" w:space="0" w:color="auto"/>
        <w:left w:val="none" w:sz="0" w:space="0" w:color="auto"/>
        <w:bottom w:val="none" w:sz="0" w:space="0" w:color="auto"/>
        <w:right w:val="none" w:sz="0" w:space="0" w:color="auto"/>
      </w:divBdr>
    </w:div>
    <w:div w:id="1497526501">
      <w:bodyDiv w:val="1"/>
      <w:marLeft w:val="0"/>
      <w:marRight w:val="0"/>
      <w:marTop w:val="0"/>
      <w:marBottom w:val="0"/>
      <w:divBdr>
        <w:top w:val="none" w:sz="0" w:space="0" w:color="auto"/>
        <w:left w:val="none" w:sz="0" w:space="0" w:color="auto"/>
        <w:bottom w:val="none" w:sz="0" w:space="0" w:color="auto"/>
        <w:right w:val="none" w:sz="0" w:space="0" w:color="auto"/>
      </w:divBdr>
    </w:div>
    <w:div w:id="1612663701">
      <w:bodyDiv w:val="1"/>
      <w:marLeft w:val="0"/>
      <w:marRight w:val="0"/>
      <w:marTop w:val="0"/>
      <w:marBottom w:val="0"/>
      <w:divBdr>
        <w:top w:val="none" w:sz="0" w:space="0" w:color="auto"/>
        <w:left w:val="none" w:sz="0" w:space="0" w:color="auto"/>
        <w:bottom w:val="none" w:sz="0" w:space="0" w:color="auto"/>
        <w:right w:val="none" w:sz="0" w:space="0" w:color="auto"/>
      </w:divBdr>
    </w:div>
    <w:div w:id="1719863514">
      <w:bodyDiv w:val="1"/>
      <w:marLeft w:val="0"/>
      <w:marRight w:val="0"/>
      <w:marTop w:val="0"/>
      <w:marBottom w:val="0"/>
      <w:divBdr>
        <w:top w:val="none" w:sz="0" w:space="0" w:color="auto"/>
        <w:left w:val="none" w:sz="0" w:space="0" w:color="auto"/>
        <w:bottom w:val="none" w:sz="0" w:space="0" w:color="auto"/>
        <w:right w:val="none" w:sz="0" w:space="0" w:color="auto"/>
      </w:divBdr>
    </w:div>
    <w:div w:id="192344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551</Words>
  <Characters>3145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Badlani</dc:creator>
  <cp:keywords/>
  <dc:description/>
  <cp:lastModifiedBy>Akshat Biniwale</cp:lastModifiedBy>
  <cp:revision>27</cp:revision>
  <dcterms:created xsi:type="dcterms:W3CDTF">2024-10-24T11:27:00Z</dcterms:created>
  <dcterms:modified xsi:type="dcterms:W3CDTF">2024-10-26T10:00:00Z</dcterms:modified>
</cp:coreProperties>
</file>