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Interface Matrix &amp; Function Details</w:t>
      </w:r>
    </w:p>
    <w:p>
      <w:pPr>
        <w:pStyle w:val="Heading2"/>
      </w:pPr>
      <w:r>
        <w:t>1. Interface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From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Protocol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Application</w:t>
            </w:r>
          </w:p>
        </w:tc>
        <w:tc>
          <w:tcPr>
            <w:tcW w:type="dxa" w:w="2160"/>
          </w:tcPr>
          <w:p>
            <w:r>
              <w:t>API-C (On-Prem)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Application sends requests to API Connect.</w:t>
            </w:r>
          </w:p>
        </w:tc>
      </w:tr>
      <w:tr>
        <w:tc>
          <w:tcPr>
            <w:tcW w:type="dxa" w:w="2160"/>
          </w:tcPr>
          <w:p>
            <w:r>
              <w:t>API-C (On-Prem)</w:t>
            </w:r>
          </w:p>
        </w:tc>
        <w:tc>
          <w:tcPr>
            <w:tcW w:type="dxa" w:w="2160"/>
          </w:tcPr>
          <w:p>
            <w:r>
              <w:t>AWS API Gateway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API-C routes requests to AWS API Gateway over Direct Connect.</w:t>
            </w:r>
          </w:p>
        </w:tc>
      </w:tr>
      <w:tr>
        <w:tc>
          <w:tcPr>
            <w:tcW w:type="dxa" w:w="2160"/>
          </w:tcPr>
          <w:p>
            <w:r>
              <w:t>AWS API Gateway</w:t>
            </w:r>
          </w:p>
        </w:tc>
        <w:tc>
          <w:tcPr>
            <w:tcW w:type="dxa" w:w="2160"/>
          </w:tcPr>
          <w:p>
            <w:r>
              <w:t>AWS Lambda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API Gateway triggers the corresponding Lambda function for CRUD operations.</w:t>
            </w:r>
          </w:p>
        </w:tc>
      </w:tr>
      <w:tr>
        <w:tc>
          <w:tcPr>
            <w:tcW w:type="dxa" w:w="2160"/>
          </w:tcPr>
          <w:p>
            <w:r>
              <w:t>AWS Lambda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Lambda stores or retrieves documents in S3.</w:t>
            </w:r>
          </w:p>
        </w:tc>
      </w:tr>
      <w:tr>
        <w:tc>
          <w:tcPr>
            <w:tcW w:type="dxa" w:w="2160"/>
          </w:tcPr>
          <w:p>
            <w:r>
              <w:t>AWS Lambda</w:t>
            </w:r>
          </w:p>
        </w:tc>
        <w:tc>
          <w:tcPr>
            <w:tcW w:type="dxa" w:w="2160"/>
          </w:tcPr>
          <w:p>
            <w:r>
              <w:t>DynamoDB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Lambda stores or updates document metadata in DynamoDB.</w:t>
            </w:r>
          </w:p>
        </w:tc>
      </w:tr>
      <w:tr>
        <w:tc>
          <w:tcPr>
            <w:tcW w:type="dxa" w:w="2160"/>
          </w:tcPr>
          <w:p>
            <w:r>
              <w:t>AWS Lambda</w:t>
            </w:r>
          </w:p>
        </w:tc>
        <w:tc>
          <w:tcPr>
            <w:tcW w:type="dxa" w:w="2160"/>
          </w:tcPr>
          <w:p>
            <w:r>
              <w:t>API Gateway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Lambda returns responses to API Gateway.</w:t>
            </w:r>
          </w:p>
        </w:tc>
      </w:tr>
      <w:tr>
        <w:tc>
          <w:tcPr>
            <w:tcW w:type="dxa" w:w="2160"/>
          </w:tcPr>
          <w:p>
            <w:r>
              <w:t>API Gateway</w:t>
            </w:r>
          </w:p>
        </w:tc>
        <w:tc>
          <w:tcPr>
            <w:tcW w:type="dxa" w:w="2160"/>
          </w:tcPr>
          <w:p>
            <w:r>
              <w:t>API-C (On-Prem)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API Gateway sends responses back to API-C.</w:t>
            </w:r>
          </w:p>
        </w:tc>
      </w:tr>
      <w:tr>
        <w:tc>
          <w:tcPr>
            <w:tcW w:type="dxa" w:w="2160"/>
          </w:tcPr>
          <w:p>
            <w:r>
              <w:t>API-C (On-Prem)</w:t>
            </w:r>
          </w:p>
        </w:tc>
        <w:tc>
          <w:tcPr>
            <w:tcW w:type="dxa" w:w="2160"/>
          </w:tcPr>
          <w:p>
            <w:r>
              <w:t>Application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API-C forwards the response to the calling application.</w:t>
            </w:r>
          </w:p>
        </w:tc>
      </w:tr>
    </w:tbl>
    <w:p>
      <w:pPr>
        <w:pStyle w:val="Heading2"/>
      </w:pPr>
      <w:r>
        <w:t>2. API Function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Function</w:t>
            </w:r>
          </w:p>
        </w:tc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URI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Create Document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/documents</w:t>
            </w:r>
          </w:p>
        </w:tc>
        <w:tc>
          <w:tcPr>
            <w:tcW w:type="dxa" w:w="2160"/>
          </w:tcPr>
          <w:p>
            <w:r>
              <w:t>Uploads a new document, generates a GUID, and stores it in S3 &amp; DynamoDB.</w:t>
            </w:r>
          </w:p>
        </w:tc>
      </w:tr>
      <w:tr>
        <w:tc>
          <w:tcPr>
            <w:tcW w:type="dxa" w:w="2160"/>
          </w:tcPr>
          <w:p>
            <w:r>
              <w:t>Read Document Metadata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/documents/{guid}</w:t>
            </w:r>
          </w:p>
        </w:tc>
        <w:tc>
          <w:tcPr>
            <w:tcW w:type="dxa" w:w="2160"/>
          </w:tcPr>
          <w:p>
            <w:r>
              <w:t>Retrieves metadata (S3 URL, timestamp) for a given document.</w:t>
            </w:r>
          </w:p>
        </w:tc>
      </w:tr>
      <w:tr>
        <w:tc>
          <w:tcPr>
            <w:tcW w:type="dxa" w:w="2160"/>
          </w:tcPr>
          <w:p>
            <w:r>
              <w:t>Download Document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/documents/{guid}/download</w:t>
            </w:r>
          </w:p>
        </w:tc>
        <w:tc>
          <w:tcPr>
            <w:tcW w:type="dxa" w:w="2160"/>
          </w:tcPr>
          <w:p>
            <w:r>
              <w:t>Generates a pre-signed URL to download the document from S3.</w:t>
            </w:r>
          </w:p>
        </w:tc>
      </w:tr>
      <w:tr>
        <w:tc>
          <w:tcPr>
            <w:tcW w:type="dxa" w:w="2160"/>
          </w:tcPr>
          <w:p>
            <w:r>
              <w:t>Update Document Metadata</w:t>
            </w:r>
          </w:p>
        </w:tc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/documents/{guid}</w:t>
            </w:r>
          </w:p>
        </w:tc>
        <w:tc>
          <w:tcPr>
            <w:tcW w:type="dxa" w:w="2160"/>
          </w:tcPr>
          <w:p>
            <w:r>
              <w:t>Updates the metadata of an existing document.</w:t>
            </w:r>
          </w:p>
        </w:tc>
      </w:tr>
      <w:tr>
        <w:tc>
          <w:tcPr>
            <w:tcW w:type="dxa" w:w="2160"/>
          </w:tcPr>
          <w:p>
            <w:r>
              <w:t>Delete Document</w:t>
            </w:r>
          </w:p>
        </w:tc>
        <w:tc>
          <w:tcPr>
            <w:tcW w:type="dxa" w:w="2160"/>
          </w:tcPr>
          <w:p>
            <w:r>
              <w:t>DELETE</w:t>
            </w:r>
          </w:p>
        </w:tc>
        <w:tc>
          <w:tcPr>
            <w:tcW w:type="dxa" w:w="2160"/>
          </w:tcPr>
          <w:p>
            <w:r>
              <w:t>/documents/{guid}</w:t>
            </w:r>
          </w:p>
        </w:tc>
        <w:tc>
          <w:tcPr>
            <w:tcW w:type="dxa" w:w="2160"/>
          </w:tcPr>
          <w:p>
            <w:r>
              <w:t>Deletes the document from S3 and removes metadata from DynamoDB.</w:t>
            </w:r>
          </w:p>
        </w:tc>
      </w:tr>
      <w:tr>
        <w:tc>
          <w:tcPr>
            <w:tcW w:type="dxa" w:w="2160"/>
          </w:tcPr>
          <w:p>
            <w:r>
              <w:t>List All Documents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/documents</w:t>
            </w:r>
          </w:p>
        </w:tc>
        <w:tc>
          <w:tcPr>
            <w:tcW w:type="dxa" w:w="2160"/>
          </w:tcPr>
          <w:p>
            <w:r>
              <w:t>Retrieves a paginated list of all stored documents.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