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Q&amp;A for Various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S.No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Question Description</w:t>
            </w:r>
          </w:p>
        </w:tc>
        <w:tc>
          <w:tcPr>
            <w:tcW w:type="dxa" w:w="2160"/>
          </w:tcPr>
          <w:p>
            <w:r>
              <w:t>AWS Answer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AWS account structure setup</w:t>
            </w:r>
          </w:p>
        </w:tc>
        <w:tc>
          <w:tcPr>
            <w:tcW w:type="dxa" w:w="2160"/>
          </w:tcPr>
          <w:p>
            <w:r>
              <w:t>How should the AWS account structure be organized for a multi-account setup?</w:t>
            </w:r>
          </w:p>
        </w:tc>
        <w:tc>
          <w:tcPr>
            <w:tcW w:type="dxa" w:w="2160"/>
          </w:tcPr>
          <w:p>
            <w:r>
              <w:t>Use AWS Organizations to manage multiple accounts. Implement service control policies (SCPs) for governance.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AWS account structure setup</w:t>
            </w:r>
          </w:p>
        </w:tc>
        <w:tc>
          <w:tcPr>
            <w:tcW w:type="dxa" w:w="2160"/>
          </w:tcPr>
          <w:p>
            <w:r>
              <w:t>What best practices should be followed when creating IAM roles and users for different accounts?</w:t>
            </w:r>
          </w:p>
        </w:tc>
        <w:tc>
          <w:tcPr>
            <w:tcW w:type="dxa" w:w="2160"/>
          </w:tcPr>
          <w:p>
            <w:r>
              <w:t>Use least privilege principle, create separate IAM roles for different permissions, and enable MFA for root account.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Network architecture deployment</w:t>
            </w:r>
          </w:p>
        </w:tc>
        <w:tc>
          <w:tcPr>
            <w:tcW w:type="dxa" w:w="2160"/>
          </w:tcPr>
          <w:p>
            <w:r>
              <w:t>How can we ensure high availability in AWS network architecture?</w:t>
            </w:r>
          </w:p>
        </w:tc>
        <w:tc>
          <w:tcPr>
            <w:tcW w:type="dxa" w:w="2160"/>
          </w:tcPr>
          <w:p>
            <w:r>
              <w:t>Deploy resources across multiple Availability Zones (AZs) and use services like Amazon Route 53 for failover routing.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Network architecture deployment</w:t>
            </w:r>
          </w:p>
        </w:tc>
        <w:tc>
          <w:tcPr>
            <w:tcW w:type="dxa" w:w="2160"/>
          </w:tcPr>
          <w:p>
            <w:r>
              <w:t>What is the best way to connect an on-premises network to AWS securely?</w:t>
            </w:r>
          </w:p>
        </w:tc>
        <w:tc>
          <w:tcPr>
            <w:tcW w:type="dxa" w:w="2160"/>
          </w:tcPr>
          <w:p>
            <w:r>
              <w:t>Use AWS Direct Connect or a VPN connection to securely link your on-premises network to AWS.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Core security controls implementation</w:t>
            </w:r>
          </w:p>
        </w:tc>
        <w:tc>
          <w:tcPr>
            <w:tcW w:type="dxa" w:w="2160"/>
          </w:tcPr>
          <w:p>
            <w:r>
              <w:t>How can we enforce encryption in transit and at rest in AWS?</w:t>
            </w:r>
          </w:p>
        </w:tc>
        <w:tc>
          <w:tcPr>
            <w:tcW w:type="dxa" w:w="2160"/>
          </w:tcPr>
          <w:p>
            <w:r>
              <w:t>Use AWS Key Management Service (KMS) for data encryption at rest, and ensure encryption in transit using SSL/TLS.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Core security controls implementation</w:t>
            </w:r>
          </w:p>
        </w:tc>
        <w:tc>
          <w:tcPr>
            <w:tcW w:type="dxa" w:w="2160"/>
          </w:tcPr>
          <w:p>
            <w:r>
              <w:t>How can we control network access to resources within VPCs?</w:t>
            </w:r>
          </w:p>
        </w:tc>
        <w:tc>
          <w:tcPr>
            <w:tcW w:type="dxa" w:w="2160"/>
          </w:tcPr>
          <w:p>
            <w:r>
              <w:t>Use security groups, network access control lists (NACLs), and VPC flow logs to control access.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CI/CD pipeline configuration</w:t>
            </w:r>
          </w:p>
        </w:tc>
        <w:tc>
          <w:tcPr>
            <w:tcW w:type="dxa" w:w="2160"/>
          </w:tcPr>
          <w:p>
            <w:r>
              <w:t>How can we automate application deployment using CI/CD in AWS?</w:t>
            </w:r>
          </w:p>
        </w:tc>
        <w:tc>
          <w:tcPr>
            <w:tcW w:type="dxa" w:w="2160"/>
          </w:tcPr>
          <w:p>
            <w:r>
              <w:t>Use AWS CodePipeline, AWS CodeBuild, and AWS CodeDeploy for automating build, test, and deployment processes.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CI/CD pipeline configuration</w:t>
            </w:r>
          </w:p>
        </w:tc>
        <w:tc>
          <w:tcPr>
            <w:tcW w:type="dxa" w:w="2160"/>
          </w:tcPr>
          <w:p>
            <w:r>
              <w:t>How can we ensure that our CI/CD pipeline is secure and can be audited?</w:t>
            </w:r>
          </w:p>
        </w:tc>
        <w:tc>
          <w:tcPr>
            <w:tcW w:type="dxa" w:w="2160"/>
          </w:tcPr>
          <w:p>
            <w:r>
              <w:t>Implement AWS Identity and Access Management (IAM) for fine-grained permissions, and enable CloudTrail for auditing.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Monitoring and logging setup</w:t>
            </w:r>
          </w:p>
        </w:tc>
        <w:tc>
          <w:tcPr>
            <w:tcW w:type="dxa" w:w="2160"/>
          </w:tcPr>
          <w:p>
            <w:r>
              <w:t>How can we monitor AWS resources for performance and health?</w:t>
            </w:r>
          </w:p>
        </w:tc>
        <w:tc>
          <w:tcPr>
            <w:tcW w:type="dxa" w:w="2160"/>
          </w:tcPr>
          <w:p>
            <w:r>
              <w:t>Use Amazon CloudWatch for monitoring metrics, logs, and alarms. Utilize AWS CloudTrail for auditing API activity.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Monitoring and logging setup</w:t>
            </w:r>
          </w:p>
        </w:tc>
        <w:tc>
          <w:tcPr>
            <w:tcW w:type="dxa" w:w="2160"/>
          </w:tcPr>
          <w:p>
            <w:r>
              <w:t>How can we log and store API requests for security and compliance?</w:t>
            </w:r>
          </w:p>
        </w:tc>
        <w:tc>
          <w:tcPr>
            <w:tcW w:type="dxa" w:w="2160"/>
          </w:tcPr>
          <w:p>
            <w:r>
              <w:t>Use Amazon API Gateway with CloudWatch logging enabled to capture API request and response data.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Development environment provisioning</w:t>
            </w:r>
          </w:p>
        </w:tc>
        <w:tc>
          <w:tcPr>
            <w:tcW w:type="dxa" w:w="2160"/>
          </w:tcPr>
          <w:p>
            <w:r>
              <w:t>How can we provision a scalable development environment in AWS?</w:t>
            </w:r>
          </w:p>
        </w:tc>
        <w:tc>
          <w:tcPr>
            <w:tcW w:type="dxa" w:w="2160"/>
          </w:tcPr>
          <w:p>
            <w:r>
              <w:t>Use Amazon EC2 instances, AWS Cloud9 for cloud-based IDE, and leverage AWS Elastic Beanstalk for application deployment.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Development environment provisioning</w:t>
            </w:r>
          </w:p>
        </w:tc>
        <w:tc>
          <w:tcPr>
            <w:tcW w:type="dxa" w:w="2160"/>
          </w:tcPr>
          <w:p>
            <w:r>
              <w:t>How can we ensure that development environments are consistent across different developers?</w:t>
            </w:r>
          </w:p>
        </w:tc>
        <w:tc>
          <w:tcPr>
            <w:tcW w:type="dxa" w:w="2160"/>
          </w:tcPr>
          <w:p>
            <w:r>
              <w:t>Use Amazon EC2 with Docker containers or Amazon ECS for containerized environments. Leverage Infrastructure as Code (IaC) tools like AWS CloudFormation or Terraform.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