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2D92A" w14:textId="77777777" w:rsidR="001919F1" w:rsidRPr="001919F1" w:rsidRDefault="001919F1" w:rsidP="001919F1">
      <w:r w:rsidRPr="001919F1">
        <w:t xml:space="preserve">The different </w:t>
      </w:r>
      <w:r w:rsidRPr="001919F1">
        <w:rPr>
          <w:b/>
          <w:bCs/>
        </w:rPr>
        <w:t>types of missing values</w:t>
      </w:r>
      <w:r w:rsidRPr="001919F1">
        <w:t xml:space="preserve"> describe the relationship between the missingness and the data itself. Understanding these types is crucial because it informs the best strategy for handling the missing data (imputation or deletion).</w:t>
      </w:r>
    </w:p>
    <w:p w14:paraId="5081D289" w14:textId="77777777" w:rsidR="001919F1" w:rsidRPr="001919F1" w:rsidRDefault="001919F1" w:rsidP="001919F1">
      <w:r w:rsidRPr="001919F1">
        <w:t>There are three main classifications of missing data:</w:t>
      </w:r>
    </w:p>
    <w:p w14:paraId="1F76A70A" w14:textId="77777777" w:rsidR="001919F1" w:rsidRPr="001919F1" w:rsidRDefault="00000000" w:rsidP="001919F1">
      <w:r>
        <w:pict w14:anchorId="0F2DBFA1">
          <v:rect id="_x0000_i1025" style="width:0;height:1.5pt" o:hralign="center" o:hrstd="t" o:hr="t" fillcolor="#a0a0a0" stroked="f"/>
        </w:pict>
      </w:r>
    </w:p>
    <w:p w14:paraId="25F2F93C" w14:textId="77777777" w:rsidR="001919F1" w:rsidRPr="001919F1" w:rsidRDefault="001919F1" w:rsidP="001919F1">
      <w:pPr>
        <w:rPr>
          <w:b/>
          <w:bCs/>
        </w:rPr>
      </w:pPr>
      <w:r w:rsidRPr="001919F1">
        <w:rPr>
          <w:b/>
          <w:bCs/>
        </w:rPr>
        <w:t xml:space="preserve">1. Missing Completely </w:t>
      </w:r>
      <w:proofErr w:type="gramStart"/>
      <w:r w:rsidRPr="001919F1">
        <w:rPr>
          <w:b/>
          <w:bCs/>
        </w:rPr>
        <w:t>At</w:t>
      </w:r>
      <w:proofErr w:type="gramEnd"/>
      <w:r w:rsidRPr="001919F1">
        <w:rPr>
          <w:b/>
          <w:bCs/>
        </w:rPr>
        <w:t xml:space="preserve"> Random (MCAR)</w:t>
      </w:r>
    </w:p>
    <w:p w14:paraId="75503B06" w14:textId="77777777" w:rsidR="001919F1" w:rsidRPr="001919F1" w:rsidRDefault="001919F1" w:rsidP="001919F1">
      <w:pPr>
        <w:rPr>
          <w:b/>
          <w:bCs/>
        </w:rPr>
      </w:pPr>
      <w:r w:rsidRPr="001919F1">
        <w:rPr>
          <w:b/>
          <w:bCs/>
        </w:rPr>
        <w:t>Definition</w:t>
      </w:r>
    </w:p>
    <w:p w14:paraId="21F55948" w14:textId="77777777" w:rsidR="001919F1" w:rsidRPr="001919F1" w:rsidRDefault="001919F1" w:rsidP="001919F1">
      <w:r w:rsidRPr="001919F1">
        <w:t xml:space="preserve">A variable is </w:t>
      </w:r>
      <w:r w:rsidRPr="001919F1">
        <w:rPr>
          <w:b/>
          <w:bCs/>
        </w:rPr>
        <w:t xml:space="preserve">Missing Completely </w:t>
      </w:r>
      <w:proofErr w:type="gramStart"/>
      <w:r w:rsidRPr="001919F1">
        <w:rPr>
          <w:b/>
          <w:bCs/>
        </w:rPr>
        <w:t>At</w:t>
      </w:r>
      <w:proofErr w:type="gramEnd"/>
      <w:r w:rsidRPr="001919F1">
        <w:rPr>
          <w:b/>
          <w:bCs/>
        </w:rPr>
        <w:t xml:space="preserve"> Random (MCAR)</w:t>
      </w:r>
      <w:r w:rsidRPr="001919F1">
        <w:t xml:space="preserve"> if the probability of the data being missing is </w:t>
      </w:r>
      <w:r w:rsidRPr="001919F1">
        <w:rPr>
          <w:b/>
          <w:bCs/>
        </w:rPr>
        <w:t>unrelated</w:t>
      </w:r>
      <w:r w:rsidRPr="001919F1">
        <w:t xml:space="preserve"> to both the value of the variable itself and the values of any other variable in the dataset.</w:t>
      </w:r>
    </w:p>
    <w:p w14:paraId="5C6EDB9F" w14:textId="77777777" w:rsidR="001919F1" w:rsidRPr="001919F1" w:rsidRDefault="001919F1" w:rsidP="001919F1">
      <w:pPr>
        <w:rPr>
          <w:b/>
          <w:bCs/>
        </w:rPr>
      </w:pPr>
      <w:r w:rsidRPr="001919F1">
        <w:rPr>
          <w:b/>
          <w:bCs/>
        </w:rPr>
        <w:t>Characteristics</w:t>
      </w:r>
    </w:p>
    <w:p w14:paraId="23EC5302" w14:textId="77777777" w:rsidR="001919F1" w:rsidRPr="001919F1" w:rsidRDefault="001919F1" w:rsidP="001919F1">
      <w:pPr>
        <w:numPr>
          <w:ilvl w:val="0"/>
          <w:numId w:val="1"/>
        </w:numPr>
      </w:pPr>
      <w:r w:rsidRPr="001919F1">
        <w:t xml:space="preserve">The missingness is essentially a </w:t>
      </w:r>
      <w:r w:rsidRPr="001919F1">
        <w:rPr>
          <w:b/>
          <w:bCs/>
        </w:rPr>
        <w:t>random accident</w:t>
      </w:r>
      <w:r w:rsidRPr="001919F1">
        <w:t xml:space="preserve"> (e.g., a data entry error, a file corruption, or a machine malfunction).</w:t>
      </w:r>
    </w:p>
    <w:p w14:paraId="3C392AF3" w14:textId="77777777" w:rsidR="001919F1" w:rsidRPr="001919F1" w:rsidRDefault="001919F1" w:rsidP="001919F1">
      <w:pPr>
        <w:numPr>
          <w:ilvl w:val="0"/>
          <w:numId w:val="1"/>
        </w:numPr>
      </w:pPr>
      <w:r w:rsidRPr="001919F1">
        <w:t xml:space="preserve">The samples with missing data are a </w:t>
      </w:r>
      <w:r w:rsidRPr="001919F1">
        <w:rPr>
          <w:b/>
          <w:bCs/>
        </w:rPr>
        <w:t>perfectly random subset</w:t>
      </w:r>
      <w:r w:rsidRPr="001919F1">
        <w:t xml:space="preserve"> of the entire data.</w:t>
      </w:r>
    </w:p>
    <w:p w14:paraId="78318118" w14:textId="77777777" w:rsidR="001919F1" w:rsidRPr="001919F1" w:rsidRDefault="001919F1" w:rsidP="001919F1">
      <w:pPr>
        <w:rPr>
          <w:b/>
          <w:bCs/>
        </w:rPr>
      </w:pPr>
      <w:r w:rsidRPr="001919F1">
        <w:rPr>
          <w:b/>
          <w:bCs/>
        </w:rPr>
        <w:t>Example</w:t>
      </w:r>
    </w:p>
    <w:p w14:paraId="1E32673D" w14:textId="77777777" w:rsidR="001919F1" w:rsidRPr="001919F1" w:rsidRDefault="001919F1" w:rsidP="001919F1">
      <w:r w:rsidRPr="001919F1">
        <w:t>A survey participant skips a random question because their pen ran out of ink. The reason for the missing data (pen failure) has nothing to do with their answer to that question or any other characteristic.</w:t>
      </w:r>
    </w:p>
    <w:p w14:paraId="0EAF49D5" w14:textId="77777777" w:rsidR="001919F1" w:rsidRPr="001919F1" w:rsidRDefault="001919F1" w:rsidP="001919F1">
      <w:pPr>
        <w:rPr>
          <w:b/>
          <w:bCs/>
        </w:rPr>
      </w:pPr>
      <w:r w:rsidRPr="001919F1">
        <w:rPr>
          <w:b/>
          <w:bCs/>
        </w:rPr>
        <w:t>Handling</w:t>
      </w:r>
    </w:p>
    <w:p w14:paraId="75B02C78" w14:textId="77777777" w:rsidR="001919F1" w:rsidRPr="001919F1" w:rsidRDefault="001919F1" w:rsidP="001919F1">
      <w:r w:rsidRPr="001919F1">
        <w:t xml:space="preserve">Since the missing data is random, techniques like </w:t>
      </w:r>
      <w:r w:rsidRPr="001919F1">
        <w:rPr>
          <w:b/>
          <w:bCs/>
        </w:rPr>
        <w:t>listwise deletion</w:t>
      </w:r>
      <w:r w:rsidRPr="001919F1">
        <w:t xml:space="preserve"> (removing the rows) or </w:t>
      </w:r>
      <w:r w:rsidRPr="001919F1">
        <w:rPr>
          <w:b/>
          <w:bCs/>
        </w:rPr>
        <w:t>simple imputation</w:t>
      </w:r>
      <w:r w:rsidRPr="001919F1">
        <w:t xml:space="preserve"> (mean/median/mode) might introduce minimal bias, making them acceptable if the data volume allows.</w:t>
      </w:r>
    </w:p>
    <w:p w14:paraId="02A6EB5D" w14:textId="77777777" w:rsidR="001919F1" w:rsidRPr="001919F1" w:rsidRDefault="00000000" w:rsidP="001919F1">
      <w:r>
        <w:pict w14:anchorId="691D29B3">
          <v:rect id="_x0000_i1026" style="width:0;height:1.5pt" o:hralign="center" o:hrstd="t" o:hr="t" fillcolor="#a0a0a0" stroked="f"/>
        </w:pict>
      </w:r>
    </w:p>
    <w:p w14:paraId="589FF453" w14:textId="77777777" w:rsidR="001919F1" w:rsidRPr="001919F1" w:rsidRDefault="001919F1" w:rsidP="001919F1">
      <w:pPr>
        <w:rPr>
          <w:b/>
          <w:bCs/>
        </w:rPr>
      </w:pPr>
      <w:r w:rsidRPr="001919F1">
        <w:rPr>
          <w:b/>
          <w:bCs/>
        </w:rPr>
        <w:t>2. Missing At Random (MAR)</w:t>
      </w:r>
    </w:p>
    <w:p w14:paraId="0B6CEE12" w14:textId="77777777" w:rsidR="001919F1" w:rsidRPr="001919F1" w:rsidRDefault="001919F1" w:rsidP="001919F1">
      <w:pPr>
        <w:rPr>
          <w:b/>
          <w:bCs/>
        </w:rPr>
      </w:pPr>
      <w:r w:rsidRPr="001919F1">
        <w:rPr>
          <w:b/>
          <w:bCs/>
        </w:rPr>
        <w:t>Definition</w:t>
      </w:r>
    </w:p>
    <w:p w14:paraId="6CF5F1D1" w14:textId="77777777" w:rsidR="001919F1" w:rsidRPr="001919F1" w:rsidRDefault="001919F1" w:rsidP="001919F1">
      <w:r w:rsidRPr="001919F1">
        <w:t xml:space="preserve">A variable is </w:t>
      </w:r>
      <w:r w:rsidRPr="001919F1">
        <w:rPr>
          <w:b/>
          <w:bCs/>
        </w:rPr>
        <w:t xml:space="preserve">Missing </w:t>
      </w:r>
      <w:proofErr w:type="gramStart"/>
      <w:r w:rsidRPr="001919F1">
        <w:rPr>
          <w:b/>
          <w:bCs/>
        </w:rPr>
        <w:t>At</w:t>
      </w:r>
      <w:proofErr w:type="gramEnd"/>
      <w:r w:rsidRPr="001919F1">
        <w:rPr>
          <w:b/>
          <w:bCs/>
        </w:rPr>
        <w:t xml:space="preserve"> Random (MAR)</w:t>
      </w:r>
      <w:r w:rsidRPr="001919F1">
        <w:t xml:space="preserve"> if the probability of the data being missing is </w:t>
      </w:r>
      <w:r w:rsidRPr="001919F1">
        <w:rPr>
          <w:b/>
          <w:bCs/>
        </w:rPr>
        <w:t>related to other observed variables</w:t>
      </w:r>
      <w:r w:rsidRPr="001919F1">
        <w:t xml:space="preserve"> in the dataset, but </w:t>
      </w:r>
      <w:r w:rsidRPr="001919F1">
        <w:rPr>
          <w:b/>
          <w:bCs/>
        </w:rPr>
        <w:t>not related to the missing value itself</w:t>
      </w:r>
      <w:r w:rsidRPr="001919F1">
        <w:t>.</w:t>
      </w:r>
    </w:p>
    <w:p w14:paraId="324AD17E" w14:textId="77777777" w:rsidR="001919F1" w:rsidRPr="001919F1" w:rsidRDefault="001919F1" w:rsidP="001919F1">
      <w:pPr>
        <w:rPr>
          <w:b/>
          <w:bCs/>
        </w:rPr>
      </w:pPr>
      <w:r w:rsidRPr="001919F1">
        <w:rPr>
          <w:b/>
          <w:bCs/>
        </w:rPr>
        <w:t>Characteristics</w:t>
      </w:r>
    </w:p>
    <w:p w14:paraId="7B539E45" w14:textId="77777777" w:rsidR="001919F1" w:rsidRPr="001919F1" w:rsidRDefault="001919F1" w:rsidP="001919F1">
      <w:pPr>
        <w:numPr>
          <w:ilvl w:val="0"/>
          <w:numId w:val="2"/>
        </w:numPr>
      </w:pPr>
      <w:r w:rsidRPr="001919F1">
        <w:t xml:space="preserve">The missingness can be </w:t>
      </w:r>
      <w:r w:rsidRPr="001919F1">
        <w:rPr>
          <w:b/>
          <w:bCs/>
        </w:rPr>
        <w:t>predicted</w:t>
      </w:r>
      <w:r w:rsidRPr="001919F1">
        <w:t xml:space="preserve"> by looking at the values of other features.</w:t>
      </w:r>
    </w:p>
    <w:p w14:paraId="51EBB28E" w14:textId="77777777" w:rsidR="001919F1" w:rsidRPr="001919F1" w:rsidRDefault="001919F1" w:rsidP="001919F1">
      <w:pPr>
        <w:numPr>
          <w:ilvl w:val="0"/>
          <w:numId w:val="2"/>
        </w:numPr>
      </w:pPr>
      <w:r w:rsidRPr="001919F1">
        <w:t>This is the most common type of missingness.</w:t>
      </w:r>
    </w:p>
    <w:p w14:paraId="5A2DC43B" w14:textId="77777777" w:rsidR="001919F1" w:rsidRPr="001919F1" w:rsidRDefault="001919F1" w:rsidP="001919F1">
      <w:pPr>
        <w:rPr>
          <w:b/>
          <w:bCs/>
        </w:rPr>
      </w:pPr>
      <w:r w:rsidRPr="001919F1">
        <w:rPr>
          <w:b/>
          <w:bCs/>
        </w:rPr>
        <w:t>Example</w:t>
      </w:r>
    </w:p>
    <w:p w14:paraId="28CDF2B0" w14:textId="77777777" w:rsidR="001919F1" w:rsidRPr="001919F1" w:rsidRDefault="001919F1" w:rsidP="001919F1">
      <w:r w:rsidRPr="001919F1">
        <w:t xml:space="preserve">In a study, men are less likely to report their salary than women. The missingness of the salary value is related to the </w:t>
      </w:r>
      <w:r w:rsidRPr="001919F1">
        <w:rPr>
          <w:i/>
          <w:iCs/>
        </w:rPr>
        <w:t>Gender</w:t>
      </w:r>
      <w:r w:rsidRPr="001919F1">
        <w:t xml:space="preserve"> variable (which is observed), but it is </w:t>
      </w:r>
      <w:r w:rsidRPr="001919F1">
        <w:rPr>
          <w:i/>
          <w:iCs/>
        </w:rPr>
        <w:t>not</w:t>
      </w:r>
      <w:r w:rsidRPr="001919F1">
        <w:t xml:space="preserve"> related to the specific </w:t>
      </w:r>
      <w:r w:rsidRPr="001919F1">
        <w:rPr>
          <w:i/>
          <w:iCs/>
        </w:rPr>
        <w:t>value</w:t>
      </w:r>
      <w:r w:rsidRPr="001919F1">
        <w:t xml:space="preserve"> of the salary itself.</w:t>
      </w:r>
    </w:p>
    <w:p w14:paraId="7FE408F3" w14:textId="77777777" w:rsidR="001919F1" w:rsidRPr="001919F1" w:rsidRDefault="001919F1" w:rsidP="001919F1">
      <w:pPr>
        <w:rPr>
          <w:b/>
          <w:bCs/>
        </w:rPr>
      </w:pPr>
      <w:r w:rsidRPr="001919F1">
        <w:rPr>
          <w:b/>
          <w:bCs/>
        </w:rPr>
        <w:lastRenderedPageBreak/>
        <w:t>Handling</w:t>
      </w:r>
    </w:p>
    <w:p w14:paraId="6A384943" w14:textId="77777777" w:rsidR="001919F1" w:rsidRPr="001919F1" w:rsidRDefault="001919F1" w:rsidP="001919F1">
      <w:r w:rsidRPr="001919F1">
        <w:t xml:space="preserve">Simple imputation can introduce bias. </w:t>
      </w:r>
      <w:r w:rsidRPr="001919F1">
        <w:rPr>
          <w:b/>
          <w:bCs/>
        </w:rPr>
        <w:t>Predictive imputation</w:t>
      </w:r>
      <w:r w:rsidRPr="001919F1">
        <w:t xml:space="preserve"> (like </w:t>
      </w:r>
      <w:r w:rsidRPr="001919F1">
        <w:rPr>
          <w:b/>
          <w:bCs/>
        </w:rPr>
        <w:t>Iterative Imputer</w:t>
      </w:r>
      <w:r w:rsidRPr="001919F1">
        <w:t xml:space="preserve"> or </w:t>
      </w:r>
      <w:r w:rsidRPr="001919F1">
        <w:rPr>
          <w:b/>
          <w:bCs/>
        </w:rPr>
        <w:t>KNN Imputer</w:t>
      </w:r>
      <w:r w:rsidRPr="001919F1">
        <w:t xml:space="preserve">) or creating a </w:t>
      </w:r>
      <w:r w:rsidRPr="001919F1">
        <w:rPr>
          <w:b/>
          <w:bCs/>
        </w:rPr>
        <w:t>missing indicator variable</w:t>
      </w:r>
      <w:r w:rsidRPr="001919F1">
        <w:t xml:space="preserve"> are often the best approaches, as the missingness is a signal tied to other features.</w:t>
      </w:r>
    </w:p>
    <w:p w14:paraId="0C5F7A44" w14:textId="77777777" w:rsidR="001919F1" w:rsidRPr="001919F1" w:rsidRDefault="00000000" w:rsidP="001919F1">
      <w:r>
        <w:pict w14:anchorId="1ED5AA4C">
          <v:rect id="_x0000_i1027" style="width:0;height:1.5pt" o:hralign="center" o:hrstd="t" o:hr="t" fillcolor="#a0a0a0" stroked="f"/>
        </w:pict>
      </w:r>
    </w:p>
    <w:p w14:paraId="45E23DE5" w14:textId="77777777" w:rsidR="001919F1" w:rsidRPr="001919F1" w:rsidRDefault="001919F1" w:rsidP="001919F1">
      <w:pPr>
        <w:rPr>
          <w:b/>
          <w:bCs/>
        </w:rPr>
      </w:pPr>
      <w:r w:rsidRPr="001919F1">
        <w:rPr>
          <w:b/>
          <w:bCs/>
        </w:rPr>
        <w:t xml:space="preserve">3. Missing Not </w:t>
      </w:r>
      <w:proofErr w:type="gramStart"/>
      <w:r w:rsidRPr="001919F1">
        <w:rPr>
          <w:b/>
          <w:bCs/>
        </w:rPr>
        <w:t>At</w:t>
      </w:r>
      <w:proofErr w:type="gramEnd"/>
      <w:r w:rsidRPr="001919F1">
        <w:rPr>
          <w:b/>
          <w:bCs/>
        </w:rPr>
        <w:t xml:space="preserve"> Random (MNAR)</w:t>
      </w:r>
    </w:p>
    <w:p w14:paraId="136D6711" w14:textId="77777777" w:rsidR="001919F1" w:rsidRPr="001919F1" w:rsidRDefault="001919F1" w:rsidP="001919F1">
      <w:pPr>
        <w:rPr>
          <w:b/>
          <w:bCs/>
        </w:rPr>
      </w:pPr>
      <w:r w:rsidRPr="001919F1">
        <w:rPr>
          <w:b/>
          <w:bCs/>
        </w:rPr>
        <w:t>Definition</w:t>
      </w:r>
    </w:p>
    <w:p w14:paraId="6717A7BA" w14:textId="77777777" w:rsidR="001919F1" w:rsidRPr="001919F1" w:rsidRDefault="001919F1" w:rsidP="001919F1">
      <w:r w:rsidRPr="001919F1">
        <w:t xml:space="preserve">A variable is </w:t>
      </w:r>
      <w:r w:rsidRPr="001919F1">
        <w:rPr>
          <w:b/>
          <w:bCs/>
        </w:rPr>
        <w:t xml:space="preserve">Missing Not </w:t>
      </w:r>
      <w:proofErr w:type="gramStart"/>
      <w:r w:rsidRPr="001919F1">
        <w:rPr>
          <w:b/>
          <w:bCs/>
        </w:rPr>
        <w:t>At</w:t>
      </w:r>
      <w:proofErr w:type="gramEnd"/>
      <w:r w:rsidRPr="001919F1">
        <w:rPr>
          <w:b/>
          <w:bCs/>
        </w:rPr>
        <w:t xml:space="preserve"> Random (MNAR)</w:t>
      </w:r>
      <w:r w:rsidRPr="001919F1">
        <w:t xml:space="preserve"> if the probability of the data being missing is </w:t>
      </w:r>
      <w:r w:rsidRPr="001919F1">
        <w:rPr>
          <w:b/>
          <w:bCs/>
        </w:rPr>
        <w:t>related to the value that is actually missing</w:t>
      </w:r>
      <w:r w:rsidRPr="001919F1">
        <w:t>.</w:t>
      </w:r>
    </w:p>
    <w:p w14:paraId="118A7F63" w14:textId="77777777" w:rsidR="001919F1" w:rsidRPr="001919F1" w:rsidRDefault="001919F1" w:rsidP="001919F1">
      <w:pPr>
        <w:rPr>
          <w:b/>
          <w:bCs/>
        </w:rPr>
      </w:pPr>
      <w:r w:rsidRPr="001919F1">
        <w:rPr>
          <w:b/>
          <w:bCs/>
        </w:rPr>
        <w:t>Characteristics</w:t>
      </w:r>
    </w:p>
    <w:p w14:paraId="0945B343" w14:textId="77777777" w:rsidR="001919F1" w:rsidRPr="001919F1" w:rsidRDefault="001919F1" w:rsidP="001919F1">
      <w:pPr>
        <w:numPr>
          <w:ilvl w:val="0"/>
          <w:numId w:val="3"/>
        </w:numPr>
      </w:pPr>
      <w:r w:rsidRPr="001919F1">
        <w:t xml:space="preserve">The reason for the missingness is </w:t>
      </w:r>
      <w:r w:rsidRPr="001919F1">
        <w:rPr>
          <w:b/>
          <w:bCs/>
        </w:rPr>
        <w:t>inherent to the value</w:t>
      </w:r>
      <w:r w:rsidRPr="001919F1">
        <w:t xml:space="preserve"> that should have been recorded.</w:t>
      </w:r>
    </w:p>
    <w:p w14:paraId="51FAD0F4" w14:textId="77777777" w:rsidR="001919F1" w:rsidRPr="001919F1" w:rsidRDefault="001919F1" w:rsidP="001919F1">
      <w:pPr>
        <w:numPr>
          <w:ilvl w:val="0"/>
          <w:numId w:val="3"/>
        </w:numPr>
      </w:pPr>
      <w:r w:rsidRPr="001919F1">
        <w:t xml:space="preserve">This type is the </w:t>
      </w:r>
      <w:r w:rsidRPr="001919F1">
        <w:rPr>
          <w:b/>
          <w:bCs/>
        </w:rPr>
        <w:t>most challenging</w:t>
      </w:r>
      <w:r w:rsidRPr="001919F1">
        <w:t xml:space="preserve"> to handle because the missing data mechanism is unobserved.</w:t>
      </w:r>
    </w:p>
    <w:p w14:paraId="1E2F02A6" w14:textId="77777777" w:rsidR="001919F1" w:rsidRPr="001919F1" w:rsidRDefault="001919F1" w:rsidP="001919F1">
      <w:pPr>
        <w:rPr>
          <w:b/>
          <w:bCs/>
        </w:rPr>
      </w:pPr>
      <w:r w:rsidRPr="001919F1">
        <w:rPr>
          <w:b/>
          <w:bCs/>
        </w:rPr>
        <w:t>Example</w:t>
      </w:r>
    </w:p>
    <w:p w14:paraId="0C856443" w14:textId="77777777" w:rsidR="001919F1" w:rsidRPr="001919F1" w:rsidRDefault="001919F1" w:rsidP="001919F1">
      <w:r w:rsidRPr="001919F1">
        <w:t xml:space="preserve">A person with a very low income is less likely to report their income on a survey. The missingness of the </w:t>
      </w:r>
      <w:r w:rsidRPr="001919F1">
        <w:rPr>
          <w:i/>
          <w:iCs/>
        </w:rPr>
        <w:t>Income</w:t>
      </w:r>
      <w:r w:rsidRPr="001919F1">
        <w:t xml:space="preserve"> value is directly related to the value of the income itself.</w:t>
      </w:r>
    </w:p>
    <w:p w14:paraId="74641C87" w14:textId="77777777" w:rsidR="001919F1" w:rsidRPr="001919F1" w:rsidRDefault="001919F1" w:rsidP="001919F1">
      <w:pPr>
        <w:rPr>
          <w:b/>
          <w:bCs/>
        </w:rPr>
      </w:pPr>
      <w:r w:rsidRPr="001919F1">
        <w:rPr>
          <w:b/>
          <w:bCs/>
        </w:rPr>
        <w:t>Handling</w:t>
      </w:r>
    </w:p>
    <w:p w14:paraId="3FA75E1B" w14:textId="77777777" w:rsidR="001919F1" w:rsidRPr="001919F1" w:rsidRDefault="001919F1" w:rsidP="001919F1">
      <w:r w:rsidRPr="001919F1">
        <w:t xml:space="preserve">This requires </w:t>
      </w:r>
      <w:r w:rsidRPr="001919F1">
        <w:rPr>
          <w:b/>
          <w:bCs/>
        </w:rPr>
        <w:t>advanced modeling</w:t>
      </w:r>
      <w:r w:rsidRPr="001919F1">
        <w:t xml:space="preserve"> and assumptions (e.g., complex structural equation modeling) or simply treating the missingness as a new, predictive category by creating a </w:t>
      </w:r>
      <w:r w:rsidRPr="001919F1">
        <w:rPr>
          <w:b/>
          <w:bCs/>
        </w:rPr>
        <w:t>missing indicator variable</w:t>
      </w:r>
      <w:r w:rsidRPr="001919F1">
        <w:t xml:space="preserve"> and using an imputation technique (like mean or arbitrary value) to fill the gap.</w:t>
      </w:r>
    </w:p>
    <w:p w14:paraId="4A69A165" w14:textId="77777777" w:rsidR="001405A8" w:rsidRDefault="001405A8"/>
    <w:p w14:paraId="212BE29C" w14:textId="77777777" w:rsidR="001919F1" w:rsidRDefault="001919F1" w:rsidP="001919F1"/>
    <w:p w14:paraId="62E1490D" w14:textId="77777777" w:rsidR="001919F1" w:rsidRDefault="001919F1" w:rsidP="001919F1"/>
    <w:p w14:paraId="108E9C19" w14:textId="77777777" w:rsidR="001919F1" w:rsidRDefault="001919F1" w:rsidP="001919F1"/>
    <w:p w14:paraId="0E09A72D" w14:textId="77777777" w:rsidR="001919F1" w:rsidRDefault="001919F1" w:rsidP="001919F1"/>
    <w:p w14:paraId="1479C9F7" w14:textId="77777777" w:rsidR="001919F1" w:rsidRDefault="001919F1" w:rsidP="001919F1"/>
    <w:p w14:paraId="4FCB2083" w14:textId="77777777" w:rsidR="001919F1" w:rsidRDefault="001919F1" w:rsidP="001919F1"/>
    <w:p w14:paraId="48B7B50F" w14:textId="77777777" w:rsidR="001919F1" w:rsidRDefault="001919F1" w:rsidP="001919F1"/>
    <w:p w14:paraId="71D492CB" w14:textId="77777777" w:rsidR="001919F1" w:rsidRDefault="001919F1" w:rsidP="001919F1"/>
    <w:p w14:paraId="26E91B4A" w14:textId="77777777" w:rsidR="001919F1" w:rsidRDefault="001919F1" w:rsidP="001919F1"/>
    <w:p w14:paraId="2F19EC9D" w14:textId="0310646B" w:rsidR="001919F1" w:rsidRPr="001919F1" w:rsidRDefault="001919F1" w:rsidP="001919F1">
      <w:r w:rsidRPr="001919F1">
        <w:lastRenderedPageBreak/>
        <w:t xml:space="preserve">Handling </w:t>
      </w:r>
      <w:r w:rsidRPr="001919F1">
        <w:rPr>
          <w:b/>
          <w:bCs/>
        </w:rPr>
        <w:t>missing values</w:t>
      </w:r>
      <w:r w:rsidRPr="001919F1">
        <w:t xml:space="preserve"> is a crucial step in preparing data for machine learning, as most algorithms cannot process data with null entries (</w:t>
      </w:r>
      <w:proofErr w:type="spellStart"/>
      <w:r w:rsidRPr="001919F1">
        <w:t>NaN</w:t>
      </w:r>
      <w:proofErr w:type="spellEnd"/>
      <w:r w:rsidRPr="001919F1">
        <w:t xml:space="preserve"> or None). Ignoring or improperly handling them can lead to biased models and reduced predictive performance.</w:t>
      </w:r>
    </w:p>
    <w:p w14:paraId="10970640" w14:textId="77777777" w:rsidR="001919F1" w:rsidRPr="001919F1" w:rsidRDefault="001919F1" w:rsidP="001919F1">
      <w:r w:rsidRPr="001919F1">
        <w:t xml:space="preserve">The main strategies for dealing with missing data fall into three categories: </w:t>
      </w:r>
      <w:r w:rsidRPr="001919F1">
        <w:rPr>
          <w:b/>
          <w:bCs/>
        </w:rPr>
        <w:t>Removal</w:t>
      </w:r>
      <w:r w:rsidRPr="001919F1">
        <w:t xml:space="preserve">, </w:t>
      </w:r>
      <w:r w:rsidRPr="001919F1">
        <w:rPr>
          <w:b/>
          <w:bCs/>
        </w:rPr>
        <w:t>Imputation</w:t>
      </w:r>
      <w:r w:rsidRPr="001919F1">
        <w:t xml:space="preserve">, and </w:t>
      </w:r>
      <w:r w:rsidRPr="001919F1">
        <w:rPr>
          <w:b/>
          <w:bCs/>
        </w:rPr>
        <w:t>Advanced Methods</w:t>
      </w:r>
      <w:r w:rsidRPr="001919F1">
        <w:t>.</w:t>
      </w:r>
    </w:p>
    <w:p w14:paraId="0CD7761B" w14:textId="77777777" w:rsidR="001919F1" w:rsidRPr="001919F1" w:rsidRDefault="00000000" w:rsidP="001919F1">
      <w:r>
        <w:pict w14:anchorId="5EC86695">
          <v:rect id="_x0000_i1028" style="width:0;height:1.5pt" o:hralign="center" o:hrstd="t" o:hr="t" fillcolor="#a0a0a0" stroked="f"/>
        </w:pict>
      </w:r>
    </w:p>
    <w:p w14:paraId="40DAADC5" w14:textId="77777777" w:rsidR="001919F1" w:rsidRPr="001919F1" w:rsidRDefault="001919F1" w:rsidP="001919F1">
      <w:pPr>
        <w:rPr>
          <w:b/>
          <w:bCs/>
        </w:rPr>
      </w:pPr>
      <w:r w:rsidRPr="001919F1">
        <w:rPr>
          <w:b/>
          <w:bCs/>
        </w:rPr>
        <w:t>1. Removal (Deletion)</w:t>
      </w:r>
    </w:p>
    <w:p w14:paraId="20492EBE" w14:textId="77777777" w:rsidR="001919F1" w:rsidRPr="001919F1" w:rsidRDefault="001919F1" w:rsidP="001919F1">
      <w:r w:rsidRPr="001919F1">
        <w:t>This is the simplest but often the most detrimental method, as it reduces your dataset size and may introduce bias if missingness isn't random.</w:t>
      </w:r>
    </w:p>
    <w:p w14:paraId="3292F023" w14:textId="77777777" w:rsidR="001919F1" w:rsidRPr="001919F1" w:rsidRDefault="001919F1" w:rsidP="001919F1">
      <w:pPr>
        <w:rPr>
          <w:b/>
          <w:bCs/>
        </w:rPr>
      </w:pPr>
      <w:r w:rsidRPr="001919F1">
        <w:rPr>
          <w:b/>
          <w:bCs/>
        </w:rPr>
        <w:t>A. Listwise Deletion (Row Removal)</w:t>
      </w:r>
    </w:p>
    <w:p w14:paraId="4A1342A2" w14:textId="77777777" w:rsidR="001919F1" w:rsidRPr="001919F1" w:rsidRDefault="001919F1" w:rsidP="001919F1">
      <w:pPr>
        <w:numPr>
          <w:ilvl w:val="0"/>
          <w:numId w:val="4"/>
        </w:numPr>
      </w:pPr>
      <w:r w:rsidRPr="001919F1">
        <w:rPr>
          <w:b/>
          <w:bCs/>
        </w:rPr>
        <w:t>Method:</w:t>
      </w:r>
      <w:r w:rsidRPr="001919F1">
        <w:t xml:space="preserve"> Removes the entire row (sample) that contains any missing value.</w:t>
      </w:r>
    </w:p>
    <w:p w14:paraId="5FF02B79" w14:textId="77777777" w:rsidR="001919F1" w:rsidRPr="001919F1" w:rsidRDefault="001919F1" w:rsidP="001919F1">
      <w:pPr>
        <w:numPr>
          <w:ilvl w:val="0"/>
          <w:numId w:val="4"/>
        </w:numPr>
      </w:pPr>
      <w:r w:rsidRPr="001919F1">
        <w:rPr>
          <w:b/>
          <w:bCs/>
        </w:rPr>
        <w:t>When to Use:</w:t>
      </w:r>
      <w:r w:rsidRPr="001919F1">
        <w:t xml:space="preserve"> Only when the dataset is very large and the percentage of missing data is very small (typically </w:t>
      </w:r>
      <w:r w:rsidRPr="001919F1">
        <w:rPr>
          <w:b/>
          <w:bCs/>
        </w:rPr>
        <w:t>&lt;5%</w:t>
      </w:r>
      <w:r w:rsidRPr="001919F1">
        <w:t xml:space="preserve">) and the missingness is considered </w:t>
      </w:r>
      <w:r w:rsidRPr="001919F1">
        <w:rPr>
          <w:b/>
          <w:bCs/>
        </w:rPr>
        <w:t xml:space="preserve">Missing Completely </w:t>
      </w:r>
      <w:proofErr w:type="gramStart"/>
      <w:r w:rsidRPr="001919F1">
        <w:rPr>
          <w:b/>
          <w:bCs/>
        </w:rPr>
        <w:t>At</w:t>
      </w:r>
      <w:proofErr w:type="gramEnd"/>
      <w:r w:rsidRPr="001919F1">
        <w:rPr>
          <w:b/>
          <w:bCs/>
        </w:rPr>
        <w:t xml:space="preserve"> Random (MCAR)</w:t>
      </w:r>
      <w:r w:rsidRPr="001919F1">
        <w:t>.</w:t>
      </w:r>
    </w:p>
    <w:p w14:paraId="1BC0AD02" w14:textId="77777777" w:rsidR="001919F1" w:rsidRPr="001919F1" w:rsidRDefault="001919F1" w:rsidP="001919F1">
      <w:pPr>
        <w:numPr>
          <w:ilvl w:val="0"/>
          <w:numId w:val="4"/>
        </w:numPr>
      </w:pPr>
      <w:r w:rsidRPr="001919F1">
        <w:rPr>
          <w:b/>
          <w:bCs/>
        </w:rPr>
        <w:t>Drawback:</w:t>
      </w:r>
      <w:r w:rsidRPr="001919F1">
        <w:t xml:space="preserve"> Can drastically reduce statistical power and introduce bias if the missing data is related to the outcome.</w:t>
      </w:r>
    </w:p>
    <w:p w14:paraId="49B9D65B" w14:textId="77777777" w:rsidR="001919F1" w:rsidRPr="001919F1" w:rsidRDefault="001919F1" w:rsidP="001919F1">
      <w:pPr>
        <w:rPr>
          <w:b/>
          <w:bCs/>
        </w:rPr>
      </w:pPr>
      <w:r w:rsidRPr="001919F1">
        <w:rPr>
          <w:b/>
          <w:bCs/>
        </w:rPr>
        <w:t>B. Feature Removal (Column Removal)</w:t>
      </w:r>
    </w:p>
    <w:p w14:paraId="79613679" w14:textId="77777777" w:rsidR="001919F1" w:rsidRPr="001919F1" w:rsidRDefault="001919F1" w:rsidP="001919F1">
      <w:pPr>
        <w:numPr>
          <w:ilvl w:val="0"/>
          <w:numId w:val="5"/>
        </w:numPr>
      </w:pPr>
      <w:r w:rsidRPr="001919F1">
        <w:rPr>
          <w:b/>
          <w:bCs/>
        </w:rPr>
        <w:t>Method:</w:t>
      </w:r>
      <w:r w:rsidRPr="001919F1">
        <w:t xml:space="preserve"> Removes the entire feature (column) if it has a very high percentage of missing values.</w:t>
      </w:r>
    </w:p>
    <w:p w14:paraId="2173C2DC" w14:textId="77777777" w:rsidR="001919F1" w:rsidRPr="001919F1" w:rsidRDefault="001919F1" w:rsidP="001919F1">
      <w:pPr>
        <w:numPr>
          <w:ilvl w:val="0"/>
          <w:numId w:val="5"/>
        </w:numPr>
      </w:pPr>
      <w:r w:rsidRPr="001919F1">
        <w:rPr>
          <w:b/>
          <w:bCs/>
        </w:rPr>
        <w:t>When to Use:</w:t>
      </w:r>
      <w:r w:rsidRPr="001919F1">
        <w:t xml:space="preserve"> If a feature is missing data for a large portion of the samples (e.g., </w:t>
      </w:r>
      <w:r w:rsidRPr="001919F1">
        <w:rPr>
          <w:b/>
          <w:bCs/>
        </w:rPr>
        <w:t>&gt;70%</w:t>
      </w:r>
      <w:r w:rsidRPr="001919F1">
        <w:t>).</w:t>
      </w:r>
    </w:p>
    <w:p w14:paraId="710731FC" w14:textId="77777777" w:rsidR="001919F1" w:rsidRPr="001919F1" w:rsidRDefault="001919F1" w:rsidP="001919F1">
      <w:pPr>
        <w:numPr>
          <w:ilvl w:val="0"/>
          <w:numId w:val="5"/>
        </w:numPr>
      </w:pPr>
      <w:r w:rsidRPr="001919F1">
        <w:rPr>
          <w:b/>
          <w:bCs/>
        </w:rPr>
        <w:t>Drawback:</w:t>
      </w:r>
      <w:r w:rsidRPr="001919F1">
        <w:t xml:space="preserve"> You lose potentially valuable information contained in that feature.</w:t>
      </w:r>
    </w:p>
    <w:p w14:paraId="3C157600" w14:textId="77777777" w:rsidR="001919F1" w:rsidRPr="001919F1" w:rsidRDefault="00000000" w:rsidP="001919F1">
      <w:r>
        <w:pict w14:anchorId="49144170">
          <v:rect id="_x0000_i1029" style="width:0;height:1.5pt" o:hralign="center" o:hrstd="t" o:hr="t" fillcolor="#a0a0a0" stroked="f"/>
        </w:pict>
      </w:r>
    </w:p>
    <w:p w14:paraId="1E5CB5BE" w14:textId="77777777" w:rsidR="001919F1" w:rsidRPr="001919F1" w:rsidRDefault="001919F1" w:rsidP="001919F1">
      <w:pPr>
        <w:rPr>
          <w:b/>
          <w:bCs/>
        </w:rPr>
      </w:pPr>
      <w:r w:rsidRPr="001919F1">
        <w:rPr>
          <w:b/>
          <w:bCs/>
        </w:rPr>
        <w:t>2. Imputation (Data Filling)</w:t>
      </w:r>
    </w:p>
    <w:p w14:paraId="65B50865" w14:textId="77777777" w:rsidR="001919F1" w:rsidRPr="001919F1" w:rsidRDefault="001919F1" w:rsidP="001919F1">
      <w:r w:rsidRPr="001919F1">
        <w:t>Imputation involves replacing the missing values with a substituted value based on the available data. This is generally preferred over removal.</w:t>
      </w:r>
    </w:p>
    <w:p w14:paraId="6D100ABE" w14:textId="77777777" w:rsidR="001919F1" w:rsidRPr="001919F1" w:rsidRDefault="001919F1" w:rsidP="001919F1">
      <w:pPr>
        <w:rPr>
          <w:b/>
          <w:bCs/>
        </w:rPr>
      </w:pPr>
      <w:r w:rsidRPr="001919F1">
        <w:rPr>
          <w:b/>
          <w:bCs/>
        </w:rPr>
        <w:t>A. Mean/Median/Mode Imputation</w:t>
      </w:r>
    </w:p>
    <w:p w14:paraId="1B790520" w14:textId="77777777" w:rsidR="001919F1" w:rsidRPr="001919F1" w:rsidRDefault="001919F1" w:rsidP="001919F1">
      <w:pPr>
        <w:numPr>
          <w:ilvl w:val="0"/>
          <w:numId w:val="6"/>
        </w:numPr>
      </w:pPr>
      <w:r w:rsidRPr="001919F1">
        <w:rPr>
          <w:b/>
          <w:bCs/>
        </w:rPr>
        <w:t>Method:</w:t>
      </w:r>
    </w:p>
    <w:p w14:paraId="0CC657E6" w14:textId="77777777" w:rsidR="001919F1" w:rsidRPr="001919F1" w:rsidRDefault="001919F1" w:rsidP="001919F1">
      <w:pPr>
        <w:numPr>
          <w:ilvl w:val="1"/>
          <w:numId w:val="6"/>
        </w:numPr>
      </w:pPr>
      <w:r w:rsidRPr="001919F1">
        <w:rPr>
          <w:b/>
          <w:bCs/>
        </w:rPr>
        <w:t>Mean:</w:t>
      </w:r>
      <w:r w:rsidRPr="001919F1">
        <w:t xml:space="preserve"> Replace with the average value of the non-missing data in that column (best for </w:t>
      </w:r>
      <w:r w:rsidRPr="001919F1">
        <w:rPr>
          <w:b/>
          <w:bCs/>
        </w:rPr>
        <w:t>numerical</w:t>
      </w:r>
      <w:r w:rsidRPr="001919F1">
        <w:t xml:space="preserve"> features with a normal distribution).</w:t>
      </w:r>
    </w:p>
    <w:p w14:paraId="3026B9AB" w14:textId="77777777" w:rsidR="001919F1" w:rsidRPr="001919F1" w:rsidRDefault="001919F1" w:rsidP="001919F1">
      <w:pPr>
        <w:numPr>
          <w:ilvl w:val="1"/>
          <w:numId w:val="6"/>
        </w:numPr>
      </w:pPr>
      <w:r w:rsidRPr="001919F1">
        <w:rPr>
          <w:b/>
          <w:bCs/>
        </w:rPr>
        <w:t>Median:</w:t>
      </w:r>
      <w:r w:rsidRPr="001919F1">
        <w:t xml:space="preserve"> Replace with the median value (best for </w:t>
      </w:r>
      <w:r w:rsidRPr="001919F1">
        <w:rPr>
          <w:b/>
          <w:bCs/>
        </w:rPr>
        <w:t>numerical</w:t>
      </w:r>
      <w:r w:rsidRPr="001919F1">
        <w:t xml:space="preserve"> features with </w:t>
      </w:r>
      <w:r w:rsidRPr="001919F1">
        <w:rPr>
          <w:b/>
          <w:bCs/>
        </w:rPr>
        <w:t>outliers</w:t>
      </w:r>
      <w:r w:rsidRPr="001919F1">
        <w:t xml:space="preserve"> or skewed distributions).</w:t>
      </w:r>
    </w:p>
    <w:p w14:paraId="58ADA7EA" w14:textId="77777777" w:rsidR="001919F1" w:rsidRPr="001919F1" w:rsidRDefault="001919F1" w:rsidP="001919F1">
      <w:pPr>
        <w:numPr>
          <w:ilvl w:val="1"/>
          <w:numId w:val="6"/>
        </w:numPr>
      </w:pPr>
      <w:r w:rsidRPr="001919F1">
        <w:rPr>
          <w:b/>
          <w:bCs/>
        </w:rPr>
        <w:t>Mode:</w:t>
      </w:r>
      <w:r w:rsidRPr="001919F1">
        <w:t xml:space="preserve"> Replace with the most frequent value (best for </w:t>
      </w:r>
      <w:r w:rsidRPr="001919F1">
        <w:rPr>
          <w:b/>
          <w:bCs/>
        </w:rPr>
        <w:t>categorical</w:t>
      </w:r>
      <w:r w:rsidRPr="001919F1">
        <w:t xml:space="preserve"> features).</w:t>
      </w:r>
    </w:p>
    <w:p w14:paraId="190FB133" w14:textId="77777777" w:rsidR="001919F1" w:rsidRPr="001919F1" w:rsidRDefault="001919F1" w:rsidP="001919F1">
      <w:pPr>
        <w:numPr>
          <w:ilvl w:val="0"/>
          <w:numId w:val="6"/>
        </w:numPr>
      </w:pPr>
      <w:r w:rsidRPr="001919F1">
        <w:rPr>
          <w:b/>
          <w:bCs/>
        </w:rPr>
        <w:t>When to Use:</w:t>
      </w:r>
      <w:r w:rsidRPr="001919F1">
        <w:t xml:space="preserve"> Simple, fast, and works well when the data is MCAR.</w:t>
      </w:r>
    </w:p>
    <w:p w14:paraId="0A0DA84E" w14:textId="77777777" w:rsidR="001919F1" w:rsidRPr="001919F1" w:rsidRDefault="001919F1" w:rsidP="001919F1">
      <w:pPr>
        <w:numPr>
          <w:ilvl w:val="0"/>
          <w:numId w:val="6"/>
        </w:numPr>
      </w:pPr>
      <w:r w:rsidRPr="001919F1">
        <w:rPr>
          <w:b/>
          <w:bCs/>
        </w:rPr>
        <w:lastRenderedPageBreak/>
        <w:t>Drawback:</w:t>
      </w:r>
      <w:r w:rsidRPr="001919F1">
        <w:t xml:space="preserve"> It can distort the variance and standard deviation of the feature, especially if many values are missing.</w:t>
      </w:r>
    </w:p>
    <w:p w14:paraId="48FE6358" w14:textId="77777777" w:rsidR="001919F1" w:rsidRPr="001919F1" w:rsidRDefault="001919F1" w:rsidP="001919F1">
      <w:pPr>
        <w:rPr>
          <w:b/>
          <w:bCs/>
        </w:rPr>
      </w:pPr>
      <w:r w:rsidRPr="001919F1">
        <w:rPr>
          <w:b/>
          <w:bCs/>
        </w:rPr>
        <w:t>B. Constant/Arbitrary Value Imputation</w:t>
      </w:r>
    </w:p>
    <w:p w14:paraId="62360AD9" w14:textId="77777777" w:rsidR="001919F1" w:rsidRPr="001919F1" w:rsidRDefault="001919F1" w:rsidP="001919F1">
      <w:pPr>
        <w:numPr>
          <w:ilvl w:val="0"/>
          <w:numId w:val="7"/>
        </w:numPr>
      </w:pPr>
      <w:r w:rsidRPr="001919F1">
        <w:rPr>
          <w:b/>
          <w:bCs/>
        </w:rPr>
        <w:t>Method:</w:t>
      </w:r>
      <w:r w:rsidRPr="001919F1">
        <w:t xml:space="preserve"> Replaces the missing value with a specific constant (e.g., 0, 999, or the string 'Missing').</w:t>
      </w:r>
    </w:p>
    <w:p w14:paraId="4E4B058A" w14:textId="77777777" w:rsidR="001919F1" w:rsidRPr="001919F1" w:rsidRDefault="001919F1" w:rsidP="001919F1">
      <w:pPr>
        <w:numPr>
          <w:ilvl w:val="0"/>
          <w:numId w:val="7"/>
        </w:numPr>
      </w:pPr>
      <w:r w:rsidRPr="001919F1">
        <w:rPr>
          <w:b/>
          <w:bCs/>
        </w:rPr>
        <w:t>When to Use:</w:t>
      </w:r>
    </w:p>
    <w:p w14:paraId="2F206FC0" w14:textId="77777777" w:rsidR="001919F1" w:rsidRPr="001919F1" w:rsidRDefault="001919F1" w:rsidP="001919F1">
      <w:pPr>
        <w:numPr>
          <w:ilvl w:val="1"/>
          <w:numId w:val="7"/>
        </w:numPr>
      </w:pPr>
      <w:r w:rsidRPr="001919F1">
        <w:t>When 0 is a logical placeholder (e.g., missing sales count).</w:t>
      </w:r>
    </w:p>
    <w:p w14:paraId="0A6BF2D1" w14:textId="77777777" w:rsidR="001919F1" w:rsidRPr="001919F1" w:rsidRDefault="001919F1" w:rsidP="001919F1">
      <w:pPr>
        <w:numPr>
          <w:ilvl w:val="1"/>
          <w:numId w:val="7"/>
        </w:numPr>
      </w:pPr>
      <w:r w:rsidRPr="001919F1">
        <w:t xml:space="preserve">For </w:t>
      </w:r>
      <w:r w:rsidRPr="001919F1">
        <w:rPr>
          <w:b/>
          <w:bCs/>
        </w:rPr>
        <w:t>categorical</w:t>
      </w:r>
      <w:r w:rsidRPr="001919F1">
        <w:t xml:space="preserve"> data, creating a new category like </w:t>
      </w:r>
      <w:r w:rsidRPr="001919F1">
        <w:rPr>
          <w:b/>
          <w:bCs/>
        </w:rPr>
        <w:t>'Missing'</w:t>
      </w:r>
      <w:r w:rsidRPr="001919F1">
        <w:t xml:space="preserve"> can be informative for the model.</w:t>
      </w:r>
    </w:p>
    <w:p w14:paraId="6A4EFC23" w14:textId="77777777" w:rsidR="001919F1" w:rsidRPr="001919F1" w:rsidRDefault="001919F1" w:rsidP="001919F1">
      <w:pPr>
        <w:numPr>
          <w:ilvl w:val="0"/>
          <w:numId w:val="7"/>
        </w:numPr>
      </w:pPr>
      <w:r w:rsidRPr="001919F1">
        <w:rPr>
          <w:b/>
          <w:bCs/>
        </w:rPr>
        <w:t>Drawback:</w:t>
      </w:r>
      <w:r w:rsidRPr="001919F1">
        <w:t xml:space="preserve"> Introducing an extreme value can turn the imputed data point into an outlier, potentially harming distance-based algorithms.</w:t>
      </w:r>
    </w:p>
    <w:p w14:paraId="732BBE1A" w14:textId="77777777" w:rsidR="001919F1" w:rsidRPr="001919F1" w:rsidRDefault="001919F1" w:rsidP="001919F1">
      <w:pPr>
        <w:rPr>
          <w:b/>
          <w:bCs/>
        </w:rPr>
      </w:pPr>
      <w:r w:rsidRPr="001919F1">
        <w:rPr>
          <w:b/>
          <w:bCs/>
        </w:rPr>
        <w:t>C. Forward/Backward Fill (Time Series)</w:t>
      </w:r>
    </w:p>
    <w:p w14:paraId="7028E128" w14:textId="77777777" w:rsidR="001919F1" w:rsidRPr="001919F1" w:rsidRDefault="001919F1" w:rsidP="001919F1">
      <w:pPr>
        <w:numPr>
          <w:ilvl w:val="0"/>
          <w:numId w:val="8"/>
        </w:numPr>
      </w:pPr>
      <w:r w:rsidRPr="001919F1">
        <w:rPr>
          <w:b/>
          <w:bCs/>
        </w:rPr>
        <w:t>Method:</w:t>
      </w:r>
      <w:r w:rsidRPr="001919F1">
        <w:t xml:space="preserve"> Replaces a missing value with the previous observed value (</w:t>
      </w:r>
      <w:r w:rsidRPr="001919F1">
        <w:rPr>
          <w:b/>
          <w:bCs/>
        </w:rPr>
        <w:t>Forward Fill</w:t>
      </w:r>
      <w:r w:rsidRPr="001919F1">
        <w:t xml:space="preserve"> or </w:t>
      </w:r>
      <w:proofErr w:type="spellStart"/>
      <w:r w:rsidRPr="001919F1">
        <w:t>ffill</w:t>
      </w:r>
      <w:proofErr w:type="spellEnd"/>
      <w:r w:rsidRPr="001919F1">
        <w:t>) or the next observed value (</w:t>
      </w:r>
      <w:r w:rsidRPr="001919F1">
        <w:rPr>
          <w:b/>
          <w:bCs/>
        </w:rPr>
        <w:t>Backward Fill</w:t>
      </w:r>
      <w:r w:rsidRPr="001919F1">
        <w:t xml:space="preserve"> or </w:t>
      </w:r>
      <w:proofErr w:type="spellStart"/>
      <w:r w:rsidRPr="001919F1">
        <w:t>bfill</w:t>
      </w:r>
      <w:proofErr w:type="spellEnd"/>
      <w:r w:rsidRPr="001919F1">
        <w:t>).</w:t>
      </w:r>
    </w:p>
    <w:p w14:paraId="6B52A328" w14:textId="77777777" w:rsidR="001919F1" w:rsidRPr="001919F1" w:rsidRDefault="001919F1" w:rsidP="001919F1">
      <w:pPr>
        <w:numPr>
          <w:ilvl w:val="0"/>
          <w:numId w:val="8"/>
        </w:numPr>
      </w:pPr>
      <w:r w:rsidRPr="001919F1">
        <w:rPr>
          <w:b/>
          <w:bCs/>
        </w:rPr>
        <w:t>When to Use:</w:t>
      </w:r>
      <w:r w:rsidRPr="001919F1">
        <w:t xml:space="preserve"> Primarily used for </w:t>
      </w:r>
      <w:r w:rsidRPr="001919F1">
        <w:rPr>
          <w:b/>
          <w:bCs/>
        </w:rPr>
        <w:t>Time Series</w:t>
      </w:r>
      <w:r w:rsidRPr="001919F1">
        <w:t xml:space="preserve"> or sequential data where the value is likely to be close to its neighbors.</w:t>
      </w:r>
    </w:p>
    <w:p w14:paraId="5C4A1776" w14:textId="77777777" w:rsidR="001919F1" w:rsidRPr="001919F1" w:rsidRDefault="00000000" w:rsidP="001919F1">
      <w:r>
        <w:pict w14:anchorId="291F4154">
          <v:rect id="_x0000_i1030" style="width:0;height:1.5pt" o:hralign="center" o:hrstd="t" o:hr="t" fillcolor="#a0a0a0" stroked="f"/>
        </w:pict>
      </w:r>
    </w:p>
    <w:p w14:paraId="2172F34B" w14:textId="77777777" w:rsidR="001919F1" w:rsidRPr="001919F1" w:rsidRDefault="001919F1" w:rsidP="001919F1">
      <w:pPr>
        <w:rPr>
          <w:b/>
          <w:bCs/>
        </w:rPr>
      </w:pPr>
      <w:r w:rsidRPr="001919F1">
        <w:rPr>
          <w:b/>
          <w:bCs/>
        </w:rPr>
        <w:t>3. Advanced Imputation Methods</w:t>
      </w:r>
    </w:p>
    <w:p w14:paraId="51EC4D86" w14:textId="77777777" w:rsidR="001919F1" w:rsidRPr="001919F1" w:rsidRDefault="001919F1" w:rsidP="001919F1">
      <w:r w:rsidRPr="001919F1">
        <w:t>These methods use models or sophisticated statistics to estimate the missing values.</w:t>
      </w:r>
    </w:p>
    <w:p w14:paraId="7167003E" w14:textId="77777777" w:rsidR="001919F1" w:rsidRPr="001919F1" w:rsidRDefault="001919F1" w:rsidP="001919F1">
      <w:pPr>
        <w:rPr>
          <w:b/>
          <w:bCs/>
        </w:rPr>
      </w:pPr>
      <w:r w:rsidRPr="001919F1">
        <w:rPr>
          <w:b/>
          <w:bCs/>
        </w:rPr>
        <w:t>A. Imputation with a Model (Predictive Imputation)</w:t>
      </w:r>
    </w:p>
    <w:p w14:paraId="17814050" w14:textId="77777777" w:rsidR="001919F1" w:rsidRPr="001919F1" w:rsidRDefault="001919F1" w:rsidP="001919F1">
      <w:pPr>
        <w:numPr>
          <w:ilvl w:val="0"/>
          <w:numId w:val="9"/>
        </w:numPr>
      </w:pPr>
      <w:r w:rsidRPr="001919F1">
        <w:rPr>
          <w:b/>
          <w:bCs/>
        </w:rPr>
        <w:t>Method:</w:t>
      </w:r>
      <w:r w:rsidRPr="001919F1">
        <w:t xml:space="preserve"> Treat the column with missing values as the </w:t>
      </w:r>
      <w:r w:rsidRPr="001919F1">
        <w:rPr>
          <w:b/>
          <w:bCs/>
        </w:rPr>
        <w:t>target variable</w:t>
      </w:r>
      <w:r w:rsidRPr="001919F1">
        <w:t xml:space="preserve"> and use other features to train a regression or classification model (like </w:t>
      </w:r>
      <w:r w:rsidRPr="001919F1">
        <w:rPr>
          <w:b/>
          <w:bCs/>
        </w:rPr>
        <w:t>K-Nearest Neighbors (KNN) Imputer</w:t>
      </w:r>
      <w:r w:rsidRPr="001919F1">
        <w:t xml:space="preserve"> or </w:t>
      </w:r>
      <w:r w:rsidRPr="001919F1">
        <w:rPr>
          <w:b/>
          <w:bCs/>
        </w:rPr>
        <w:t>Iterative Imputer</w:t>
      </w:r>
      <w:r w:rsidRPr="001919F1">
        <w:t xml:space="preserve"> using a simple regressor).</w:t>
      </w:r>
    </w:p>
    <w:p w14:paraId="548D0538" w14:textId="77777777" w:rsidR="001919F1" w:rsidRPr="001919F1" w:rsidRDefault="001919F1" w:rsidP="001919F1">
      <w:pPr>
        <w:numPr>
          <w:ilvl w:val="0"/>
          <w:numId w:val="9"/>
        </w:numPr>
      </w:pPr>
      <w:r w:rsidRPr="001919F1">
        <w:rPr>
          <w:b/>
          <w:bCs/>
        </w:rPr>
        <w:t>When to Use:</w:t>
      </w:r>
      <w:r w:rsidRPr="001919F1">
        <w:t xml:space="preserve"> When the data is </w:t>
      </w:r>
      <w:r w:rsidRPr="001919F1">
        <w:rPr>
          <w:b/>
          <w:bCs/>
        </w:rPr>
        <w:t xml:space="preserve">Missing </w:t>
      </w:r>
      <w:proofErr w:type="gramStart"/>
      <w:r w:rsidRPr="001919F1">
        <w:rPr>
          <w:b/>
          <w:bCs/>
        </w:rPr>
        <w:t>At</w:t>
      </w:r>
      <w:proofErr w:type="gramEnd"/>
      <w:r w:rsidRPr="001919F1">
        <w:rPr>
          <w:b/>
          <w:bCs/>
        </w:rPr>
        <w:t xml:space="preserve"> Random (MAR)</w:t>
      </w:r>
      <w:r w:rsidRPr="001919F1">
        <w:t>, meaning the missingness is related to other observed features.</w:t>
      </w:r>
    </w:p>
    <w:p w14:paraId="410E0C1C" w14:textId="77777777" w:rsidR="001919F1" w:rsidRPr="001919F1" w:rsidRDefault="001919F1" w:rsidP="001919F1">
      <w:pPr>
        <w:numPr>
          <w:ilvl w:val="0"/>
          <w:numId w:val="9"/>
        </w:numPr>
      </w:pPr>
      <w:r w:rsidRPr="001919F1">
        <w:rPr>
          <w:b/>
          <w:bCs/>
        </w:rPr>
        <w:t>Drawback:</w:t>
      </w:r>
      <w:r w:rsidRPr="001919F1">
        <w:t xml:space="preserve"> Computationally more intensive and can inflate the correlation between features.</w:t>
      </w:r>
    </w:p>
    <w:p w14:paraId="52F3750C" w14:textId="77777777" w:rsidR="001919F1" w:rsidRPr="001919F1" w:rsidRDefault="001919F1" w:rsidP="001919F1">
      <w:pPr>
        <w:rPr>
          <w:b/>
          <w:bCs/>
        </w:rPr>
      </w:pPr>
      <w:r w:rsidRPr="001919F1">
        <w:rPr>
          <w:b/>
          <w:bCs/>
        </w:rPr>
        <w:t>B. Creating a Missing Indicator Variable</w:t>
      </w:r>
    </w:p>
    <w:p w14:paraId="60DE3642" w14:textId="77777777" w:rsidR="001919F1" w:rsidRPr="001919F1" w:rsidRDefault="001919F1" w:rsidP="001919F1">
      <w:pPr>
        <w:numPr>
          <w:ilvl w:val="0"/>
          <w:numId w:val="10"/>
        </w:numPr>
      </w:pPr>
      <w:r w:rsidRPr="001919F1">
        <w:rPr>
          <w:b/>
          <w:bCs/>
        </w:rPr>
        <w:t>Method:</w:t>
      </w:r>
      <w:r w:rsidRPr="001919F1">
        <w:t xml:space="preserve"> After applying a simple imputation (like mean or median), create a </w:t>
      </w:r>
      <w:r w:rsidRPr="001919F1">
        <w:rPr>
          <w:b/>
          <w:bCs/>
        </w:rPr>
        <w:t>new binary column</w:t>
      </w:r>
      <w:r w:rsidRPr="001919F1">
        <w:t xml:space="preserve"> that indicates whether the original value was missing (e.g., 1 if missing, 0 otherwise).</w:t>
      </w:r>
    </w:p>
    <w:p w14:paraId="47D46734" w14:textId="77777777" w:rsidR="001919F1" w:rsidRPr="001919F1" w:rsidRDefault="001919F1" w:rsidP="001919F1">
      <w:pPr>
        <w:numPr>
          <w:ilvl w:val="0"/>
          <w:numId w:val="10"/>
        </w:numPr>
      </w:pPr>
      <w:r w:rsidRPr="001919F1">
        <w:rPr>
          <w:b/>
          <w:bCs/>
        </w:rPr>
        <w:t>When to Use:</w:t>
      </w:r>
      <w:r w:rsidRPr="001919F1">
        <w:t xml:space="preserve"> Highly recommended, as it allows the model to learn that the missingness itself might be predictive (i.e., </w:t>
      </w:r>
      <w:r w:rsidRPr="001919F1">
        <w:rPr>
          <w:b/>
          <w:bCs/>
        </w:rPr>
        <w:t xml:space="preserve">Missing Not </w:t>
      </w:r>
      <w:proofErr w:type="gramStart"/>
      <w:r w:rsidRPr="001919F1">
        <w:rPr>
          <w:b/>
          <w:bCs/>
        </w:rPr>
        <w:t>At</w:t>
      </w:r>
      <w:proofErr w:type="gramEnd"/>
      <w:r w:rsidRPr="001919F1">
        <w:rPr>
          <w:b/>
          <w:bCs/>
        </w:rPr>
        <w:t xml:space="preserve"> Random (MNAR)</w:t>
      </w:r>
      <w:r w:rsidRPr="001919F1">
        <w:t>).</w:t>
      </w:r>
    </w:p>
    <w:p w14:paraId="3A881EF1" w14:textId="77777777" w:rsidR="001919F1" w:rsidRPr="001919F1" w:rsidRDefault="001919F1" w:rsidP="001919F1">
      <w:pPr>
        <w:rPr>
          <w:b/>
          <w:bCs/>
        </w:rPr>
      </w:pPr>
      <w:r w:rsidRPr="001919F1">
        <w:rPr>
          <w:rFonts w:ascii="Segoe UI Emoji" w:hAnsi="Segoe UI Emoji" w:cs="Segoe UI Emoji"/>
          <w:b/>
          <w:bCs/>
        </w:rPr>
        <w:lastRenderedPageBreak/>
        <w:t>💡</w:t>
      </w:r>
      <w:r w:rsidRPr="001919F1">
        <w:rPr>
          <w:b/>
          <w:bCs/>
        </w:rPr>
        <w:t xml:space="preserve"> Scikit-learn Tools for Imputation</w:t>
      </w:r>
    </w:p>
    <w:p w14:paraId="1317D05B" w14:textId="77777777" w:rsidR="001919F1" w:rsidRPr="001919F1" w:rsidRDefault="001919F1" w:rsidP="001919F1">
      <w:r w:rsidRPr="001919F1">
        <w:t>The most common tools in scikit-learn are:</w:t>
      </w:r>
    </w:p>
    <w:p w14:paraId="13A0ED81" w14:textId="77777777" w:rsidR="001919F1" w:rsidRPr="001919F1" w:rsidRDefault="001919F1" w:rsidP="001919F1">
      <w:pPr>
        <w:numPr>
          <w:ilvl w:val="0"/>
          <w:numId w:val="11"/>
        </w:numPr>
      </w:pPr>
      <w:proofErr w:type="spellStart"/>
      <w:r w:rsidRPr="001919F1">
        <w:rPr>
          <w:b/>
          <w:bCs/>
        </w:rPr>
        <w:t>SimpleImputer</w:t>
      </w:r>
      <w:proofErr w:type="spellEnd"/>
      <w:r w:rsidRPr="001919F1">
        <w:t>: For Mean, Median, Mode, or Constant imputation.</w:t>
      </w:r>
    </w:p>
    <w:p w14:paraId="1FC43B6B" w14:textId="77777777" w:rsidR="001919F1" w:rsidRPr="001919F1" w:rsidRDefault="001919F1" w:rsidP="001919F1">
      <w:pPr>
        <w:numPr>
          <w:ilvl w:val="0"/>
          <w:numId w:val="11"/>
        </w:numPr>
      </w:pPr>
      <w:proofErr w:type="spellStart"/>
      <w:r w:rsidRPr="001919F1">
        <w:rPr>
          <w:b/>
          <w:bCs/>
        </w:rPr>
        <w:t>KNNImputer</w:t>
      </w:r>
      <w:proofErr w:type="spellEnd"/>
      <w:r w:rsidRPr="001919F1">
        <w:t>: Uses the mean of the k nearest neighbors to fill the missing value.</w:t>
      </w:r>
    </w:p>
    <w:p w14:paraId="46282B46" w14:textId="77777777" w:rsidR="001919F1" w:rsidRPr="001919F1" w:rsidRDefault="001919F1" w:rsidP="001919F1">
      <w:pPr>
        <w:numPr>
          <w:ilvl w:val="0"/>
          <w:numId w:val="11"/>
        </w:numPr>
      </w:pPr>
      <w:proofErr w:type="spellStart"/>
      <w:r w:rsidRPr="001919F1">
        <w:rPr>
          <w:b/>
          <w:bCs/>
        </w:rPr>
        <w:t>IterativeImputer</w:t>
      </w:r>
      <w:proofErr w:type="spellEnd"/>
      <w:r w:rsidRPr="001919F1">
        <w:t>: A multivariate imputer that models each feature with missing values as a function of other features and estimates the value iteratively (often using an underlying regression model).</w:t>
      </w:r>
    </w:p>
    <w:p w14:paraId="548DC98D" w14:textId="77777777" w:rsidR="001919F1" w:rsidRDefault="001919F1"/>
    <w:p w14:paraId="5168DFF9" w14:textId="29257BA9" w:rsidR="00CA43F4" w:rsidRPr="00CA43F4" w:rsidRDefault="00CA43F4" w:rsidP="00CA43F4">
      <w:pPr>
        <w:rPr>
          <w:sz w:val="24"/>
          <w:szCs w:val="24"/>
        </w:rPr>
      </w:pPr>
      <w:proofErr w:type="spellStart"/>
      <w:r w:rsidRPr="001919F1">
        <w:rPr>
          <w:b/>
          <w:bCs/>
          <w:sz w:val="24"/>
          <w:szCs w:val="24"/>
        </w:rPr>
        <w:t>IterativeImputer</w:t>
      </w:r>
      <w:proofErr w:type="spellEnd"/>
    </w:p>
    <w:p w14:paraId="135F0746" w14:textId="7E8863C8" w:rsidR="00CA43F4" w:rsidRPr="00CA43F4" w:rsidRDefault="00CA43F4" w:rsidP="00CA43F4">
      <w:r w:rsidRPr="00CA43F4">
        <w:t xml:space="preserve">The </w:t>
      </w:r>
      <w:r w:rsidRPr="00CA43F4">
        <w:rPr>
          <w:b/>
          <w:bCs/>
        </w:rPr>
        <w:t>Iterative Imputer</w:t>
      </w:r>
      <w:r w:rsidRPr="00CA43F4">
        <w:t xml:space="preserve"> is an advanced multivariate imputation technique in scikit-learn that models each feature with missing values as a function of other features and then uses that model to estimate the missing values. It's often more effective than simple univariate methods (like mean/median imputation) because it leverages the correlation structure within the data.</w:t>
      </w:r>
    </w:p>
    <w:p w14:paraId="3FA6B816" w14:textId="77777777" w:rsidR="00CA43F4" w:rsidRPr="00CA43F4" w:rsidRDefault="00CA43F4" w:rsidP="00CA43F4">
      <w:r w:rsidRPr="00CA43F4">
        <w:t xml:space="preserve">It's based on a concept called </w:t>
      </w:r>
      <w:r w:rsidRPr="00CA43F4">
        <w:rPr>
          <w:b/>
          <w:bCs/>
        </w:rPr>
        <w:t>Multiple Imputation by Chained Equations (MICE)</w:t>
      </w:r>
      <w:r w:rsidRPr="00CA43F4">
        <w:t>.</w:t>
      </w:r>
    </w:p>
    <w:p w14:paraId="79F0EB8C" w14:textId="77777777" w:rsidR="00CA43F4" w:rsidRPr="00CA43F4" w:rsidRDefault="00000000" w:rsidP="00CA43F4">
      <w:r>
        <w:pict w14:anchorId="18FC6DC6">
          <v:rect id="_x0000_i1031" style="width:0;height:1.5pt" o:hralign="center" o:hrstd="t" o:hr="t" fillcolor="#a0a0a0" stroked="f"/>
        </w:pict>
      </w:r>
    </w:p>
    <w:p w14:paraId="2A89459C" w14:textId="77777777" w:rsidR="00CA43F4" w:rsidRPr="00CA43F4" w:rsidRDefault="00CA43F4" w:rsidP="00CA43F4">
      <w:pPr>
        <w:rPr>
          <w:b/>
          <w:bCs/>
        </w:rPr>
      </w:pPr>
      <w:r w:rsidRPr="00CA43F4">
        <w:rPr>
          <w:b/>
          <w:bCs/>
        </w:rPr>
        <w:t>How the Iterative Imputer Works</w:t>
      </w:r>
    </w:p>
    <w:p w14:paraId="6F402CF0" w14:textId="77777777" w:rsidR="00CA43F4" w:rsidRPr="00CA43F4" w:rsidRDefault="00CA43F4" w:rsidP="00CA43F4">
      <w:r w:rsidRPr="00CA43F4">
        <w:t>The process is iterative and sequential:</w:t>
      </w:r>
    </w:p>
    <w:p w14:paraId="0C08E708" w14:textId="77777777" w:rsidR="00CA43F4" w:rsidRPr="00CA43F4" w:rsidRDefault="00CA43F4" w:rsidP="00CA43F4">
      <w:pPr>
        <w:numPr>
          <w:ilvl w:val="0"/>
          <w:numId w:val="12"/>
        </w:numPr>
      </w:pPr>
      <w:r w:rsidRPr="00CA43F4">
        <w:rPr>
          <w:b/>
          <w:bCs/>
        </w:rPr>
        <w:t>Initial Imputation:</w:t>
      </w:r>
      <w:r w:rsidRPr="00CA43F4">
        <w:t xml:space="preserve"> All missing values are initially filled using a simple method (e.g., mean or median).</w:t>
      </w:r>
    </w:p>
    <w:p w14:paraId="4C93CA7D" w14:textId="77777777" w:rsidR="00CA43F4" w:rsidRPr="00CA43F4" w:rsidRDefault="00CA43F4" w:rsidP="00CA43F4">
      <w:pPr>
        <w:numPr>
          <w:ilvl w:val="0"/>
          <w:numId w:val="12"/>
        </w:numPr>
      </w:pPr>
      <w:r w:rsidRPr="00CA43F4">
        <w:rPr>
          <w:b/>
          <w:bCs/>
        </w:rPr>
        <w:t>Iterative Prediction:</w:t>
      </w:r>
      <w:r w:rsidRPr="00CA43F4">
        <w:t xml:space="preserve"> The imputer then cycles through each feature that contains missing data:</w:t>
      </w:r>
    </w:p>
    <w:p w14:paraId="5CCBFA2C" w14:textId="77777777" w:rsidR="00CA43F4" w:rsidRPr="00CA43F4" w:rsidRDefault="00CA43F4" w:rsidP="00CA43F4">
      <w:pPr>
        <w:numPr>
          <w:ilvl w:val="1"/>
          <w:numId w:val="12"/>
        </w:numPr>
      </w:pPr>
      <w:r w:rsidRPr="00CA43F4">
        <w:t xml:space="preserve">It designates the feature currently being processed as the </w:t>
      </w:r>
      <w:r w:rsidRPr="00CA43F4">
        <w:rPr>
          <w:b/>
          <w:bCs/>
        </w:rPr>
        <w:t>target variable</w:t>
      </w:r>
      <w:r w:rsidRPr="00CA43F4">
        <w:t xml:space="preserve"> (y).</w:t>
      </w:r>
    </w:p>
    <w:p w14:paraId="18493EE2" w14:textId="77777777" w:rsidR="00CA43F4" w:rsidRPr="00CA43F4" w:rsidRDefault="00CA43F4" w:rsidP="00CA43F4">
      <w:pPr>
        <w:numPr>
          <w:ilvl w:val="1"/>
          <w:numId w:val="12"/>
        </w:numPr>
      </w:pPr>
      <w:r w:rsidRPr="00CA43F4">
        <w:t xml:space="preserve">All other features are used as </w:t>
      </w:r>
      <w:r w:rsidRPr="00CA43F4">
        <w:rPr>
          <w:b/>
          <w:bCs/>
        </w:rPr>
        <w:t>predictors</w:t>
      </w:r>
      <w:r w:rsidRPr="00CA43F4">
        <w:t xml:space="preserve"> (X).</w:t>
      </w:r>
    </w:p>
    <w:p w14:paraId="4CFE0FDC" w14:textId="77777777" w:rsidR="00CA43F4" w:rsidRPr="00CA43F4" w:rsidRDefault="00CA43F4" w:rsidP="00CA43F4">
      <w:pPr>
        <w:numPr>
          <w:ilvl w:val="1"/>
          <w:numId w:val="12"/>
        </w:numPr>
      </w:pPr>
      <w:r w:rsidRPr="00CA43F4">
        <w:t xml:space="preserve">The values of the feature that were </w:t>
      </w:r>
      <w:r w:rsidRPr="00CA43F4">
        <w:rPr>
          <w:b/>
          <w:bCs/>
        </w:rPr>
        <w:t>originally observed</w:t>
      </w:r>
      <w:r w:rsidRPr="00CA43F4">
        <w:t xml:space="preserve"> are used to train a simple regression model (e.g., Bayesian Ridge, Decision Tree).</w:t>
      </w:r>
    </w:p>
    <w:p w14:paraId="49B347C2" w14:textId="77777777" w:rsidR="00CA43F4" w:rsidRPr="00CA43F4" w:rsidRDefault="00CA43F4" w:rsidP="00CA43F4">
      <w:pPr>
        <w:numPr>
          <w:ilvl w:val="1"/>
          <w:numId w:val="12"/>
        </w:numPr>
      </w:pPr>
      <w:r w:rsidRPr="00CA43F4">
        <w:t xml:space="preserve">The model then predicts the values for the cells that were </w:t>
      </w:r>
      <w:r w:rsidRPr="00CA43F4">
        <w:rPr>
          <w:b/>
          <w:bCs/>
        </w:rPr>
        <w:t>originally missing</w:t>
      </w:r>
      <w:r w:rsidRPr="00CA43F4">
        <w:t xml:space="preserve"> in that feature.</w:t>
      </w:r>
    </w:p>
    <w:p w14:paraId="7DD4B956" w14:textId="77777777" w:rsidR="00CA43F4" w:rsidRPr="00CA43F4" w:rsidRDefault="00CA43F4" w:rsidP="00CA43F4">
      <w:pPr>
        <w:numPr>
          <w:ilvl w:val="0"/>
          <w:numId w:val="12"/>
        </w:numPr>
      </w:pPr>
      <w:r w:rsidRPr="00CA43F4">
        <w:rPr>
          <w:b/>
          <w:bCs/>
        </w:rPr>
        <w:t>Refinement:</w:t>
      </w:r>
      <w:r w:rsidRPr="00CA43F4">
        <w:t xml:space="preserve"> This process is repeated for a specified number of </w:t>
      </w:r>
      <w:r w:rsidRPr="00CA43F4">
        <w:rPr>
          <w:i/>
          <w:iCs/>
        </w:rPr>
        <w:t>iterations</w:t>
      </w:r>
      <w:r w:rsidRPr="00CA43F4">
        <w:t>. Each iteration uses the newly imputed values from the previous step as predictors, leading to a convergence where the imputed values stabilize.</w:t>
      </w:r>
    </w:p>
    <w:p w14:paraId="64D70C9B" w14:textId="77777777" w:rsidR="00CA43F4" w:rsidRPr="00CA43F4" w:rsidRDefault="00000000" w:rsidP="00CA43F4">
      <w:r>
        <w:pict w14:anchorId="270C066B">
          <v:rect id="_x0000_i1032" style="width:0;height:1.5pt" o:hralign="center" o:hrstd="t" o:hr="t" fillcolor="#a0a0a0" stroked="f"/>
        </w:pict>
      </w:r>
    </w:p>
    <w:p w14:paraId="15B043DF" w14:textId="77777777" w:rsidR="00CA43F4" w:rsidRDefault="00CA43F4" w:rsidP="00CA43F4">
      <w:pPr>
        <w:rPr>
          <w:rFonts w:ascii="Segoe UI Emoji" w:hAnsi="Segoe UI Emoji" w:cs="Segoe UI Emoji"/>
          <w:b/>
          <w:bCs/>
        </w:rPr>
      </w:pPr>
    </w:p>
    <w:p w14:paraId="0636E559" w14:textId="6E643774" w:rsidR="00CA43F4" w:rsidRPr="00CA43F4" w:rsidRDefault="00CA43F4" w:rsidP="00CA43F4">
      <w:pPr>
        <w:rPr>
          <w:b/>
          <w:bCs/>
        </w:rPr>
      </w:pPr>
      <w:r w:rsidRPr="00CA43F4">
        <w:rPr>
          <w:rFonts w:ascii="Segoe UI Emoji" w:hAnsi="Segoe UI Emoji" w:cs="Segoe UI Emoji"/>
          <w:b/>
          <w:bCs/>
        </w:rPr>
        <w:lastRenderedPageBreak/>
        <w:t>🔑</w:t>
      </w:r>
      <w:r w:rsidRPr="00CA43F4">
        <w:rPr>
          <w:b/>
          <w:bCs/>
        </w:rPr>
        <w:t xml:space="preserve"> Key Parameters and Considerations</w:t>
      </w:r>
    </w:p>
    <w:tbl>
      <w:tblPr>
        <w:tblStyle w:val="PlainTable1"/>
        <w:tblW w:w="0" w:type="auto"/>
        <w:tblLook w:val="04A0" w:firstRow="1" w:lastRow="0" w:firstColumn="1" w:lastColumn="0" w:noHBand="0" w:noVBand="1"/>
      </w:tblPr>
      <w:tblGrid>
        <w:gridCol w:w="1693"/>
        <w:gridCol w:w="2330"/>
        <w:gridCol w:w="5327"/>
      </w:tblGrid>
      <w:tr w:rsidR="00CA43F4" w:rsidRPr="00CA43F4" w14:paraId="323FA7B5" w14:textId="77777777" w:rsidTr="00CA43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93198" w14:textId="77777777" w:rsidR="00CA43F4" w:rsidRPr="00CA43F4" w:rsidRDefault="00CA43F4" w:rsidP="00CA43F4">
            <w:pPr>
              <w:spacing w:after="160" w:line="259" w:lineRule="auto"/>
            </w:pPr>
            <w:r w:rsidRPr="00CA43F4">
              <w:t>Parameter</w:t>
            </w:r>
          </w:p>
        </w:tc>
        <w:tc>
          <w:tcPr>
            <w:tcW w:w="0" w:type="auto"/>
            <w:hideMark/>
          </w:tcPr>
          <w:p w14:paraId="12C058C8" w14:textId="77777777" w:rsidR="00CA43F4" w:rsidRPr="00CA43F4" w:rsidRDefault="00CA43F4" w:rsidP="00CA43F4">
            <w:pPr>
              <w:spacing w:after="160" w:line="259" w:lineRule="auto"/>
              <w:cnfStyle w:val="100000000000" w:firstRow="1" w:lastRow="0" w:firstColumn="0" w:lastColumn="0" w:oddVBand="0" w:evenVBand="0" w:oddHBand="0" w:evenHBand="0" w:firstRowFirstColumn="0" w:firstRowLastColumn="0" w:lastRowFirstColumn="0" w:lastRowLastColumn="0"/>
            </w:pPr>
            <w:r w:rsidRPr="00CA43F4">
              <w:t>Description</w:t>
            </w:r>
          </w:p>
        </w:tc>
        <w:tc>
          <w:tcPr>
            <w:tcW w:w="0" w:type="auto"/>
            <w:hideMark/>
          </w:tcPr>
          <w:p w14:paraId="781AABD9" w14:textId="77777777" w:rsidR="00CA43F4" w:rsidRPr="00CA43F4" w:rsidRDefault="00CA43F4" w:rsidP="00CA43F4">
            <w:pPr>
              <w:spacing w:after="160" w:line="259" w:lineRule="auto"/>
              <w:cnfStyle w:val="100000000000" w:firstRow="1" w:lastRow="0" w:firstColumn="0" w:lastColumn="0" w:oddVBand="0" w:evenVBand="0" w:oddHBand="0" w:evenHBand="0" w:firstRowFirstColumn="0" w:firstRowLastColumn="0" w:lastRowFirstColumn="0" w:lastRowLastColumn="0"/>
            </w:pPr>
            <w:r w:rsidRPr="00CA43F4">
              <w:t>Use Case</w:t>
            </w:r>
          </w:p>
        </w:tc>
      </w:tr>
      <w:tr w:rsidR="00CA43F4" w:rsidRPr="00CA43F4" w14:paraId="63B21233" w14:textId="77777777" w:rsidTr="00CA4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1989B" w14:textId="77777777" w:rsidR="00CA43F4" w:rsidRPr="00CA43F4" w:rsidRDefault="00CA43F4" w:rsidP="00CA43F4">
            <w:pPr>
              <w:spacing w:after="160" w:line="259" w:lineRule="auto"/>
            </w:pPr>
            <w:r w:rsidRPr="00CA43F4">
              <w:t>estimator</w:t>
            </w:r>
          </w:p>
        </w:tc>
        <w:tc>
          <w:tcPr>
            <w:tcW w:w="0" w:type="auto"/>
            <w:hideMark/>
          </w:tcPr>
          <w:p w14:paraId="71184194" w14:textId="77777777" w:rsidR="00CA43F4" w:rsidRPr="00CA43F4" w:rsidRDefault="00CA43F4" w:rsidP="00CA43F4">
            <w:pPr>
              <w:spacing w:after="160" w:line="259" w:lineRule="auto"/>
              <w:cnfStyle w:val="000000100000" w:firstRow="0" w:lastRow="0" w:firstColumn="0" w:lastColumn="0" w:oddVBand="0" w:evenVBand="0" w:oddHBand="1" w:evenHBand="0" w:firstRowFirstColumn="0" w:firstRowLastColumn="0" w:lastRowFirstColumn="0" w:lastRowLastColumn="0"/>
            </w:pPr>
            <w:r w:rsidRPr="00CA43F4">
              <w:t>The regression model used for imputation.</w:t>
            </w:r>
          </w:p>
        </w:tc>
        <w:tc>
          <w:tcPr>
            <w:tcW w:w="0" w:type="auto"/>
            <w:hideMark/>
          </w:tcPr>
          <w:p w14:paraId="4A98D1B6" w14:textId="77777777" w:rsidR="00CA43F4" w:rsidRPr="00CA43F4" w:rsidRDefault="00CA43F4" w:rsidP="00CA43F4">
            <w:pPr>
              <w:spacing w:after="160" w:line="259" w:lineRule="auto"/>
              <w:cnfStyle w:val="000000100000" w:firstRow="0" w:lastRow="0" w:firstColumn="0" w:lastColumn="0" w:oddVBand="0" w:evenVBand="0" w:oddHBand="1" w:evenHBand="0" w:firstRowFirstColumn="0" w:firstRowLastColumn="0" w:lastRowFirstColumn="0" w:lastRowLastColumn="0"/>
            </w:pPr>
            <w:r w:rsidRPr="00CA43F4">
              <w:t xml:space="preserve">Use </w:t>
            </w:r>
            <w:proofErr w:type="spellStart"/>
            <w:r w:rsidRPr="00CA43F4">
              <w:rPr>
                <w:b/>
                <w:bCs/>
              </w:rPr>
              <w:t>BayesianRidge</w:t>
            </w:r>
            <w:proofErr w:type="spellEnd"/>
            <w:r w:rsidRPr="00CA43F4">
              <w:t xml:space="preserve"> (default) or </w:t>
            </w:r>
            <w:proofErr w:type="spellStart"/>
            <w:r w:rsidRPr="00CA43F4">
              <w:rPr>
                <w:b/>
                <w:bCs/>
              </w:rPr>
              <w:t>LinearRegression</w:t>
            </w:r>
            <w:proofErr w:type="spellEnd"/>
            <w:r w:rsidRPr="00CA43F4">
              <w:t xml:space="preserve"> for numerical features. Use </w:t>
            </w:r>
            <w:proofErr w:type="spellStart"/>
            <w:r w:rsidRPr="00CA43F4">
              <w:rPr>
                <w:b/>
                <w:bCs/>
              </w:rPr>
              <w:t>DecisionTreeRegressor</w:t>
            </w:r>
            <w:proofErr w:type="spellEnd"/>
            <w:r w:rsidRPr="00CA43F4">
              <w:t xml:space="preserve"> for non-linear relationships.</w:t>
            </w:r>
          </w:p>
        </w:tc>
      </w:tr>
      <w:tr w:rsidR="00CA43F4" w:rsidRPr="00CA43F4" w14:paraId="0902598D" w14:textId="77777777" w:rsidTr="00CA43F4">
        <w:tc>
          <w:tcPr>
            <w:cnfStyle w:val="001000000000" w:firstRow="0" w:lastRow="0" w:firstColumn="1" w:lastColumn="0" w:oddVBand="0" w:evenVBand="0" w:oddHBand="0" w:evenHBand="0" w:firstRowFirstColumn="0" w:firstRowLastColumn="0" w:lastRowFirstColumn="0" w:lastRowLastColumn="0"/>
            <w:tcW w:w="0" w:type="auto"/>
            <w:hideMark/>
          </w:tcPr>
          <w:p w14:paraId="41711BA0" w14:textId="77777777" w:rsidR="00CA43F4" w:rsidRPr="00CA43F4" w:rsidRDefault="00CA43F4" w:rsidP="00CA43F4">
            <w:pPr>
              <w:spacing w:after="160" w:line="259" w:lineRule="auto"/>
            </w:pPr>
            <w:proofErr w:type="spellStart"/>
            <w:r w:rsidRPr="00CA43F4">
              <w:t>max_iter</w:t>
            </w:r>
            <w:proofErr w:type="spellEnd"/>
          </w:p>
        </w:tc>
        <w:tc>
          <w:tcPr>
            <w:tcW w:w="0" w:type="auto"/>
            <w:hideMark/>
          </w:tcPr>
          <w:p w14:paraId="2B3D8E96" w14:textId="77777777" w:rsidR="00CA43F4" w:rsidRPr="00CA43F4" w:rsidRDefault="00CA43F4" w:rsidP="00CA43F4">
            <w:pPr>
              <w:spacing w:after="160" w:line="259" w:lineRule="auto"/>
              <w:cnfStyle w:val="000000000000" w:firstRow="0" w:lastRow="0" w:firstColumn="0" w:lastColumn="0" w:oddVBand="0" w:evenVBand="0" w:oddHBand="0" w:evenHBand="0" w:firstRowFirstColumn="0" w:firstRowLastColumn="0" w:lastRowFirstColumn="0" w:lastRowLastColumn="0"/>
            </w:pPr>
            <w:r w:rsidRPr="00CA43F4">
              <w:t>The number of imputation rounds/cycles.</w:t>
            </w:r>
          </w:p>
        </w:tc>
        <w:tc>
          <w:tcPr>
            <w:tcW w:w="0" w:type="auto"/>
            <w:hideMark/>
          </w:tcPr>
          <w:p w14:paraId="7393D293" w14:textId="77777777" w:rsidR="00CA43F4" w:rsidRPr="00CA43F4" w:rsidRDefault="00CA43F4" w:rsidP="00CA43F4">
            <w:pPr>
              <w:spacing w:after="160" w:line="259" w:lineRule="auto"/>
              <w:cnfStyle w:val="000000000000" w:firstRow="0" w:lastRow="0" w:firstColumn="0" w:lastColumn="0" w:oddVBand="0" w:evenVBand="0" w:oddHBand="0" w:evenHBand="0" w:firstRowFirstColumn="0" w:firstRowLastColumn="0" w:lastRowFirstColumn="0" w:lastRowLastColumn="0"/>
            </w:pPr>
            <w:r w:rsidRPr="00CA43F4">
              <w:t xml:space="preserve">Typically, 10 to 20 iterations </w:t>
            </w:r>
            <w:proofErr w:type="gramStart"/>
            <w:r w:rsidRPr="00CA43F4">
              <w:t>is</w:t>
            </w:r>
            <w:proofErr w:type="gramEnd"/>
            <w:r w:rsidRPr="00CA43F4">
              <w:t xml:space="preserve"> sufficient for the imputed values to converge.</w:t>
            </w:r>
          </w:p>
        </w:tc>
      </w:tr>
      <w:tr w:rsidR="00CA43F4" w:rsidRPr="00CA43F4" w14:paraId="34D3C88F" w14:textId="77777777" w:rsidTr="00CA4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22B59" w14:textId="77777777" w:rsidR="00CA43F4" w:rsidRPr="00CA43F4" w:rsidRDefault="00CA43F4" w:rsidP="00CA43F4">
            <w:pPr>
              <w:spacing w:after="160" w:line="259" w:lineRule="auto"/>
            </w:pPr>
            <w:proofErr w:type="spellStart"/>
            <w:r w:rsidRPr="00CA43F4">
              <w:t>initial_strategy</w:t>
            </w:r>
            <w:proofErr w:type="spellEnd"/>
          </w:p>
        </w:tc>
        <w:tc>
          <w:tcPr>
            <w:tcW w:w="0" w:type="auto"/>
            <w:hideMark/>
          </w:tcPr>
          <w:p w14:paraId="31B5C6DB" w14:textId="77777777" w:rsidR="00CA43F4" w:rsidRPr="00CA43F4" w:rsidRDefault="00CA43F4" w:rsidP="00CA43F4">
            <w:pPr>
              <w:spacing w:after="160" w:line="259" w:lineRule="auto"/>
              <w:cnfStyle w:val="000000100000" w:firstRow="0" w:lastRow="0" w:firstColumn="0" w:lastColumn="0" w:oddVBand="0" w:evenVBand="0" w:oddHBand="1" w:evenHBand="0" w:firstRowFirstColumn="0" w:firstRowLastColumn="0" w:lastRowFirstColumn="0" w:lastRowLastColumn="0"/>
            </w:pPr>
            <w:r w:rsidRPr="00CA43F4">
              <w:t>The method for the first-pass imputation.</w:t>
            </w:r>
          </w:p>
        </w:tc>
        <w:tc>
          <w:tcPr>
            <w:tcW w:w="0" w:type="auto"/>
            <w:hideMark/>
          </w:tcPr>
          <w:p w14:paraId="259A8B03" w14:textId="77777777" w:rsidR="00CA43F4" w:rsidRPr="00CA43F4" w:rsidRDefault="00CA43F4" w:rsidP="00CA43F4">
            <w:pPr>
              <w:spacing w:after="160" w:line="259" w:lineRule="auto"/>
              <w:cnfStyle w:val="000000100000" w:firstRow="0" w:lastRow="0" w:firstColumn="0" w:lastColumn="0" w:oddVBand="0" w:evenVBand="0" w:oddHBand="1" w:evenHBand="0" w:firstRowFirstColumn="0" w:firstRowLastColumn="0" w:lastRowFirstColumn="0" w:lastRowLastColumn="0"/>
            </w:pPr>
            <w:r w:rsidRPr="00CA43F4">
              <w:t>Often set to 'mean' or 'median'.</w:t>
            </w:r>
          </w:p>
        </w:tc>
      </w:tr>
      <w:tr w:rsidR="00CA43F4" w:rsidRPr="00CA43F4" w14:paraId="12C4B267" w14:textId="77777777" w:rsidTr="00CA43F4">
        <w:tc>
          <w:tcPr>
            <w:cnfStyle w:val="001000000000" w:firstRow="0" w:lastRow="0" w:firstColumn="1" w:lastColumn="0" w:oddVBand="0" w:evenVBand="0" w:oddHBand="0" w:evenHBand="0" w:firstRowFirstColumn="0" w:firstRowLastColumn="0" w:lastRowFirstColumn="0" w:lastRowLastColumn="0"/>
            <w:tcW w:w="0" w:type="auto"/>
            <w:hideMark/>
          </w:tcPr>
          <w:p w14:paraId="3BC1E0F4" w14:textId="77777777" w:rsidR="00CA43F4" w:rsidRPr="00CA43F4" w:rsidRDefault="00CA43F4" w:rsidP="00CA43F4">
            <w:pPr>
              <w:spacing w:after="160" w:line="259" w:lineRule="auto"/>
            </w:pPr>
            <w:r w:rsidRPr="00CA43F4">
              <w:t>Data Type</w:t>
            </w:r>
          </w:p>
        </w:tc>
        <w:tc>
          <w:tcPr>
            <w:tcW w:w="0" w:type="auto"/>
            <w:hideMark/>
          </w:tcPr>
          <w:p w14:paraId="17DFC3AA" w14:textId="77777777" w:rsidR="00CA43F4" w:rsidRPr="00CA43F4" w:rsidRDefault="00CA43F4" w:rsidP="00CA43F4">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E620E1F" w14:textId="77777777" w:rsidR="00CA43F4" w:rsidRPr="00CA43F4" w:rsidRDefault="00CA43F4" w:rsidP="00CA43F4">
            <w:pPr>
              <w:spacing w:after="160" w:line="259" w:lineRule="auto"/>
              <w:cnfStyle w:val="000000000000" w:firstRow="0" w:lastRow="0" w:firstColumn="0" w:lastColumn="0" w:oddVBand="0" w:evenVBand="0" w:oddHBand="0" w:evenHBand="0" w:firstRowFirstColumn="0" w:firstRowLastColumn="0" w:lastRowFirstColumn="0" w:lastRowLastColumn="0"/>
            </w:pPr>
            <w:r w:rsidRPr="00CA43F4">
              <w:rPr>
                <w:b/>
                <w:bCs/>
              </w:rPr>
              <w:t>Works only with numerical data.</w:t>
            </w:r>
            <w:r w:rsidRPr="00CA43F4">
              <w:t xml:space="preserve"> If you have categorical data, you must one-hot encode it </w:t>
            </w:r>
            <w:r w:rsidRPr="00CA43F4">
              <w:rPr>
                <w:i/>
                <w:iCs/>
              </w:rPr>
              <w:t>before</w:t>
            </w:r>
            <w:r w:rsidRPr="00CA43F4">
              <w:t xml:space="preserve"> using the </w:t>
            </w:r>
            <w:proofErr w:type="spellStart"/>
            <w:r w:rsidRPr="00CA43F4">
              <w:t>IterativeImputer</w:t>
            </w:r>
            <w:proofErr w:type="spellEnd"/>
            <w:r w:rsidRPr="00CA43F4">
              <w:t>.</w:t>
            </w:r>
          </w:p>
        </w:tc>
      </w:tr>
    </w:tbl>
    <w:p w14:paraId="62394B47" w14:textId="77777777" w:rsidR="00CA43F4" w:rsidRPr="00CA43F4" w:rsidRDefault="00CA43F4" w:rsidP="00CA43F4">
      <w:pPr>
        <w:rPr>
          <w:b/>
          <w:bCs/>
        </w:rPr>
      </w:pPr>
      <w:r w:rsidRPr="00CA43F4">
        <w:rPr>
          <w:b/>
          <w:bCs/>
        </w:rPr>
        <w:t>Advantages</w:t>
      </w:r>
    </w:p>
    <w:p w14:paraId="4B09C82C" w14:textId="77777777" w:rsidR="00CA43F4" w:rsidRPr="00CA43F4" w:rsidRDefault="00CA43F4" w:rsidP="00CA43F4">
      <w:pPr>
        <w:numPr>
          <w:ilvl w:val="0"/>
          <w:numId w:val="14"/>
        </w:numPr>
      </w:pPr>
      <w:r w:rsidRPr="00CA43F4">
        <w:rPr>
          <w:b/>
          <w:bCs/>
        </w:rPr>
        <w:t>Multivariate:</w:t>
      </w:r>
      <w:r w:rsidRPr="00CA43F4">
        <w:t xml:space="preserve"> Captures relationships between features, leading to more accurate estimates than univariate methods.</w:t>
      </w:r>
    </w:p>
    <w:p w14:paraId="5151109B" w14:textId="77777777" w:rsidR="00CA43F4" w:rsidRPr="00CA43F4" w:rsidRDefault="00CA43F4" w:rsidP="00CA43F4">
      <w:pPr>
        <w:numPr>
          <w:ilvl w:val="0"/>
          <w:numId w:val="14"/>
        </w:numPr>
      </w:pPr>
      <w:r w:rsidRPr="00CA43F4">
        <w:rPr>
          <w:b/>
          <w:bCs/>
        </w:rPr>
        <w:t>Reduced Bias:</w:t>
      </w:r>
      <w:r w:rsidRPr="00CA43F4">
        <w:t xml:space="preserve"> Less likely to introduce significant bias compared to mean/median imputation.</w:t>
      </w:r>
    </w:p>
    <w:p w14:paraId="2DF6F53C" w14:textId="77777777" w:rsidR="00CA43F4" w:rsidRPr="00CA43F4" w:rsidRDefault="00CA43F4" w:rsidP="00CA43F4">
      <w:pPr>
        <w:rPr>
          <w:b/>
          <w:bCs/>
        </w:rPr>
      </w:pPr>
      <w:r w:rsidRPr="00CA43F4">
        <w:rPr>
          <w:b/>
          <w:bCs/>
        </w:rPr>
        <w:t>Disadvantages</w:t>
      </w:r>
    </w:p>
    <w:p w14:paraId="762AB9FD" w14:textId="77777777" w:rsidR="00CA43F4" w:rsidRPr="00CA43F4" w:rsidRDefault="00CA43F4" w:rsidP="00CA43F4">
      <w:pPr>
        <w:numPr>
          <w:ilvl w:val="0"/>
          <w:numId w:val="15"/>
        </w:numPr>
      </w:pPr>
      <w:r w:rsidRPr="00CA43F4">
        <w:rPr>
          <w:b/>
          <w:bCs/>
        </w:rPr>
        <w:t>Slower:</w:t>
      </w:r>
      <w:r w:rsidRPr="00CA43F4">
        <w:t xml:space="preserve"> Computationally more expensive and slower than simple imputation methods, especially on large datasets.</w:t>
      </w:r>
    </w:p>
    <w:p w14:paraId="602E0BC8" w14:textId="77777777" w:rsidR="00CA43F4" w:rsidRPr="00CA43F4" w:rsidRDefault="00CA43F4" w:rsidP="00CA43F4">
      <w:pPr>
        <w:numPr>
          <w:ilvl w:val="0"/>
          <w:numId w:val="15"/>
        </w:numPr>
      </w:pPr>
      <w:r w:rsidRPr="00CA43F4">
        <w:rPr>
          <w:b/>
          <w:bCs/>
        </w:rPr>
        <w:t>Assumptions:</w:t>
      </w:r>
      <w:r w:rsidRPr="00CA43F4">
        <w:t xml:space="preserve"> The choice of the underlying estimator can impact the quality of the imputation.</w:t>
      </w:r>
    </w:p>
    <w:p w14:paraId="4D946D97" w14:textId="77777777" w:rsidR="00CA43F4" w:rsidRDefault="00CA43F4">
      <w:pPr>
        <w:rPr>
          <w:b/>
          <w:bCs/>
          <w:sz w:val="24"/>
          <w:szCs w:val="24"/>
        </w:rPr>
      </w:pPr>
    </w:p>
    <w:p w14:paraId="0A6362CA" w14:textId="0CFC7EAD" w:rsidR="00CA43F4" w:rsidRPr="00CA43F4" w:rsidRDefault="00CA43F4">
      <w:pPr>
        <w:rPr>
          <w:b/>
          <w:bCs/>
          <w:sz w:val="24"/>
          <w:szCs w:val="24"/>
        </w:rPr>
      </w:pPr>
      <w:r w:rsidRPr="00CA43F4">
        <w:rPr>
          <w:b/>
          <w:bCs/>
          <w:sz w:val="24"/>
          <w:szCs w:val="24"/>
        </w:rPr>
        <w:t xml:space="preserve">KNN </w:t>
      </w:r>
      <w:proofErr w:type="spellStart"/>
      <w:r w:rsidRPr="00CA43F4">
        <w:rPr>
          <w:b/>
          <w:bCs/>
          <w:sz w:val="24"/>
          <w:szCs w:val="24"/>
        </w:rPr>
        <w:t>Imputor</w:t>
      </w:r>
      <w:proofErr w:type="spellEnd"/>
    </w:p>
    <w:p w14:paraId="4AADD1BB" w14:textId="77777777" w:rsidR="00CA43F4" w:rsidRPr="00CA43F4" w:rsidRDefault="00CA43F4" w:rsidP="00CA43F4">
      <w:r w:rsidRPr="00CA43F4">
        <w:t xml:space="preserve">The </w:t>
      </w:r>
      <w:r w:rsidRPr="00CA43F4">
        <w:rPr>
          <w:b/>
          <w:bCs/>
        </w:rPr>
        <w:t>K-Nearest Neighbors (KNN) Imputer</w:t>
      </w:r>
      <w:r w:rsidRPr="00CA43F4">
        <w:t xml:space="preserve"> is a multivariate imputation technique that fills in missing values (</w:t>
      </w:r>
      <w:proofErr w:type="spellStart"/>
      <w:r w:rsidRPr="00CA43F4">
        <w:t>NaN</w:t>
      </w:r>
      <w:proofErr w:type="spellEnd"/>
      <w:r w:rsidRPr="00CA43F4">
        <w:t>) by looking at the values of its K nearest neighbors in the feature space. It's often more accurate than simple imputation (like mean/median) because it leverages the correlation and structure within the dataset.</w:t>
      </w:r>
    </w:p>
    <w:p w14:paraId="0953C9EE" w14:textId="77777777" w:rsidR="00CA43F4" w:rsidRPr="00CA43F4" w:rsidRDefault="00CA43F4" w:rsidP="00CA43F4">
      <w:pPr>
        <w:rPr>
          <w:b/>
          <w:bCs/>
        </w:rPr>
      </w:pPr>
      <w:r w:rsidRPr="00CA43F4">
        <w:rPr>
          <w:b/>
          <w:bCs/>
        </w:rPr>
        <w:t xml:space="preserve">How the KNN Imputer Works </w:t>
      </w:r>
      <w:r w:rsidRPr="00CA43F4">
        <w:rPr>
          <w:rFonts w:ascii="Segoe UI Emoji" w:hAnsi="Segoe UI Emoji" w:cs="Segoe UI Emoji"/>
          <w:b/>
          <w:bCs/>
        </w:rPr>
        <w:t>🧠</w:t>
      </w:r>
    </w:p>
    <w:p w14:paraId="6E765E83" w14:textId="77777777" w:rsidR="00CA43F4" w:rsidRPr="00CA43F4" w:rsidRDefault="00CA43F4" w:rsidP="00CA43F4">
      <w:pPr>
        <w:numPr>
          <w:ilvl w:val="0"/>
          <w:numId w:val="16"/>
        </w:numPr>
      </w:pPr>
      <w:r w:rsidRPr="00CA43F4">
        <w:rPr>
          <w:b/>
          <w:bCs/>
        </w:rPr>
        <w:t>Distance Calculation:</w:t>
      </w:r>
      <w:r w:rsidRPr="00CA43F4">
        <w:t xml:space="preserve"> For a sample with a missing value in feature Xi</w:t>
      </w:r>
      <w:r w:rsidRPr="00CA43F4">
        <w:rPr>
          <w:rFonts w:ascii="Arial" w:hAnsi="Arial" w:cs="Arial"/>
        </w:rPr>
        <w:t>​</w:t>
      </w:r>
      <w:r w:rsidRPr="00CA43F4">
        <w:t xml:space="preserve">, the imputer calculates the distance (typically </w:t>
      </w:r>
      <w:r w:rsidRPr="00CA43F4">
        <w:rPr>
          <w:b/>
          <w:bCs/>
        </w:rPr>
        <w:t>Euclidean distance</w:t>
      </w:r>
      <w:r w:rsidRPr="00CA43F4">
        <w:t xml:space="preserve">) between that sample and every other sample in the dataset, using </w:t>
      </w:r>
      <w:r w:rsidRPr="00CA43F4">
        <w:rPr>
          <w:b/>
          <w:bCs/>
        </w:rPr>
        <w:t>only the non-missing features</w:t>
      </w:r>
      <w:r w:rsidRPr="00CA43F4">
        <w:t xml:space="preserve"> that both samples have in common.</w:t>
      </w:r>
    </w:p>
    <w:p w14:paraId="4E14CA7D" w14:textId="77777777" w:rsidR="00CA43F4" w:rsidRPr="00CA43F4" w:rsidRDefault="00CA43F4" w:rsidP="00CA43F4">
      <w:pPr>
        <w:numPr>
          <w:ilvl w:val="0"/>
          <w:numId w:val="16"/>
        </w:numPr>
      </w:pPr>
      <w:r w:rsidRPr="00CA43F4">
        <w:rPr>
          <w:b/>
          <w:bCs/>
        </w:rPr>
        <w:lastRenderedPageBreak/>
        <w:t>Neighbor Selection:</w:t>
      </w:r>
      <w:r w:rsidRPr="00CA43F4">
        <w:t xml:space="preserve"> It identifies the K samples that are closest to the target sample (its nearest neighbors).</w:t>
      </w:r>
    </w:p>
    <w:p w14:paraId="0EA903D7" w14:textId="77777777" w:rsidR="00CA43F4" w:rsidRPr="00CA43F4" w:rsidRDefault="00CA43F4" w:rsidP="00CA43F4">
      <w:pPr>
        <w:numPr>
          <w:ilvl w:val="0"/>
          <w:numId w:val="16"/>
        </w:numPr>
      </w:pPr>
      <w:r w:rsidRPr="00CA43F4">
        <w:rPr>
          <w:b/>
          <w:bCs/>
        </w:rPr>
        <w:t>Imputation:</w:t>
      </w:r>
      <w:r w:rsidRPr="00CA43F4">
        <w:t xml:space="preserve"> The missing value in Xi</w:t>
      </w:r>
      <w:r w:rsidRPr="00CA43F4">
        <w:rPr>
          <w:rFonts w:ascii="Arial" w:hAnsi="Arial" w:cs="Arial"/>
        </w:rPr>
        <w:t>​</w:t>
      </w:r>
      <w:r w:rsidRPr="00CA43F4">
        <w:t xml:space="preserve"> is then replaced by an aggregate of the observed values of Xi</w:t>
      </w:r>
      <w:r w:rsidRPr="00CA43F4">
        <w:rPr>
          <w:rFonts w:ascii="Arial" w:hAnsi="Arial" w:cs="Arial"/>
        </w:rPr>
        <w:t>​</w:t>
      </w:r>
      <w:r w:rsidRPr="00CA43F4">
        <w:t xml:space="preserve"> from its K neighbors.</w:t>
      </w:r>
    </w:p>
    <w:p w14:paraId="05050E33" w14:textId="77777777" w:rsidR="00CA43F4" w:rsidRPr="00CA43F4" w:rsidRDefault="00CA43F4" w:rsidP="00CA43F4">
      <w:pPr>
        <w:numPr>
          <w:ilvl w:val="1"/>
          <w:numId w:val="16"/>
        </w:numPr>
      </w:pPr>
      <w:r w:rsidRPr="00CA43F4">
        <w:t xml:space="preserve">For </w:t>
      </w:r>
      <w:r w:rsidRPr="00CA43F4">
        <w:rPr>
          <w:b/>
          <w:bCs/>
        </w:rPr>
        <w:t>numerical data</w:t>
      </w:r>
      <w:r w:rsidRPr="00CA43F4">
        <w:t xml:space="preserve"> (the default), the missing value is replaced by the </w:t>
      </w:r>
      <w:r w:rsidRPr="00CA43F4">
        <w:rPr>
          <w:b/>
          <w:bCs/>
        </w:rPr>
        <w:t>mean</w:t>
      </w:r>
      <w:r w:rsidRPr="00CA43F4">
        <w:t xml:space="preserve"> of the neighbors' observed values.</w:t>
      </w:r>
    </w:p>
    <w:p w14:paraId="2DFE6BC2" w14:textId="77777777" w:rsidR="00CA43F4" w:rsidRPr="00CA43F4" w:rsidRDefault="00CA43F4" w:rsidP="00CA43F4">
      <w:pPr>
        <w:numPr>
          <w:ilvl w:val="1"/>
          <w:numId w:val="16"/>
        </w:numPr>
      </w:pPr>
      <w:r w:rsidRPr="00CA43F4">
        <w:t xml:space="preserve">For </w:t>
      </w:r>
      <w:r w:rsidRPr="00CA43F4">
        <w:rPr>
          <w:b/>
          <w:bCs/>
        </w:rPr>
        <w:t>categorical data</w:t>
      </w:r>
      <w:r w:rsidRPr="00CA43F4">
        <w:t xml:space="preserve">, the missing value is often replaced by the </w:t>
      </w:r>
      <w:r w:rsidRPr="00CA43F4">
        <w:rPr>
          <w:b/>
          <w:bCs/>
        </w:rPr>
        <w:t>most frequent</w:t>
      </w:r>
      <w:r w:rsidRPr="00CA43F4">
        <w:t xml:space="preserve"> value (mode).</w:t>
      </w:r>
    </w:p>
    <w:p w14:paraId="795E0C02" w14:textId="77777777" w:rsidR="00CA43F4" w:rsidRDefault="00CA43F4"/>
    <w:p w14:paraId="1A97C69A" w14:textId="77777777" w:rsidR="0069621E" w:rsidRPr="0069621E" w:rsidRDefault="0069621E" w:rsidP="0069621E">
      <w:pPr>
        <w:rPr>
          <w:b/>
          <w:bCs/>
        </w:rPr>
      </w:pPr>
      <w:r w:rsidRPr="0069621E">
        <w:rPr>
          <w:rFonts w:ascii="Segoe UI Emoji" w:hAnsi="Segoe UI Emoji" w:cs="Segoe UI Emoji"/>
          <w:b/>
          <w:bCs/>
        </w:rPr>
        <w:t>🔑</w:t>
      </w:r>
      <w:r w:rsidRPr="0069621E">
        <w:rPr>
          <w:b/>
          <w:bCs/>
        </w:rPr>
        <w:t xml:space="preserve"> Key Parameters and Considerations</w:t>
      </w:r>
    </w:p>
    <w:tbl>
      <w:tblPr>
        <w:tblStyle w:val="PlainTable1"/>
        <w:tblW w:w="0" w:type="auto"/>
        <w:tblLook w:val="04A0" w:firstRow="1" w:lastRow="0" w:firstColumn="1" w:lastColumn="0" w:noHBand="0" w:noVBand="1"/>
      </w:tblPr>
      <w:tblGrid>
        <w:gridCol w:w="1513"/>
        <w:gridCol w:w="7837"/>
      </w:tblGrid>
      <w:tr w:rsidR="0069621E" w:rsidRPr="0069621E" w14:paraId="7B492A5C" w14:textId="77777777" w:rsidTr="006962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ABB1D" w14:textId="77777777" w:rsidR="0069621E" w:rsidRPr="0069621E" w:rsidRDefault="0069621E" w:rsidP="0069621E">
            <w:pPr>
              <w:spacing w:after="160" w:line="259" w:lineRule="auto"/>
            </w:pPr>
            <w:r w:rsidRPr="0069621E">
              <w:t>Parameter</w:t>
            </w:r>
          </w:p>
        </w:tc>
        <w:tc>
          <w:tcPr>
            <w:tcW w:w="0" w:type="auto"/>
            <w:hideMark/>
          </w:tcPr>
          <w:p w14:paraId="6FD93813" w14:textId="77777777" w:rsidR="0069621E" w:rsidRPr="0069621E" w:rsidRDefault="0069621E" w:rsidP="0069621E">
            <w:pPr>
              <w:spacing w:after="160" w:line="259" w:lineRule="auto"/>
              <w:cnfStyle w:val="100000000000" w:firstRow="1" w:lastRow="0" w:firstColumn="0" w:lastColumn="0" w:oddVBand="0" w:evenVBand="0" w:oddHBand="0" w:evenHBand="0" w:firstRowFirstColumn="0" w:firstRowLastColumn="0" w:lastRowFirstColumn="0" w:lastRowLastColumn="0"/>
            </w:pPr>
            <w:r w:rsidRPr="0069621E">
              <w:t>Description</w:t>
            </w:r>
          </w:p>
        </w:tc>
      </w:tr>
      <w:tr w:rsidR="0069621E" w:rsidRPr="0069621E" w14:paraId="6FAE60A3" w14:textId="77777777" w:rsidTr="00696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AF632" w14:textId="77777777" w:rsidR="0069621E" w:rsidRPr="0069621E" w:rsidRDefault="0069621E" w:rsidP="0069621E">
            <w:pPr>
              <w:spacing w:after="160" w:line="259" w:lineRule="auto"/>
            </w:pPr>
            <w:proofErr w:type="spellStart"/>
            <w:r w:rsidRPr="0069621E">
              <w:t>n_neighbors</w:t>
            </w:r>
            <w:proofErr w:type="spellEnd"/>
          </w:p>
        </w:tc>
        <w:tc>
          <w:tcPr>
            <w:tcW w:w="0" w:type="auto"/>
            <w:hideMark/>
          </w:tcPr>
          <w:p w14:paraId="10F3AFDD" w14:textId="77777777" w:rsidR="0069621E" w:rsidRPr="0069621E" w:rsidRDefault="0069621E" w:rsidP="0069621E">
            <w:pPr>
              <w:spacing w:after="160" w:line="259" w:lineRule="auto"/>
              <w:cnfStyle w:val="000000100000" w:firstRow="0" w:lastRow="0" w:firstColumn="0" w:lastColumn="0" w:oddVBand="0" w:evenVBand="0" w:oddHBand="1" w:evenHBand="0" w:firstRowFirstColumn="0" w:firstRowLastColumn="0" w:lastRowFirstColumn="0" w:lastRowLastColumn="0"/>
            </w:pPr>
            <w:r w:rsidRPr="0069621E">
              <w:t xml:space="preserve">The number of neighbors (K) to consider. </w:t>
            </w:r>
            <w:r w:rsidRPr="0069621E">
              <w:rPr>
                <w:b/>
                <w:bCs/>
              </w:rPr>
              <w:t>(Default: 5)</w:t>
            </w:r>
            <w:r w:rsidRPr="0069621E">
              <w:t>. Increasing K provides more smoothing but might obscure local patterns.</w:t>
            </w:r>
          </w:p>
        </w:tc>
      </w:tr>
      <w:tr w:rsidR="0069621E" w:rsidRPr="0069621E" w14:paraId="3EA43021" w14:textId="77777777" w:rsidTr="0069621E">
        <w:tc>
          <w:tcPr>
            <w:cnfStyle w:val="001000000000" w:firstRow="0" w:lastRow="0" w:firstColumn="1" w:lastColumn="0" w:oddVBand="0" w:evenVBand="0" w:oddHBand="0" w:evenHBand="0" w:firstRowFirstColumn="0" w:firstRowLastColumn="0" w:lastRowFirstColumn="0" w:lastRowLastColumn="0"/>
            <w:tcW w:w="0" w:type="auto"/>
            <w:hideMark/>
          </w:tcPr>
          <w:p w14:paraId="0FBE45A1" w14:textId="77777777" w:rsidR="0069621E" w:rsidRPr="0069621E" w:rsidRDefault="0069621E" w:rsidP="0069621E">
            <w:pPr>
              <w:spacing w:after="160" w:line="259" w:lineRule="auto"/>
            </w:pPr>
            <w:r w:rsidRPr="0069621E">
              <w:t>weights</w:t>
            </w:r>
          </w:p>
        </w:tc>
        <w:tc>
          <w:tcPr>
            <w:tcW w:w="0" w:type="auto"/>
            <w:hideMark/>
          </w:tcPr>
          <w:p w14:paraId="1181E112" w14:textId="77777777" w:rsidR="0069621E" w:rsidRPr="0069621E" w:rsidRDefault="0069621E" w:rsidP="0069621E">
            <w:pPr>
              <w:spacing w:after="160" w:line="259" w:lineRule="auto"/>
              <w:cnfStyle w:val="000000000000" w:firstRow="0" w:lastRow="0" w:firstColumn="0" w:lastColumn="0" w:oddVBand="0" w:evenVBand="0" w:oddHBand="0" w:evenHBand="0" w:firstRowFirstColumn="0" w:firstRowLastColumn="0" w:lastRowFirstColumn="0" w:lastRowLastColumn="0"/>
            </w:pPr>
            <w:r w:rsidRPr="0069621E">
              <w:t xml:space="preserve">The method used to aggregate neighbor values. </w:t>
            </w:r>
            <w:r w:rsidRPr="0069621E">
              <w:rPr>
                <w:b/>
                <w:bCs/>
              </w:rPr>
              <w:t>uniform</w:t>
            </w:r>
            <w:r w:rsidRPr="0069621E">
              <w:t xml:space="preserve"> (default) gives equal weight; </w:t>
            </w:r>
            <w:r w:rsidRPr="0069621E">
              <w:rPr>
                <w:b/>
                <w:bCs/>
              </w:rPr>
              <w:t>distance</w:t>
            </w:r>
            <w:r w:rsidRPr="0069621E">
              <w:t xml:space="preserve"> weights neighbors inversely proportional to their distance.</w:t>
            </w:r>
          </w:p>
        </w:tc>
      </w:tr>
      <w:tr w:rsidR="0069621E" w:rsidRPr="0069621E" w14:paraId="1833DE2A" w14:textId="77777777" w:rsidTr="00696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72B7E" w14:textId="77777777" w:rsidR="0069621E" w:rsidRPr="0069621E" w:rsidRDefault="0069621E" w:rsidP="0069621E">
            <w:pPr>
              <w:spacing w:after="160" w:line="259" w:lineRule="auto"/>
            </w:pPr>
            <w:r w:rsidRPr="0069621E">
              <w:t>Handling Data</w:t>
            </w:r>
          </w:p>
        </w:tc>
        <w:tc>
          <w:tcPr>
            <w:tcW w:w="0" w:type="auto"/>
            <w:hideMark/>
          </w:tcPr>
          <w:p w14:paraId="48AC61E1" w14:textId="77777777" w:rsidR="0069621E" w:rsidRPr="0069621E" w:rsidRDefault="0069621E" w:rsidP="0069621E">
            <w:pPr>
              <w:spacing w:after="160" w:line="259" w:lineRule="auto"/>
              <w:cnfStyle w:val="000000100000" w:firstRow="0" w:lastRow="0" w:firstColumn="0" w:lastColumn="0" w:oddVBand="0" w:evenVBand="0" w:oddHBand="1" w:evenHBand="0" w:firstRowFirstColumn="0" w:firstRowLastColumn="0" w:lastRowFirstColumn="0" w:lastRowLastColumn="0"/>
            </w:pPr>
            <w:r w:rsidRPr="0069621E">
              <w:t xml:space="preserve">KNN Imputer works best with </w:t>
            </w:r>
            <w:r w:rsidRPr="0069621E">
              <w:rPr>
                <w:b/>
                <w:bCs/>
              </w:rPr>
              <w:t>numerical features</w:t>
            </w:r>
            <w:r w:rsidRPr="0069621E">
              <w:t>. If you have categorical features, they should be encoded (e.g., One Hot Encoded) before using the imputer.</w:t>
            </w:r>
          </w:p>
        </w:tc>
      </w:tr>
      <w:tr w:rsidR="0069621E" w:rsidRPr="0069621E" w14:paraId="2A910EAB" w14:textId="77777777" w:rsidTr="0069621E">
        <w:tc>
          <w:tcPr>
            <w:cnfStyle w:val="001000000000" w:firstRow="0" w:lastRow="0" w:firstColumn="1" w:lastColumn="0" w:oddVBand="0" w:evenVBand="0" w:oddHBand="0" w:evenHBand="0" w:firstRowFirstColumn="0" w:firstRowLastColumn="0" w:lastRowFirstColumn="0" w:lastRowLastColumn="0"/>
            <w:tcW w:w="0" w:type="auto"/>
            <w:hideMark/>
          </w:tcPr>
          <w:p w14:paraId="18DEBA8A" w14:textId="77777777" w:rsidR="0069621E" w:rsidRPr="0069621E" w:rsidRDefault="0069621E" w:rsidP="0069621E">
            <w:pPr>
              <w:spacing w:after="160" w:line="259" w:lineRule="auto"/>
            </w:pPr>
            <w:r w:rsidRPr="0069621E">
              <w:t>Scaling</w:t>
            </w:r>
          </w:p>
        </w:tc>
        <w:tc>
          <w:tcPr>
            <w:tcW w:w="0" w:type="auto"/>
            <w:hideMark/>
          </w:tcPr>
          <w:p w14:paraId="33A70C56" w14:textId="77777777" w:rsidR="0069621E" w:rsidRPr="0069621E" w:rsidRDefault="0069621E" w:rsidP="0069621E">
            <w:pPr>
              <w:spacing w:after="160" w:line="259" w:lineRule="auto"/>
              <w:cnfStyle w:val="000000000000" w:firstRow="0" w:lastRow="0" w:firstColumn="0" w:lastColumn="0" w:oddVBand="0" w:evenVBand="0" w:oddHBand="0" w:evenHBand="0" w:firstRowFirstColumn="0" w:firstRowLastColumn="0" w:lastRowFirstColumn="0" w:lastRowLastColumn="0"/>
            </w:pPr>
            <w:r w:rsidRPr="0069621E">
              <w:t xml:space="preserve">It is </w:t>
            </w:r>
            <w:r w:rsidRPr="0069621E">
              <w:rPr>
                <w:b/>
                <w:bCs/>
              </w:rPr>
              <w:t>highly recommended</w:t>
            </w:r>
            <w:r w:rsidRPr="0069621E">
              <w:t xml:space="preserve"> to </w:t>
            </w:r>
            <w:r w:rsidRPr="0069621E">
              <w:rPr>
                <w:b/>
                <w:bCs/>
              </w:rPr>
              <w:t>scale</w:t>
            </w:r>
            <w:r w:rsidRPr="0069621E">
              <w:t xml:space="preserve"> your numerical features (e.g., using </w:t>
            </w:r>
            <w:proofErr w:type="spellStart"/>
            <w:r w:rsidRPr="0069621E">
              <w:t>StandardScaler</w:t>
            </w:r>
            <w:proofErr w:type="spellEnd"/>
            <w:r w:rsidRPr="0069621E">
              <w:t xml:space="preserve"> or </w:t>
            </w:r>
            <w:proofErr w:type="spellStart"/>
            <w:r w:rsidRPr="0069621E">
              <w:t>MinMaxScaler</w:t>
            </w:r>
            <w:proofErr w:type="spellEnd"/>
            <w:r w:rsidRPr="0069621E">
              <w:t xml:space="preserve">) </w:t>
            </w:r>
            <w:r w:rsidRPr="0069621E">
              <w:rPr>
                <w:i/>
                <w:iCs/>
              </w:rPr>
              <w:t>before</w:t>
            </w:r>
            <w:r w:rsidRPr="0069621E">
              <w:t xml:space="preserve"> applying </w:t>
            </w:r>
            <w:proofErr w:type="spellStart"/>
            <w:r w:rsidRPr="0069621E">
              <w:t>KNNImputer</w:t>
            </w:r>
            <w:proofErr w:type="spellEnd"/>
            <w:r w:rsidRPr="0069621E">
              <w:t>, as distance calculations are sensitive to feature magnitude.</w:t>
            </w:r>
          </w:p>
        </w:tc>
      </w:tr>
    </w:tbl>
    <w:p w14:paraId="1F47214D" w14:textId="77777777" w:rsidR="0069621E" w:rsidRDefault="0069621E"/>
    <w:sectPr w:rsidR="006962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A78EC"/>
    <w:multiLevelType w:val="multilevel"/>
    <w:tmpl w:val="8F7E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81928"/>
    <w:multiLevelType w:val="multilevel"/>
    <w:tmpl w:val="8C66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D4C72"/>
    <w:multiLevelType w:val="multilevel"/>
    <w:tmpl w:val="D20A7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72028"/>
    <w:multiLevelType w:val="multilevel"/>
    <w:tmpl w:val="8A9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A458E"/>
    <w:multiLevelType w:val="multilevel"/>
    <w:tmpl w:val="4AB0B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A406D"/>
    <w:multiLevelType w:val="multilevel"/>
    <w:tmpl w:val="AAA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B0BDE"/>
    <w:multiLevelType w:val="multilevel"/>
    <w:tmpl w:val="CE38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25F7D"/>
    <w:multiLevelType w:val="multilevel"/>
    <w:tmpl w:val="12A4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651C3"/>
    <w:multiLevelType w:val="multilevel"/>
    <w:tmpl w:val="E6F6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E26D3"/>
    <w:multiLevelType w:val="multilevel"/>
    <w:tmpl w:val="671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66347"/>
    <w:multiLevelType w:val="multilevel"/>
    <w:tmpl w:val="B8C62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404C89"/>
    <w:multiLevelType w:val="multilevel"/>
    <w:tmpl w:val="BB5C4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10C68"/>
    <w:multiLevelType w:val="multilevel"/>
    <w:tmpl w:val="3F76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75B95"/>
    <w:multiLevelType w:val="multilevel"/>
    <w:tmpl w:val="548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650FF"/>
    <w:multiLevelType w:val="multilevel"/>
    <w:tmpl w:val="06AC6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363F4D"/>
    <w:multiLevelType w:val="multilevel"/>
    <w:tmpl w:val="4A8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45011">
    <w:abstractNumId w:val="9"/>
  </w:num>
  <w:num w:numId="2" w16cid:durableId="1084689036">
    <w:abstractNumId w:val="12"/>
  </w:num>
  <w:num w:numId="3" w16cid:durableId="1972327236">
    <w:abstractNumId w:val="8"/>
  </w:num>
  <w:num w:numId="4" w16cid:durableId="19665773">
    <w:abstractNumId w:val="6"/>
  </w:num>
  <w:num w:numId="5" w16cid:durableId="784887413">
    <w:abstractNumId w:val="13"/>
  </w:num>
  <w:num w:numId="6" w16cid:durableId="1703166183">
    <w:abstractNumId w:val="11"/>
  </w:num>
  <w:num w:numId="7" w16cid:durableId="548148649">
    <w:abstractNumId w:val="4"/>
  </w:num>
  <w:num w:numId="8" w16cid:durableId="1221139557">
    <w:abstractNumId w:val="3"/>
  </w:num>
  <w:num w:numId="9" w16cid:durableId="741289970">
    <w:abstractNumId w:val="15"/>
  </w:num>
  <w:num w:numId="10" w16cid:durableId="2004434702">
    <w:abstractNumId w:val="1"/>
  </w:num>
  <w:num w:numId="11" w16cid:durableId="860433932">
    <w:abstractNumId w:val="5"/>
  </w:num>
  <w:num w:numId="12" w16cid:durableId="1656952996">
    <w:abstractNumId w:val="14"/>
  </w:num>
  <w:num w:numId="13" w16cid:durableId="454175110">
    <w:abstractNumId w:val="2"/>
  </w:num>
  <w:num w:numId="14" w16cid:durableId="1775781964">
    <w:abstractNumId w:val="0"/>
  </w:num>
  <w:num w:numId="15" w16cid:durableId="1362512134">
    <w:abstractNumId w:val="7"/>
  </w:num>
  <w:num w:numId="16" w16cid:durableId="1776318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22C"/>
    <w:rsid w:val="000E7D2E"/>
    <w:rsid w:val="001405A8"/>
    <w:rsid w:val="001919F1"/>
    <w:rsid w:val="0060222C"/>
    <w:rsid w:val="0063218E"/>
    <w:rsid w:val="0069621E"/>
    <w:rsid w:val="00981D39"/>
    <w:rsid w:val="009A0226"/>
    <w:rsid w:val="00C514B5"/>
    <w:rsid w:val="00CA43F4"/>
    <w:rsid w:val="00DB5F49"/>
    <w:rsid w:val="00DC7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2B38"/>
  <w15:chartTrackingRefBased/>
  <w15:docId w15:val="{7389DABE-93CD-4163-A8B6-8604EAD9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2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2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22C"/>
    <w:rPr>
      <w:rFonts w:eastAsiaTheme="majorEastAsia" w:cstheme="majorBidi"/>
      <w:color w:val="272727" w:themeColor="text1" w:themeTint="D8"/>
    </w:rPr>
  </w:style>
  <w:style w:type="paragraph" w:styleId="Title">
    <w:name w:val="Title"/>
    <w:basedOn w:val="Normal"/>
    <w:next w:val="Normal"/>
    <w:link w:val="TitleChar"/>
    <w:uiPriority w:val="10"/>
    <w:qFormat/>
    <w:rsid w:val="00602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22C"/>
    <w:pPr>
      <w:spacing w:before="160"/>
      <w:jc w:val="center"/>
    </w:pPr>
    <w:rPr>
      <w:i/>
      <w:iCs/>
      <w:color w:val="404040" w:themeColor="text1" w:themeTint="BF"/>
    </w:rPr>
  </w:style>
  <w:style w:type="character" w:customStyle="1" w:styleId="QuoteChar">
    <w:name w:val="Quote Char"/>
    <w:basedOn w:val="DefaultParagraphFont"/>
    <w:link w:val="Quote"/>
    <w:uiPriority w:val="29"/>
    <w:rsid w:val="0060222C"/>
    <w:rPr>
      <w:i/>
      <w:iCs/>
      <w:color w:val="404040" w:themeColor="text1" w:themeTint="BF"/>
    </w:rPr>
  </w:style>
  <w:style w:type="paragraph" w:styleId="ListParagraph">
    <w:name w:val="List Paragraph"/>
    <w:basedOn w:val="Normal"/>
    <w:uiPriority w:val="34"/>
    <w:qFormat/>
    <w:rsid w:val="0060222C"/>
    <w:pPr>
      <w:ind w:left="720"/>
      <w:contextualSpacing/>
    </w:pPr>
  </w:style>
  <w:style w:type="character" w:styleId="IntenseEmphasis">
    <w:name w:val="Intense Emphasis"/>
    <w:basedOn w:val="DefaultParagraphFont"/>
    <w:uiPriority w:val="21"/>
    <w:qFormat/>
    <w:rsid w:val="0060222C"/>
    <w:rPr>
      <w:i/>
      <w:iCs/>
      <w:color w:val="0F4761" w:themeColor="accent1" w:themeShade="BF"/>
    </w:rPr>
  </w:style>
  <w:style w:type="paragraph" w:styleId="IntenseQuote">
    <w:name w:val="Intense Quote"/>
    <w:basedOn w:val="Normal"/>
    <w:next w:val="Normal"/>
    <w:link w:val="IntenseQuoteChar"/>
    <w:uiPriority w:val="30"/>
    <w:qFormat/>
    <w:rsid w:val="00602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22C"/>
    <w:rPr>
      <w:i/>
      <w:iCs/>
      <w:color w:val="0F4761" w:themeColor="accent1" w:themeShade="BF"/>
    </w:rPr>
  </w:style>
  <w:style w:type="character" w:styleId="IntenseReference">
    <w:name w:val="Intense Reference"/>
    <w:basedOn w:val="DefaultParagraphFont"/>
    <w:uiPriority w:val="32"/>
    <w:qFormat/>
    <w:rsid w:val="0060222C"/>
    <w:rPr>
      <w:b/>
      <w:bCs/>
      <w:smallCaps/>
      <w:color w:val="0F4761" w:themeColor="accent1" w:themeShade="BF"/>
      <w:spacing w:val="5"/>
    </w:rPr>
  </w:style>
  <w:style w:type="table" w:styleId="PlainTable1">
    <w:name w:val="Plain Table 1"/>
    <w:basedOn w:val="TableNormal"/>
    <w:uiPriority w:val="41"/>
    <w:rsid w:val="00CA43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69621E"/>
    <w:rPr>
      <w:rFonts w:ascii="Courier New" w:eastAsia="Times New Roman" w:hAnsi="Courier New" w:cs="Courier New"/>
      <w:sz w:val="20"/>
      <w:szCs w:val="20"/>
    </w:rPr>
  </w:style>
  <w:style w:type="character" w:customStyle="1" w:styleId="mord">
    <w:name w:val="mord"/>
    <w:basedOn w:val="DefaultParagraphFont"/>
    <w:rsid w:val="00696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5433">
      <w:bodyDiv w:val="1"/>
      <w:marLeft w:val="0"/>
      <w:marRight w:val="0"/>
      <w:marTop w:val="0"/>
      <w:marBottom w:val="0"/>
      <w:divBdr>
        <w:top w:val="none" w:sz="0" w:space="0" w:color="auto"/>
        <w:left w:val="none" w:sz="0" w:space="0" w:color="auto"/>
        <w:bottom w:val="none" w:sz="0" w:space="0" w:color="auto"/>
        <w:right w:val="none" w:sz="0" w:space="0" w:color="auto"/>
      </w:divBdr>
    </w:div>
    <w:div w:id="249899937">
      <w:bodyDiv w:val="1"/>
      <w:marLeft w:val="0"/>
      <w:marRight w:val="0"/>
      <w:marTop w:val="0"/>
      <w:marBottom w:val="0"/>
      <w:divBdr>
        <w:top w:val="none" w:sz="0" w:space="0" w:color="auto"/>
        <w:left w:val="none" w:sz="0" w:space="0" w:color="auto"/>
        <w:bottom w:val="none" w:sz="0" w:space="0" w:color="auto"/>
        <w:right w:val="none" w:sz="0" w:space="0" w:color="auto"/>
      </w:divBdr>
    </w:div>
    <w:div w:id="288753810">
      <w:bodyDiv w:val="1"/>
      <w:marLeft w:val="0"/>
      <w:marRight w:val="0"/>
      <w:marTop w:val="0"/>
      <w:marBottom w:val="0"/>
      <w:divBdr>
        <w:top w:val="none" w:sz="0" w:space="0" w:color="auto"/>
        <w:left w:val="none" w:sz="0" w:space="0" w:color="auto"/>
        <w:bottom w:val="none" w:sz="0" w:space="0" w:color="auto"/>
        <w:right w:val="none" w:sz="0" w:space="0" w:color="auto"/>
      </w:divBdr>
      <w:divsChild>
        <w:div w:id="1443722432">
          <w:marLeft w:val="0"/>
          <w:marRight w:val="0"/>
          <w:marTop w:val="0"/>
          <w:marBottom w:val="0"/>
          <w:divBdr>
            <w:top w:val="none" w:sz="0" w:space="0" w:color="auto"/>
            <w:left w:val="none" w:sz="0" w:space="0" w:color="auto"/>
            <w:bottom w:val="none" w:sz="0" w:space="0" w:color="auto"/>
            <w:right w:val="none" w:sz="0" w:space="0" w:color="auto"/>
          </w:divBdr>
          <w:divsChild>
            <w:div w:id="2027561084">
              <w:marLeft w:val="0"/>
              <w:marRight w:val="0"/>
              <w:marTop w:val="0"/>
              <w:marBottom w:val="0"/>
              <w:divBdr>
                <w:top w:val="none" w:sz="0" w:space="0" w:color="auto"/>
                <w:left w:val="none" w:sz="0" w:space="0" w:color="auto"/>
                <w:bottom w:val="none" w:sz="0" w:space="0" w:color="auto"/>
                <w:right w:val="none" w:sz="0" w:space="0" w:color="auto"/>
              </w:divBdr>
            </w:div>
            <w:div w:id="739716068">
              <w:marLeft w:val="0"/>
              <w:marRight w:val="0"/>
              <w:marTop w:val="0"/>
              <w:marBottom w:val="0"/>
              <w:divBdr>
                <w:top w:val="none" w:sz="0" w:space="0" w:color="auto"/>
                <w:left w:val="none" w:sz="0" w:space="0" w:color="auto"/>
                <w:bottom w:val="none" w:sz="0" w:space="0" w:color="auto"/>
                <w:right w:val="none" w:sz="0" w:space="0" w:color="auto"/>
              </w:divBdr>
              <w:divsChild>
                <w:div w:id="10134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22408">
          <w:marLeft w:val="0"/>
          <w:marRight w:val="0"/>
          <w:marTop w:val="0"/>
          <w:marBottom w:val="0"/>
          <w:divBdr>
            <w:top w:val="none" w:sz="0" w:space="0" w:color="auto"/>
            <w:left w:val="none" w:sz="0" w:space="0" w:color="auto"/>
            <w:bottom w:val="none" w:sz="0" w:space="0" w:color="auto"/>
            <w:right w:val="none" w:sz="0" w:space="0" w:color="auto"/>
          </w:divBdr>
          <w:divsChild>
            <w:div w:id="1800487544">
              <w:marLeft w:val="0"/>
              <w:marRight w:val="0"/>
              <w:marTop w:val="0"/>
              <w:marBottom w:val="0"/>
              <w:divBdr>
                <w:top w:val="none" w:sz="0" w:space="0" w:color="auto"/>
                <w:left w:val="none" w:sz="0" w:space="0" w:color="auto"/>
                <w:bottom w:val="none" w:sz="0" w:space="0" w:color="auto"/>
                <w:right w:val="none" w:sz="0" w:space="0" w:color="auto"/>
              </w:divBdr>
              <w:divsChild>
                <w:div w:id="2055538591">
                  <w:marLeft w:val="0"/>
                  <w:marRight w:val="0"/>
                  <w:marTop w:val="0"/>
                  <w:marBottom w:val="0"/>
                  <w:divBdr>
                    <w:top w:val="none" w:sz="0" w:space="0" w:color="auto"/>
                    <w:left w:val="none" w:sz="0" w:space="0" w:color="auto"/>
                    <w:bottom w:val="none" w:sz="0" w:space="0" w:color="auto"/>
                    <w:right w:val="none" w:sz="0" w:space="0" w:color="auto"/>
                  </w:divBdr>
                  <w:divsChild>
                    <w:div w:id="1739329971">
                      <w:marLeft w:val="0"/>
                      <w:marRight w:val="0"/>
                      <w:marTop w:val="0"/>
                      <w:marBottom w:val="0"/>
                      <w:divBdr>
                        <w:top w:val="none" w:sz="0" w:space="0" w:color="auto"/>
                        <w:left w:val="none" w:sz="0" w:space="0" w:color="auto"/>
                        <w:bottom w:val="none" w:sz="0" w:space="0" w:color="auto"/>
                        <w:right w:val="none" w:sz="0" w:space="0" w:color="auto"/>
                      </w:divBdr>
                    </w:div>
                    <w:div w:id="5002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475192">
      <w:bodyDiv w:val="1"/>
      <w:marLeft w:val="0"/>
      <w:marRight w:val="0"/>
      <w:marTop w:val="0"/>
      <w:marBottom w:val="0"/>
      <w:divBdr>
        <w:top w:val="none" w:sz="0" w:space="0" w:color="auto"/>
        <w:left w:val="none" w:sz="0" w:space="0" w:color="auto"/>
        <w:bottom w:val="none" w:sz="0" w:space="0" w:color="auto"/>
        <w:right w:val="none" w:sz="0" w:space="0" w:color="auto"/>
      </w:divBdr>
    </w:div>
    <w:div w:id="413556805">
      <w:bodyDiv w:val="1"/>
      <w:marLeft w:val="0"/>
      <w:marRight w:val="0"/>
      <w:marTop w:val="0"/>
      <w:marBottom w:val="0"/>
      <w:divBdr>
        <w:top w:val="none" w:sz="0" w:space="0" w:color="auto"/>
        <w:left w:val="none" w:sz="0" w:space="0" w:color="auto"/>
        <w:bottom w:val="none" w:sz="0" w:space="0" w:color="auto"/>
        <w:right w:val="none" w:sz="0" w:space="0" w:color="auto"/>
      </w:divBdr>
      <w:divsChild>
        <w:div w:id="1569027014">
          <w:marLeft w:val="0"/>
          <w:marRight w:val="0"/>
          <w:marTop w:val="0"/>
          <w:marBottom w:val="0"/>
          <w:divBdr>
            <w:top w:val="none" w:sz="0" w:space="0" w:color="auto"/>
            <w:left w:val="none" w:sz="0" w:space="0" w:color="auto"/>
            <w:bottom w:val="none" w:sz="0" w:space="0" w:color="auto"/>
            <w:right w:val="none" w:sz="0" w:space="0" w:color="auto"/>
          </w:divBdr>
          <w:divsChild>
            <w:div w:id="1547764615">
              <w:marLeft w:val="0"/>
              <w:marRight w:val="0"/>
              <w:marTop w:val="0"/>
              <w:marBottom w:val="0"/>
              <w:divBdr>
                <w:top w:val="none" w:sz="0" w:space="0" w:color="auto"/>
                <w:left w:val="none" w:sz="0" w:space="0" w:color="auto"/>
                <w:bottom w:val="none" w:sz="0" w:space="0" w:color="auto"/>
                <w:right w:val="none" w:sz="0" w:space="0" w:color="auto"/>
              </w:divBdr>
              <w:divsChild>
                <w:div w:id="1399866185">
                  <w:marLeft w:val="0"/>
                  <w:marRight w:val="0"/>
                  <w:marTop w:val="0"/>
                  <w:marBottom w:val="0"/>
                  <w:divBdr>
                    <w:top w:val="none" w:sz="0" w:space="0" w:color="auto"/>
                    <w:left w:val="none" w:sz="0" w:space="0" w:color="auto"/>
                    <w:bottom w:val="none" w:sz="0" w:space="0" w:color="auto"/>
                    <w:right w:val="none" w:sz="0" w:space="0" w:color="auto"/>
                  </w:divBdr>
                  <w:divsChild>
                    <w:div w:id="357389000">
                      <w:marLeft w:val="0"/>
                      <w:marRight w:val="0"/>
                      <w:marTop w:val="0"/>
                      <w:marBottom w:val="0"/>
                      <w:divBdr>
                        <w:top w:val="none" w:sz="0" w:space="0" w:color="auto"/>
                        <w:left w:val="none" w:sz="0" w:space="0" w:color="auto"/>
                        <w:bottom w:val="none" w:sz="0" w:space="0" w:color="auto"/>
                        <w:right w:val="none" w:sz="0" w:space="0" w:color="auto"/>
                      </w:divBdr>
                      <w:divsChild>
                        <w:div w:id="650864935">
                          <w:marLeft w:val="0"/>
                          <w:marRight w:val="0"/>
                          <w:marTop w:val="0"/>
                          <w:marBottom w:val="0"/>
                          <w:divBdr>
                            <w:top w:val="none" w:sz="0" w:space="0" w:color="auto"/>
                            <w:left w:val="none" w:sz="0" w:space="0" w:color="auto"/>
                            <w:bottom w:val="none" w:sz="0" w:space="0" w:color="auto"/>
                            <w:right w:val="none" w:sz="0" w:space="0" w:color="auto"/>
                          </w:divBdr>
                          <w:divsChild>
                            <w:div w:id="725419193">
                              <w:marLeft w:val="0"/>
                              <w:marRight w:val="0"/>
                              <w:marTop w:val="0"/>
                              <w:marBottom w:val="0"/>
                              <w:divBdr>
                                <w:top w:val="none" w:sz="0" w:space="0" w:color="auto"/>
                                <w:left w:val="none" w:sz="0" w:space="0" w:color="auto"/>
                                <w:bottom w:val="none" w:sz="0" w:space="0" w:color="auto"/>
                                <w:right w:val="none" w:sz="0" w:space="0" w:color="auto"/>
                              </w:divBdr>
                              <w:divsChild>
                                <w:div w:id="16426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9265270">
      <w:bodyDiv w:val="1"/>
      <w:marLeft w:val="0"/>
      <w:marRight w:val="0"/>
      <w:marTop w:val="0"/>
      <w:marBottom w:val="0"/>
      <w:divBdr>
        <w:top w:val="none" w:sz="0" w:space="0" w:color="auto"/>
        <w:left w:val="none" w:sz="0" w:space="0" w:color="auto"/>
        <w:bottom w:val="none" w:sz="0" w:space="0" w:color="auto"/>
        <w:right w:val="none" w:sz="0" w:space="0" w:color="auto"/>
      </w:divBdr>
      <w:divsChild>
        <w:div w:id="428505551">
          <w:marLeft w:val="0"/>
          <w:marRight w:val="0"/>
          <w:marTop w:val="0"/>
          <w:marBottom w:val="0"/>
          <w:divBdr>
            <w:top w:val="none" w:sz="0" w:space="0" w:color="auto"/>
            <w:left w:val="none" w:sz="0" w:space="0" w:color="auto"/>
            <w:bottom w:val="none" w:sz="0" w:space="0" w:color="auto"/>
            <w:right w:val="none" w:sz="0" w:space="0" w:color="auto"/>
          </w:divBdr>
          <w:divsChild>
            <w:div w:id="852888410">
              <w:marLeft w:val="0"/>
              <w:marRight w:val="0"/>
              <w:marTop w:val="0"/>
              <w:marBottom w:val="0"/>
              <w:divBdr>
                <w:top w:val="none" w:sz="0" w:space="0" w:color="auto"/>
                <w:left w:val="none" w:sz="0" w:space="0" w:color="auto"/>
                <w:bottom w:val="none" w:sz="0" w:space="0" w:color="auto"/>
                <w:right w:val="none" w:sz="0" w:space="0" w:color="auto"/>
              </w:divBdr>
              <w:divsChild>
                <w:div w:id="1144154871">
                  <w:marLeft w:val="0"/>
                  <w:marRight w:val="0"/>
                  <w:marTop w:val="0"/>
                  <w:marBottom w:val="0"/>
                  <w:divBdr>
                    <w:top w:val="none" w:sz="0" w:space="0" w:color="auto"/>
                    <w:left w:val="none" w:sz="0" w:space="0" w:color="auto"/>
                    <w:bottom w:val="none" w:sz="0" w:space="0" w:color="auto"/>
                    <w:right w:val="none" w:sz="0" w:space="0" w:color="auto"/>
                  </w:divBdr>
                  <w:divsChild>
                    <w:div w:id="175461730">
                      <w:marLeft w:val="0"/>
                      <w:marRight w:val="0"/>
                      <w:marTop w:val="0"/>
                      <w:marBottom w:val="0"/>
                      <w:divBdr>
                        <w:top w:val="none" w:sz="0" w:space="0" w:color="auto"/>
                        <w:left w:val="none" w:sz="0" w:space="0" w:color="auto"/>
                        <w:bottom w:val="none" w:sz="0" w:space="0" w:color="auto"/>
                        <w:right w:val="none" w:sz="0" w:space="0" w:color="auto"/>
                      </w:divBdr>
                      <w:divsChild>
                        <w:div w:id="1374884929">
                          <w:marLeft w:val="0"/>
                          <w:marRight w:val="0"/>
                          <w:marTop w:val="0"/>
                          <w:marBottom w:val="0"/>
                          <w:divBdr>
                            <w:top w:val="none" w:sz="0" w:space="0" w:color="auto"/>
                            <w:left w:val="none" w:sz="0" w:space="0" w:color="auto"/>
                            <w:bottom w:val="none" w:sz="0" w:space="0" w:color="auto"/>
                            <w:right w:val="none" w:sz="0" w:space="0" w:color="auto"/>
                          </w:divBdr>
                          <w:divsChild>
                            <w:div w:id="1224868933">
                              <w:marLeft w:val="0"/>
                              <w:marRight w:val="0"/>
                              <w:marTop w:val="0"/>
                              <w:marBottom w:val="0"/>
                              <w:divBdr>
                                <w:top w:val="none" w:sz="0" w:space="0" w:color="auto"/>
                                <w:left w:val="none" w:sz="0" w:space="0" w:color="auto"/>
                                <w:bottom w:val="none" w:sz="0" w:space="0" w:color="auto"/>
                                <w:right w:val="none" w:sz="0" w:space="0" w:color="auto"/>
                              </w:divBdr>
                              <w:divsChild>
                                <w:div w:id="91304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572528">
      <w:bodyDiv w:val="1"/>
      <w:marLeft w:val="0"/>
      <w:marRight w:val="0"/>
      <w:marTop w:val="0"/>
      <w:marBottom w:val="0"/>
      <w:divBdr>
        <w:top w:val="none" w:sz="0" w:space="0" w:color="auto"/>
        <w:left w:val="none" w:sz="0" w:space="0" w:color="auto"/>
        <w:bottom w:val="none" w:sz="0" w:space="0" w:color="auto"/>
        <w:right w:val="none" w:sz="0" w:space="0" w:color="auto"/>
      </w:divBdr>
    </w:div>
    <w:div w:id="957641791">
      <w:bodyDiv w:val="1"/>
      <w:marLeft w:val="0"/>
      <w:marRight w:val="0"/>
      <w:marTop w:val="0"/>
      <w:marBottom w:val="0"/>
      <w:divBdr>
        <w:top w:val="none" w:sz="0" w:space="0" w:color="auto"/>
        <w:left w:val="none" w:sz="0" w:space="0" w:color="auto"/>
        <w:bottom w:val="none" w:sz="0" w:space="0" w:color="auto"/>
        <w:right w:val="none" w:sz="0" w:space="0" w:color="auto"/>
      </w:divBdr>
      <w:divsChild>
        <w:div w:id="503979691">
          <w:marLeft w:val="0"/>
          <w:marRight w:val="0"/>
          <w:marTop w:val="0"/>
          <w:marBottom w:val="0"/>
          <w:divBdr>
            <w:top w:val="none" w:sz="0" w:space="0" w:color="auto"/>
            <w:left w:val="none" w:sz="0" w:space="0" w:color="auto"/>
            <w:bottom w:val="none" w:sz="0" w:space="0" w:color="auto"/>
            <w:right w:val="none" w:sz="0" w:space="0" w:color="auto"/>
          </w:divBdr>
          <w:divsChild>
            <w:div w:id="876703358">
              <w:marLeft w:val="0"/>
              <w:marRight w:val="0"/>
              <w:marTop w:val="0"/>
              <w:marBottom w:val="0"/>
              <w:divBdr>
                <w:top w:val="none" w:sz="0" w:space="0" w:color="auto"/>
                <w:left w:val="none" w:sz="0" w:space="0" w:color="auto"/>
                <w:bottom w:val="none" w:sz="0" w:space="0" w:color="auto"/>
                <w:right w:val="none" w:sz="0" w:space="0" w:color="auto"/>
              </w:divBdr>
            </w:div>
            <w:div w:id="1544974638">
              <w:marLeft w:val="0"/>
              <w:marRight w:val="0"/>
              <w:marTop w:val="0"/>
              <w:marBottom w:val="0"/>
              <w:divBdr>
                <w:top w:val="none" w:sz="0" w:space="0" w:color="auto"/>
                <w:left w:val="none" w:sz="0" w:space="0" w:color="auto"/>
                <w:bottom w:val="none" w:sz="0" w:space="0" w:color="auto"/>
                <w:right w:val="none" w:sz="0" w:space="0" w:color="auto"/>
              </w:divBdr>
              <w:divsChild>
                <w:div w:id="1578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9313">
          <w:marLeft w:val="0"/>
          <w:marRight w:val="0"/>
          <w:marTop w:val="0"/>
          <w:marBottom w:val="0"/>
          <w:divBdr>
            <w:top w:val="none" w:sz="0" w:space="0" w:color="auto"/>
            <w:left w:val="none" w:sz="0" w:space="0" w:color="auto"/>
            <w:bottom w:val="none" w:sz="0" w:space="0" w:color="auto"/>
            <w:right w:val="none" w:sz="0" w:space="0" w:color="auto"/>
          </w:divBdr>
          <w:divsChild>
            <w:div w:id="884298133">
              <w:marLeft w:val="0"/>
              <w:marRight w:val="0"/>
              <w:marTop w:val="0"/>
              <w:marBottom w:val="0"/>
              <w:divBdr>
                <w:top w:val="none" w:sz="0" w:space="0" w:color="auto"/>
                <w:left w:val="none" w:sz="0" w:space="0" w:color="auto"/>
                <w:bottom w:val="none" w:sz="0" w:space="0" w:color="auto"/>
                <w:right w:val="none" w:sz="0" w:space="0" w:color="auto"/>
              </w:divBdr>
              <w:divsChild>
                <w:div w:id="1428624106">
                  <w:marLeft w:val="0"/>
                  <w:marRight w:val="0"/>
                  <w:marTop w:val="0"/>
                  <w:marBottom w:val="0"/>
                  <w:divBdr>
                    <w:top w:val="none" w:sz="0" w:space="0" w:color="auto"/>
                    <w:left w:val="none" w:sz="0" w:space="0" w:color="auto"/>
                    <w:bottom w:val="none" w:sz="0" w:space="0" w:color="auto"/>
                    <w:right w:val="none" w:sz="0" w:space="0" w:color="auto"/>
                  </w:divBdr>
                  <w:divsChild>
                    <w:div w:id="330059951">
                      <w:marLeft w:val="0"/>
                      <w:marRight w:val="0"/>
                      <w:marTop w:val="0"/>
                      <w:marBottom w:val="0"/>
                      <w:divBdr>
                        <w:top w:val="none" w:sz="0" w:space="0" w:color="auto"/>
                        <w:left w:val="none" w:sz="0" w:space="0" w:color="auto"/>
                        <w:bottom w:val="none" w:sz="0" w:space="0" w:color="auto"/>
                        <w:right w:val="none" w:sz="0" w:space="0" w:color="auto"/>
                      </w:divBdr>
                    </w:div>
                    <w:div w:id="149888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764783">
      <w:bodyDiv w:val="1"/>
      <w:marLeft w:val="0"/>
      <w:marRight w:val="0"/>
      <w:marTop w:val="0"/>
      <w:marBottom w:val="0"/>
      <w:divBdr>
        <w:top w:val="none" w:sz="0" w:space="0" w:color="auto"/>
        <w:left w:val="none" w:sz="0" w:space="0" w:color="auto"/>
        <w:bottom w:val="none" w:sz="0" w:space="0" w:color="auto"/>
        <w:right w:val="none" w:sz="0" w:space="0" w:color="auto"/>
      </w:divBdr>
      <w:divsChild>
        <w:div w:id="2114277907">
          <w:marLeft w:val="0"/>
          <w:marRight w:val="0"/>
          <w:marTop w:val="0"/>
          <w:marBottom w:val="0"/>
          <w:divBdr>
            <w:top w:val="none" w:sz="0" w:space="0" w:color="auto"/>
            <w:left w:val="none" w:sz="0" w:space="0" w:color="auto"/>
            <w:bottom w:val="none" w:sz="0" w:space="0" w:color="auto"/>
            <w:right w:val="none" w:sz="0" w:space="0" w:color="auto"/>
          </w:divBdr>
          <w:divsChild>
            <w:div w:id="2038040149">
              <w:marLeft w:val="0"/>
              <w:marRight w:val="0"/>
              <w:marTop w:val="0"/>
              <w:marBottom w:val="0"/>
              <w:divBdr>
                <w:top w:val="none" w:sz="0" w:space="0" w:color="auto"/>
                <w:left w:val="none" w:sz="0" w:space="0" w:color="auto"/>
                <w:bottom w:val="none" w:sz="0" w:space="0" w:color="auto"/>
                <w:right w:val="none" w:sz="0" w:space="0" w:color="auto"/>
              </w:divBdr>
              <w:divsChild>
                <w:div w:id="1460682276">
                  <w:marLeft w:val="0"/>
                  <w:marRight w:val="0"/>
                  <w:marTop w:val="0"/>
                  <w:marBottom w:val="0"/>
                  <w:divBdr>
                    <w:top w:val="none" w:sz="0" w:space="0" w:color="auto"/>
                    <w:left w:val="none" w:sz="0" w:space="0" w:color="auto"/>
                    <w:bottom w:val="none" w:sz="0" w:space="0" w:color="auto"/>
                    <w:right w:val="none" w:sz="0" w:space="0" w:color="auto"/>
                  </w:divBdr>
                  <w:divsChild>
                    <w:div w:id="3789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670536">
      <w:bodyDiv w:val="1"/>
      <w:marLeft w:val="0"/>
      <w:marRight w:val="0"/>
      <w:marTop w:val="0"/>
      <w:marBottom w:val="0"/>
      <w:divBdr>
        <w:top w:val="none" w:sz="0" w:space="0" w:color="auto"/>
        <w:left w:val="none" w:sz="0" w:space="0" w:color="auto"/>
        <w:bottom w:val="none" w:sz="0" w:space="0" w:color="auto"/>
        <w:right w:val="none" w:sz="0" w:space="0" w:color="auto"/>
      </w:divBdr>
      <w:divsChild>
        <w:div w:id="2124878888">
          <w:marLeft w:val="0"/>
          <w:marRight w:val="0"/>
          <w:marTop w:val="0"/>
          <w:marBottom w:val="0"/>
          <w:divBdr>
            <w:top w:val="none" w:sz="0" w:space="0" w:color="auto"/>
            <w:left w:val="none" w:sz="0" w:space="0" w:color="auto"/>
            <w:bottom w:val="none" w:sz="0" w:space="0" w:color="auto"/>
            <w:right w:val="none" w:sz="0" w:space="0" w:color="auto"/>
          </w:divBdr>
          <w:divsChild>
            <w:div w:id="1857186053">
              <w:marLeft w:val="0"/>
              <w:marRight w:val="0"/>
              <w:marTop w:val="0"/>
              <w:marBottom w:val="0"/>
              <w:divBdr>
                <w:top w:val="none" w:sz="0" w:space="0" w:color="auto"/>
                <w:left w:val="none" w:sz="0" w:space="0" w:color="auto"/>
                <w:bottom w:val="none" w:sz="0" w:space="0" w:color="auto"/>
                <w:right w:val="none" w:sz="0" w:space="0" w:color="auto"/>
              </w:divBdr>
              <w:divsChild>
                <w:div w:id="878593038">
                  <w:marLeft w:val="0"/>
                  <w:marRight w:val="0"/>
                  <w:marTop w:val="0"/>
                  <w:marBottom w:val="0"/>
                  <w:divBdr>
                    <w:top w:val="none" w:sz="0" w:space="0" w:color="auto"/>
                    <w:left w:val="none" w:sz="0" w:space="0" w:color="auto"/>
                    <w:bottom w:val="none" w:sz="0" w:space="0" w:color="auto"/>
                    <w:right w:val="none" w:sz="0" w:space="0" w:color="auto"/>
                  </w:divBdr>
                  <w:divsChild>
                    <w:div w:id="21095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5699">
      <w:bodyDiv w:val="1"/>
      <w:marLeft w:val="0"/>
      <w:marRight w:val="0"/>
      <w:marTop w:val="0"/>
      <w:marBottom w:val="0"/>
      <w:divBdr>
        <w:top w:val="none" w:sz="0" w:space="0" w:color="auto"/>
        <w:left w:val="none" w:sz="0" w:space="0" w:color="auto"/>
        <w:bottom w:val="none" w:sz="0" w:space="0" w:color="auto"/>
        <w:right w:val="none" w:sz="0" w:space="0" w:color="auto"/>
      </w:divBdr>
    </w:div>
    <w:div w:id="1323773265">
      <w:bodyDiv w:val="1"/>
      <w:marLeft w:val="0"/>
      <w:marRight w:val="0"/>
      <w:marTop w:val="0"/>
      <w:marBottom w:val="0"/>
      <w:divBdr>
        <w:top w:val="none" w:sz="0" w:space="0" w:color="auto"/>
        <w:left w:val="none" w:sz="0" w:space="0" w:color="auto"/>
        <w:bottom w:val="none" w:sz="0" w:space="0" w:color="auto"/>
        <w:right w:val="none" w:sz="0" w:space="0" w:color="auto"/>
      </w:divBdr>
      <w:divsChild>
        <w:div w:id="1465390073">
          <w:marLeft w:val="0"/>
          <w:marRight w:val="0"/>
          <w:marTop w:val="0"/>
          <w:marBottom w:val="0"/>
          <w:divBdr>
            <w:top w:val="none" w:sz="0" w:space="0" w:color="auto"/>
            <w:left w:val="none" w:sz="0" w:space="0" w:color="auto"/>
            <w:bottom w:val="none" w:sz="0" w:space="0" w:color="auto"/>
            <w:right w:val="none" w:sz="0" w:space="0" w:color="auto"/>
          </w:divBdr>
          <w:divsChild>
            <w:div w:id="1622885089">
              <w:marLeft w:val="0"/>
              <w:marRight w:val="0"/>
              <w:marTop w:val="0"/>
              <w:marBottom w:val="0"/>
              <w:divBdr>
                <w:top w:val="none" w:sz="0" w:space="0" w:color="auto"/>
                <w:left w:val="none" w:sz="0" w:space="0" w:color="auto"/>
                <w:bottom w:val="none" w:sz="0" w:space="0" w:color="auto"/>
                <w:right w:val="none" w:sz="0" w:space="0" w:color="auto"/>
              </w:divBdr>
              <w:divsChild>
                <w:div w:id="962540727">
                  <w:marLeft w:val="0"/>
                  <w:marRight w:val="0"/>
                  <w:marTop w:val="0"/>
                  <w:marBottom w:val="0"/>
                  <w:divBdr>
                    <w:top w:val="none" w:sz="0" w:space="0" w:color="auto"/>
                    <w:left w:val="none" w:sz="0" w:space="0" w:color="auto"/>
                    <w:bottom w:val="none" w:sz="0" w:space="0" w:color="auto"/>
                    <w:right w:val="none" w:sz="0" w:space="0" w:color="auto"/>
                  </w:divBdr>
                  <w:divsChild>
                    <w:div w:id="75729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451276">
      <w:bodyDiv w:val="1"/>
      <w:marLeft w:val="0"/>
      <w:marRight w:val="0"/>
      <w:marTop w:val="0"/>
      <w:marBottom w:val="0"/>
      <w:divBdr>
        <w:top w:val="none" w:sz="0" w:space="0" w:color="auto"/>
        <w:left w:val="none" w:sz="0" w:space="0" w:color="auto"/>
        <w:bottom w:val="none" w:sz="0" w:space="0" w:color="auto"/>
        <w:right w:val="none" w:sz="0" w:space="0" w:color="auto"/>
      </w:divBdr>
    </w:div>
    <w:div w:id="1701710994">
      <w:bodyDiv w:val="1"/>
      <w:marLeft w:val="0"/>
      <w:marRight w:val="0"/>
      <w:marTop w:val="0"/>
      <w:marBottom w:val="0"/>
      <w:divBdr>
        <w:top w:val="none" w:sz="0" w:space="0" w:color="auto"/>
        <w:left w:val="none" w:sz="0" w:space="0" w:color="auto"/>
        <w:bottom w:val="none" w:sz="0" w:space="0" w:color="auto"/>
        <w:right w:val="none" w:sz="0" w:space="0" w:color="auto"/>
      </w:divBdr>
      <w:divsChild>
        <w:div w:id="662120483">
          <w:marLeft w:val="0"/>
          <w:marRight w:val="0"/>
          <w:marTop w:val="0"/>
          <w:marBottom w:val="0"/>
          <w:divBdr>
            <w:top w:val="none" w:sz="0" w:space="0" w:color="auto"/>
            <w:left w:val="none" w:sz="0" w:space="0" w:color="auto"/>
            <w:bottom w:val="none" w:sz="0" w:space="0" w:color="auto"/>
            <w:right w:val="none" w:sz="0" w:space="0" w:color="auto"/>
          </w:divBdr>
          <w:divsChild>
            <w:div w:id="389153389">
              <w:marLeft w:val="0"/>
              <w:marRight w:val="0"/>
              <w:marTop w:val="0"/>
              <w:marBottom w:val="0"/>
              <w:divBdr>
                <w:top w:val="none" w:sz="0" w:space="0" w:color="auto"/>
                <w:left w:val="none" w:sz="0" w:space="0" w:color="auto"/>
                <w:bottom w:val="none" w:sz="0" w:space="0" w:color="auto"/>
                <w:right w:val="none" w:sz="0" w:space="0" w:color="auto"/>
              </w:divBdr>
              <w:divsChild>
                <w:div w:id="1112896427">
                  <w:marLeft w:val="0"/>
                  <w:marRight w:val="0"/>
                  <w:marTop w:val="0"/>
                  <w:marBottom w:val="0"/>
                  <w:divBdr>
                    <w:top w:val="none" w:sz="0" w:space="0" w:color="auto"/>
                    <w:left w:val="none" w:sz="0" w:space="0" w:color="auto"/>
                    <w:bottom w:val="none" w:sz="0" w:space="0" w:color="auto"/>
                    <w:right w:val="none" w:sz="0" w:space="0" w:color="auto"/>
                  </w:divBdr>
                  <w:divsChild>
                    <w:div w:id="47075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375449">
      <w:bodyDiv w:val="1"/>
      <w:marLeft w:val="0"/>
      <w:marRight w:val="0"/>
      <w:marTop w:val="0"/>
      <w:marBottom w:val="0"/>
      <w:divBdr>
        <w:top w:val="none" w:sz="0" w:space="0" w:color="auto"/>
        <w:left w:val="none" w:sz="0" w:space="0" w:color="auto"/>
        <w:bottom w:val="none" w:sz="0" w:space="0" w:color="auto"/>
        <w:right w:val="none" w:sz="0" w:space="0" w:color="auto"/>
      </w:divBdr>
      <w:divsChild>
        <w:div w:id="160240437">
          <w:marLeft w:val="0"/>
          <w:marRight w:val="0"/>
          <w:marTop w:val="0"/>
          <w:marBottom w:val="0"/>
          <w:divBdr>
            <w:top w:val="none" w:sz="0" w:space="0" w:color="auto"/>
            <w:left w:val="none" w:sz="0" w:space="0" w:color="auto"/>
            <w:bottom w:val="none" w:sz="0" w:space="0" w:color="auto"/>
            <w:right w:val="none" w:sz="0" w:space="0" w:color="auto"/>
          </w:divBdr>
          <w:divsChild>
            <w:div w:id="308678681">
              <w:marLeft w:val="0"/>
              <w:marRight w:val="0"/>
              <w:marTop w:val="0"/>
              <w:marBottom w:val="0"/>
              <w:divBdr>
                <w:top w:val="none" w:sz="0" w:space="0" w:color="auto"/>
                <w:left w:val="none" w:sz="0" w:space="0" w:color="auto"/>
                <w:bottom w:val="none" w:sz="0" w:space="0" w:color="auto"/>
                <w:right w:val="none" w:sz="0" w:space="0" w:color="auto"/>
              </w:divBdr>
              <w:divsChild>
                <w:div w:id="194540292">
                  <w:marLeft w:val="0"/>
                  <w:marRight w:val="0"/>
                  <w:marTop w:val="0"/>
                  <w:marBottom w:val="0"/>
                  <w:divBdr>
                    <w:top w:val="none" w:sz="0" w:space="0" w:color="auto"/>
                    <w:left w:val="none" w:sz="0" w:space="0" w:color="auto"/>
                    <w:bottom w:val="none" w:sz="0" w:space="0" w:color="auto"/>
                    <w:right w:val="none" w:sz="0" w:space="0" w:color="auto"/>
                  </w:divBdr>
                  <w:divsChild>
                    <w:div w:id="12707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1669</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waghmare</dc:creator>
  <cp:keywords/>
  <dc:description/>
  <cp:lastModifiedBy>shubham waghmare</cp:lastModifiedBy>
  <cp:revision>3</cp:revision>
  <dcterms:created xsi:type="dcterms:W3CDTF">2025-10-10T10:23:00Z</dcterms:created>
  <dcterms:modified xsi:type="dcterms:W3CDTF">2025-10-10T11:13:00Z</dcterms:modified>
</cp:coreProperties>
</file>