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88E91" w14:textId="77777777" w:rsidR="004760D5" w:rsidRPr="004760D5" w:rsidRDefault="004760D5" w:rsidP="004760D5">
      <w:pPr>
        <w:rPr>
          <w:lang w:val="en-VU"/>
        </w:rPr>
      </w:pPr>
      <w:r w:rsidRPr="004760D5">
        <w:rPr>
          <w:b/>
          <w:bCs/>
          <w:lang w:val="en-VU"/>
        </w:rPr>
        <w:t>Lead Conversion Analysis - Summary Report</w:t>
      </w:r>
    </w:p>
    <w:p w14:paraId="34D25513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Introduction</w:t>
      </w:r>
    </w:p>
    <w:p w14:paraId="0416923F" w14:textId="77777777" w:rsidR="004760D5" w:rsidRPr="004760D5" w:rsidRDefault="004760D5" w:rsidP="004760D5">
      <w:pPr>
        <w:rPr>
          <w:lang w:val="en-VU"/>
        </w:rPr>
      </w:pPr>
      <w:r w:rsidRPr="004760D5">
        <w:rPr>
          <w:lang w:val="en-VU"/>
        </w:rPr>
        <w:t xml:space="preserve">X Education, an online course provider, aimed to enhance its </w:t>
      </w:r>
      <w:r w:rsidRPr="004760D5">
        <w:rPr>
          <w:b/>
          <w:bCs/>
          <w:lang w:val="en-VU"/>
        </w:rPr>
        <w:t>lead conversion rate</w:t>
      </w:r>
      <w:r w:rsidRPr="004760D5">
        <w:rPr>
          <w:lang w:val="en-VU"/>
        </w:rPr>
        <w:t xml:space="preserve"> by identifying high-potential leads, also known as </w:t>
      </w:r>
      <w:r w:rsidRPr="004760D5">
        <w:rPr>
          <w:b/>
          <w:bCs/>
          <w:lang w:val="en-VU"/>
        </w:rPr>
        <w:t>‘Hot Leads.’</w:t>
      </w:r>
      <w:r w:rsidRPr="004760D5">
        <w:rPr>
          <w:lang w:val="en-VU"/>
        </w:rPr>
        <w:t xml:space="preserve"> The company's current conversion rate is </w:t>
      </w:r>
      <w:r w:rsidRPr="004760D5">
        <w:rPr>
          <w:b/>
          <w:bCs/>
          <w:lang w:val="en-VU"/>
        </w:rPr>
        <w:t>30%</w:t>
      </w:r>
      <w:r w:rsidRPr="004760D5">
        <w:rPr>
          <w:lang w:val="en-VU"/>
        </w:rPr>
        <w:t xml:space="preserve">, and the goal was to build a logistic regression model to </w:t>
      </w:r>
      <w:r w:rsidRPr="004760D5">
        <w:rPr>
          <w:b/>
          <w:bCs/>
          <w:lang w:val="en-VU"/>
        </w:rPr>
        <w:t>assign lead scores</w:t>
      </w:r>
      <w:r w:rsidRPr="004760D5">
        <w:rPr>
          <w:lang w:val="en-VU"/>
        </w:rPr>
        <w:t xml:space="preserve"> (0-100), allowing the sales team to prioritize outreach efforts efficiently. This report summarizes the methodology, key findings, and business insights derived from the analysis.</w:t>
      </w:r>
    </w:p>
    <w:p w14:paraId="70F53447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Methodology</w:t>
      </w:r>
    </w:p>
    <w:p w14:paraId="09E38D3E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1. Data Understanding &amp; Preprocessing</w:t>
      </w:r>
    </w:p>
    <w:p w14:paraId="79AE4A54" w14:textId="77777777" w:rsidR="004760D5" w:rsidRPr="004760D5" w:rsidRDefault="004760D5" w:rsidP="004760D5">
      <w:pPr>
        <w:numPr>
          <w:ilvl w:val="0"/>
          <w:numId w:val="1"/>
        </w:numPr>
        <w:rPr>
          <w:lang w:val="en-VU"/>
        </w:rPr>
      </w:pPr>
      <w:r w:rsidRPr="004760D5">
        <w:rPr>
          <w:lang w:val="en-VU"/>
        </w:rPr>
        <w:t xml:space="preserve">The dataset contained </w:t>
      </w:r>
      <w:r w:rsidRPr="004760D5">
        <w:rPr>
          <w:b/>
          <w:bCs/>
          <w:lang w:val="en-VU"/>
        </w:rPr>
        <w:t>9000 records</w:t>
      </w:r>
      <w:r w:rsidRPr="004760D5">
        <w:rPr>
          <w:lang w:val="en-VU"/>
        </w:rPr>
        <w:t xml:space="preserve"> with features like Lead Source, Total Time Spent on Website, Last Activity, etc.</w:t>
      </w:r>
    </w:p>
    <w:p w14:paraId="2E666B4F" w14:textId="77777777" w:rsidR="004760D5" w:rsidRPr="004760D5" w:rsidRDefault="004760D5" w:rsidP="004760D5">
      <w:pPr>
        <w:numPr>
          <w:ilvl w:val="0"/>
          <w:numId w:val="1"/>
        </w:numPr>
        <w:rPr>
          <w:lang w:val="en-VU"/>
        </w:rPr>
      </w:pPr>
      <w:r w:rsidRPr="004760D5">
        <w:rPr>
          <w:lang w:val="en-VU"/>
        </w:rPr>
        <w:t xml:space="preserve">The target variable was </w:t>
      </w:r>
      <w:r w:rsidRPr="004760D5">
        <w:rPr>
          <w:b/>
          <w:bCs/>
          <w:lang w:val="en-VU"/>
        </w:rPr>
        <w:t>‘Converted’</w:t>
      </w:r>
      <w:r w:rsidRPr="004760D5">
        <w:rPr>
          <w:lang w:val="en-VU"/>
        </w:rPr>
        <w:t xml:space="preserve"> (1 = Lead converted, 0 = Not converted).</w:t>
      </w:r>
    </w:p>
    <w:p w14:paraId="2A2F73AB" w14:textId="77777777" w:rsidR="004760D5" w:rsidRPr="004760D5" w:rsidRDefault="004760D5" w:rsidP="004760D5">
      <w:pPr>
        <w:numPr>
          <w:ilvl w:val="0"/>
          <w:numId w:val="1"/>
        </w:numPr>
        <w:rPr>
          <w:lang w:val="en-VU"/>
        </w:rPr>
      </w:pPr>
      <w:r w:rsidRPr="004760D5">
        <w:rPr>
          <w:lang w:val="en-VU"/>
        </w:rPr>
        <w:t>Handled missing values and removed irrelevant ‘Select’ responses.</w:t>
      </w:r>
    </w:p>
    <w:p w14:paraId="797522E9" w14:textId="77777777" w:rsidR="004760D5" w:rsidRPr="004760D5" w:rsidRDefault="004760D5" w:rsidP="004760D5">
      <w:pPr>
        <w:numPr>
          <w:ilvl w:val="0"/>
          <w:numId w:val="1"/>
        </w:numPr>
        <w:rPr>
          <w:lang w:val="en-VU"/>
        </w:rPr>
      </w:pPr>
      <w:r w:rsidRPr="004760D5">
        <w:rPr>
          <w:lang w:val="en-VU"/>
        </w:rPr>
        <w:t xml:space="preserve">Converted categorical variables into </w:t>
      </w:r>
      <w:r w:rsidRPr="004760D5">
        <w:rPr>
          <w:b/>
          <w:bCs/>
          <w:lang w:val="en-VU"/>
        </w:rPr>
        <w:t>dummy variables</w:t>
      </w:r>
      <w:r w:rsidRPr="004760D5">
        <w:rPr>
          <w:lang w:val="en-VU"/>
        </w:rPr>
        <w:t xml:space="preserve"> for model compatibility.</w:t>
      </w:r>
    </w:p>
    <w:p w14:paraId="1DC942E7" w14:textId="77777777" w:rsidR="004760D5" w:rsidRPr="004760D5" w:rsidRDefault="004760D5" w:rsidP="004760D5">
      <w:pPr>
        <w:numPr>
          <w:ilvl w:val="0"/>
          <w:numId w:val="1"/>
        </w:numPr>
        <w:rPr>
          <w:lang w:val="en-VU"/>
        </w:rPr>
      </w:pPr>
      <w:r w:rsidRPr="004760D5">
        <w:rPr>
          <w:lang w:val="en-VU"/>
        </w:rPr>
        <w:t>Normalized numerical features to ensure uniform scaling.</w:t>
      </w:r>
    </w:p>
    <w:p w14:paraId="4D184DF1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2. Model Selection &amp; Training</w:t>
      </w:r>
    </w:p>
    <w:p w14:paraId="3872EEF8" w14:textId="77777777" w:rsidR="004760D5" w:rsidRPr="004760D5" w:rsidRDefault="004760D5" w:rsidP="004760D5">
      <w:pPr>
        <w:numPr>
          <w:ilvl w:val="0"/>
          <w:numId w:val="2"/>
        </w:numPr>
        <w:rPr>
          <w:lang w:val="en-VU"/>
        </w:rPr>
      </w:pPr>
      <w:r w:rsidRPr="004760D5">
        <w:rPr>
          <w:lang w:val="en-VU"/>
        </w:rPr>
        <w:t xml:space="preserve">Split the data into </w:t>
      </w:r>
      <w:r w:rsidRPr="004760D5">
        <w:rPr>
          <w:b/>
          <w:bCs/>
          <w:lang w:val="en-VU"/>
        </w:rPr>
        <w:t>70% training</w:t>
      </w:r>
      <w:r w:rsidRPr="004760D5">
        <w:rPr>
          <w:lang w:val="en-VU"/>
        </w:rPr>
        <w:t xml:space="preserve"> and </w:t>
      </w:r>
      <w:r w:rsidRPr="004760D5">
        <w:rPr>
          <w:b/>
          <w:bCs/>
          <w:lang w:val="en-VU"/>
        </w:rPr>
        <w:t>30% testing sets</w:t>
      </w:r>
      <w:r w:rsidRPr="004760D5">
        <w:rPr>
          <w:lang w:val="en-VU"/>
        </w:rPr>
        <w:t>.</w:t>
      </w:r>
    </w:p>
    <w:p w14:paraId="2C466075" w14:textId="77777777" w:rsidR="004760D5" w:rsidRPr="004760D5" w:rsidRDefault="004760D5" w:rsidP="004760D5">
      <w:pPr>
        <w:numPr>
          <w:ilvl w:val="0"/>
          <w:numId w:val="2"/>
        </w:numPr>
        <w:rPr>
          <w:lang w:val="en-VU"/>
        </w:rPr>
      </w:pPr>
      <w:r w:rsidRPr="004760D5">
        <w:rPr>
          <w:lang w:val="en-VU"/>
        </w:rPr>
        <w:t xml:space="preserve">Used </w:t>
      </w:r>
      <w:r w:rsidRPr="004760D5">
        <w:rPr>
          <w:b/>
          <w:bCs/>
          <w:lang w:val="en-VU"/>
        </w:rPr>
        <w:t>Recursive Feature Elimination (RFE)</w:t>
      </w:r>
      <w:r w:rsidRPr="004760D5">
        <w:rPr>
          <w:lang w:val="en-VU"/>
        </w:rPr>
        <w:t xml:space="preserve"> and </w:t>
      </w:r>
      <w:r w:rsidRPr="004760D5">
        <w:rPr>
          <w:b/>
          <w:bCs/>
          <w:lang w:val="en-VU"/>
        </w:rPr>
        <w:t>p-values</w:t>
      </w:r>
      <w:r w:rsidRPr="004760D5">
        <w:rPr>
          <w:lang w:val="en-VU"/>
        </w:rPr>
        <w:t xml:space="preserve"> to select the most impactful features.</w:t>
      </w:r>
    </w:p>
    <w:p w14:paraId="22EF4378" w14:textId="77777777" w:rsidR="004760D5" w:rsidRPr="004760D5" w:rsidRDefault="004760D5" w:rsidP="004760D5">
      <w:pPr>
        <w:numPr>
          <w:ilvl w:val="0"/>
          <w:numId w:val="2"/>
        </w:numPr>
        <w:rPr>
          <w:lang w:val="en-VU"/>
        </w:rPr>
      </w:pPr>
      <w:r w:rsidRPr="004760D5">
        <w:rPr>
          <w:lang w:val="en-VU"/>
        </w:rPr>
        <w:t xml:space="preserve">Trained a </w:t>
      </w:r>
      <w:r w:rsidRPr="004760D5">
        <w:rPr>
          <w:b/>
          <w:bCs/>
          <w:lang w:val="en-VU"/>
        </w:rPr>
        <w:t>logistic regression model</w:t>
      </w:r>
      <w:r w:rsidRPr="004760D5">
        <w:rPr>
          <w:lang w:val="en-VU"/>
        </w:rPr>
        <w:t>, which is well-suited for binary classification problems like lead conversion.</w:t>
      </w:r>
    </w:p>
    <w:p w14:paraId="4FFC19B3" w14:textId="77777777" w:rsidR="004760D5" w:rsidRPr="004760D5" w:rsidRDefault="004760D5" w:rsidP="004760D5">
      <w:pPr>
        <w:numPr>
          <w:ilvl w:val="0"/>
          <w:numId w:val="2"/>
        </w:numPr>
        <w:rPr>
          <w:lang w:val="en-VU"/>
        </w:rPr>
      </w:pPr>
      <w:r w:rsidRPr="004760D5">
        <w:rPr>
          <w:lang w:val="en-VU"/>
        </w:rPr>
        <w:t xml:space="preserve">Evaluated the model using </w:t>
      </w:r>
      <w:r w:rsidRPr="004760D5">
        <w:rPr>
          <w:b/>
          <w:bCs/>
          <w:lang w:val="en-VU"/>
        </w:rPr>
        <w:t>accuracy, precision, recall, F1-score, and AUC-ROC Curve</w:t>
      </w:r>
      <w:r w:rsidRPr="004760D5">
        <w:rPr>
          <w:lang w:val="en-VU"/>
        </w:rPr>
        <w:t>.</w:t>
      </w:r>
    </w:p>
    <w:p w14:paraId="1572D055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Key Findings</w:t>
      </w:r>
    </w:p>
    <w:p w14:paraId="70AEFA5C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1. Model Performance</w:t>
      </w:r>
    </w:p>
    <w:p w14:paraId="03C77F15" w14:textId="77777777" w:rsidR="004760D5" w:rsidRPr="004760D5" w:rsidRDefault="004760D5" w:rsidP="004760D5">
      <w:pPr>
        <w:numPr>
          <w:ilvl w:val="0"/>
          <w:numId w:val="3"/>
        </w:numPr>
        <w:rPr>
          <w:lang w:val="en-VU"/>
        </w:rPr>
      </w:pPr>
      <w:r w:rsidRPr="004760D5">
        <w:rPr>
          <w:b/>
          <w:bCs/>
          <w:lang w:val="en-VU"/>
        </w:rPr>
        <w:t>Accuracy: 94.01%</w:t>
      </w:r>
      <w:r w:rsidRPr="004760D5">
        <w:rPr>
          <w:lang w:val="en-VU"/>
        </w:rPr>
        <w:t xml:space="preserve"> (indicating a high predictive capability).</w:t>
      </w:r>
    </w:p>
    <w:p w14:paraId="1762EC39" w14:textId="77777777" w:rsidR="004760D5" w:rsidRPr="004760D5" w:rsidRDefault="004760D5" w:rsidP="004760D5">
      <w:pPr>
        <w:numPr>
          <w:ilvl w:val="0"/>
          <w:numId w:val="3"/>
        </w:numPr>
        <w:rPr>
          <w:lang w:val="en-VU"/>
        </w:rPr>
      </w:pPr>
      <w:r w:rsidRPr="004760D5">
        <w:rPr>
          <w:b/>
          <w:bCs/>
          <w:lang w:val="en-VU"/>
        </w:rPr>
        <w:t>Precision &amp; Recall:</w:t>
      </w:r>
      <w:r w:rsidRPr="004760D5">
        <w:rPr>
          <w:lang w:val="en-VU"/>
        </w:rPr>
        <w:t xml:space="preserve"> Balanced results ensuring minimal false positives and false negatives.</w:t>
      </w:r>
    </w:p>
    <w:p w14:paraId="490D04E6" w14:textId="77777777" w:rsidR="004760D5" w:rsidRPr="004760D5" w:rsidRDefault="004760D5" w:rsidP="004760D5">
      <w:pPr>
        <w:numPr>
          <w:ilvl w:val="0"/>
          <w:numId w:val="3"/>
        </w:numPr>
        <w:rPr>
          <w:lang w:val="en-VU"/>
        </w:rPr>
      </w:pPr>
      <w:r w:rsidRPr="004760D5">
        <w:rPr>
          <w:b/>
          <w:bCs/>
          <w:lang w:val="en-VU"/>
        </w:rPr>
        <w:t>AUC-ROC Curve:</w:t>
      </w:r>
      <w:r w:rsidRPr="004760D5">
        <w:rPr>
          <w:lang w:val="en-VU"/>
        </w:rPr>
        <w:t xml:space="preserve"> Demonstrated strong separability between converted and non-converted leads.</w:t>
      </w:r>
    </w:p>
    <w:p w14:paraId="1381BC41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2. Top Features Impacting Lead Conversion</w:t>
      </w:r>
    </w:p>
    <w:p w14:paraId="731FD523" w14:textId="77777777" w:rsidR="004760D5" w:rsidRPr="004760D5" w:rsidRDefault="004760D5" w:rsidP="004760D5">
      <w:pPr>
        <w:rPr>
          <w:lang w:val="en-VU"/>
        </w:rPr>
      </w:pPr>
      <w:r w:rsidRPr="004760D5">
        <w:rPr>
          <w:lang w:val="en-VU"/>
        </w:rPr>
        <w:t>The three most significant predictors of lead conversion were:</w:t>
      </w:r>
    </w:p>
    <w:p w14:paraId="2740A384" w14:textId="77777777" w:rsidR="004760D5" w:rsidRPr="004760D5" w:rsidRDefault="004760D5" w:rsidP="004760D5">
      <w:pPr>
        <w:numPr>
          <w:ilvl w:val="0"/>
          <w:numId w:val="4"/>
        </w:numPr>
        <w:rPr>
          <w:lang w:val="en-VU"/>
        </w:rPr>
      </w:pPr>
      <w:proofErr w:type="spellStart"/>
      <w:r w:rsidRPr="004760D5">
        <w:rPr>
          <w:b/>
          <w:bCs/>
          <w:lang w:val="en-VU"/>
        </w:rPr>
        <w:t>Tags_Lost</w:t>
      </w:r>
      <w:proofErr w:type="spellEnd"/>
      <w:r w:rsidRPr="004760D5">
        <w:rPr>
          <w:b/>
          <w:bCs/>
          <w:lang w:val="en-VU"/>
        </w:rPr>
        <w:t xml:space="preserve"> to EINS</w:t>
      </w:r>
      <w:r w:rsidRPr="004760D5">
        <w:rPr>
          <w:lang w:val="en-VU"/>
        </w:rPr>
        <w:t xml:space="preserve"> (Coefficient: 6.51)</w:t>
      </w:r>
    </w:p>
    <w:p w14:paraId="75CDC5E8" w14:textId="77777777" w:rsidR="004760D5" w:rsidRPr="004760D5" w:rsidRDefault="004760D5" w:rsidP="004760D5">
      <w:pPr>
        <w:numPr>
          <w:ilvl w:val="0"/>
          <w:numId w:val="4"/>
        </w:numPr>
        <w:rPr>
          <w:lang w:val="en-VU"/>
        </w:rPr>
      </w:pPr>
      <w:proofErr w:type="spellStart"/>
      <w:r w:rsidRPr="004760D5">
        <w:rPr>
          <w:b/>
          <w:bCs/>
          <w:lang w:val="en-VU"/>
        </w:rPr>
        <w:t>Tags_Closed</w:t>
      </w:r>
      <w:proofErr w:type="spellEnd"/>
      <w:r w:rsidRPr="004760D5">
        <w:rPr>
          <w:b/>
          <w:bCs/>
          <w:lang w:val="en-VU"/>
        </w:rPr>
        <w:t xml:space="preserve"> by </w:t>
      </w:r>
      <w:proofErr w:type="spellStart"/>
      <w:r w:rsidRPr="004760D5">
        <w:rPr>
          <w:b/>
          <w:bCs/>
          <w:lang w:val="en-VU"/>
        </w:rPr>
        <w:t>Horizzon</w:t>
      </w:r>
      <w:proofErr w:type="spellEnd"/>
      <w:r w:rsidRPr="004760D5">
        <w:rPr>
          <w:lang w:val="en-VU"/>
        </w:rPr>
        <w:t xml:space="preserve"> (Coefficient: 5.65)</w:t>
      </w:r>
    </w:p>
    <w:p w14:paraId="722E5601" w14:textId="77777777" w:rsidR="004760D5" w:rsidRPr="004760D5" w:rsidRDefault="004760D5" w:rsidP="004760D5">
      <w:pPr>
        <w:numPr>
          <w:ilvl w:val="0"/>
          <w:numId w:val="4"/>
        </w:numPr>
        <w:rPr>
          <w:lang w:val="en-VU"/>
        </w:rPr>
      </w:pPr>
      <w:proofErr w:type="spellStart"/>
      <w:r w:rsidRPr="004760D5">
        <w:rPr>
          <w:b/>
          <w:bCs/>
          <w:lang w:val="en-VU"/>
        </w:rPr>
        <w:lastRenderedPageBreak/>
        <w:t>Tags_Will</w:t>
      </w:r>
      <w:proofErr w:type="spellEnd"/>
      <w:r w:rsidRPr="004760D5">
        <w:rPr>
          <w:b/>
          <w:bCs/>
          <w:lang w:val="en-VU"/>
        </w:rPr>
        <w:t xml:space="preserve"> revert after reading the email</w:t>
      </w:r>
      <w:r w:rsidRPr="004760D5">
        <w:rPr>
          <w:lang w:val="en-VU"/>
        </w:rPr>
        <w:t xml:space="preserve"> (Coefficient: 4.98) These indicate that past lead interactions and status significantly impact conversion probability.</w:t>
      </w:r>
    </w:p>
    <w:p w14:paraId="76A666F6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3. Key Categorical Features to Focus On</w:t>
      </w:r>
    </w:p>
    <w:p w14:paraId="68C8DC48" w14:textId="77777777" w:rsidR="004760D5" w:rsidRPr="004760D5" w:rsidRDefault="004760D5" w:rsidP="004760D5">
      <w:pPr>
        <w:numPr>
          <w:ilvl w:val="0"/>
          <w:numId w:val="5"/>
        </w:numPr>
        <w:rPr>
          <w:lang w:val="en-VU"/>
        </w:rPr>
      </w:pPr>
      <w:r w:rsidRPr="004760D5">
        <w:rPr>
          <w:b/>
          <w:bCs/>
          <w:lang w:val="en-VU"/>
        </w:rPr>
        <w:t xml:space="preserve">Lead </w:t>
      </w:r>
      <w:proofErr w:type="spellStart"/>
      <w:r w:rsidRPr="004760D5">
        <w:rPr>
          <w:b/>
          <w:bCs/>
          <w:lang w:val="en-VU"/>
        </w:rPr>
        <w:t>Source_Welingak</w:t>
      </w:r>
      <w:proofErr w:type="spellEnd"/>
      <w:r w:rsidRPr="004760D5">
        <w:rPr>
          <w:b/>
          <w:bCs/>
          <w:lang w:val="en-VU"/>
        </w:rPr>
        <w:t xml:space="preserve"> Website</w:t>
      </w:r>
      <w:r w:rsidRPr="004760D5">
        <w:rPr>
          <w:lang w:val="en-VU"/>
        </w:rPr>
        <w:t xml:space="preserve"> (High conversion probability)</w:t>
      </w:r>
    </w:p>
    <w:p w14:paraId="7CB7AC2A" w14:textId="77777777" w:rsidR="004760D5" w:rsidRPr="004760D5" w:rsidRDefault="004760D5" w:rsidP="004760D5">
      <w:pPr>
        <w:numPr>
          <w:ilvl w:val="0"/>
          <w:numId w:val="5"/>
        </w:numPr>
        <w:rPr>
          <w:lang w:val="en-VU"/>
        </w:rPr>
      </w:pPr>
      <w:proofErr w:type="spellStart"/>
      <w:r w:rsidRPr="004760D5">
        <w:rPr>
          <w:b/>
          <w:bCs/>
          <w:lang w:val="en-VU"/>
        </w:rPr>
        <w:t>Tags_Unknown</w:t>
      </w:r>
      <w:proofErr w:type="spellEnd"/>
      <w:r w:rsidRPr="004760D5">
        <w:rPr>
          <w:lang w:val="en-VU"/>
        </w:rPr>
        <w:t xml:space="preserve"> (Needs further analysis)</w:t>
      </w:r>
    </w:p>
    <w:p w14:paraId="2D54CAAF" w14:textId="77777777" w:rsidR="004760D5" w:rsidRPr="004760D5" w:rsidRDefault="004760D5" w:rsidP="004760D5">
      <w:pPr>
        <w:numPr>
          <w:ilvl w:val="0"/>
          <w:numId w:val="5"/>
        </w:numPr>
        <w:rPr>
          <w:lang w:val="en-VU"/>
        </w:rPr>
      </w:pPr>
      <w:proofErr w:type="spellStart"/>
      <w:r w:rsidRPr="004760D5">
        <w:rPr>
          <w:b/>
          <w:bCs/>
          <w:lang w:val="en-VU"/>
        </w:rPr>
        <w:t>Tags_switched</w:t>
      </w:r>
      <w:proofErr w:type="spellEnd"/>
      <w:r w:rsidRPr="004760D5">
        <w:rPr>
          <w:b/>
          <w:bCs/>
          <w:lang w:val="en-VU"/>
        </w:rPr>
        <w:t xml:space="preserve"> off</w:t>
      </w:r>
      <w:r w:rsidRPr="004760D5">
        <w:rPr>
          <w:lang w:val="en-VU"/>
        </w:rPr>
        <w:t xml:space="preserve"> (Negative impact, meaning such leads should be deprioritized)</w:t>
      </w:r>
    </w:p>
    <w:p w14:paraId="28F06621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Business Insights &amp; Strategies</w:t>
      </w:r>
    </w:p>
    <w:p w14:paraId="298ACF90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1. Intern Hiring Phase (Aggressive Lead Conversion Strategy)</w:t>
      </w:r>
    </w:p>
    <w:p w14:paraId="4D499D68" w14:textId="77777777" w:rsidR="004760D5" w:rsidRPr="004760D5" w:rsidRDefault="004760D5" w:rsidP="004760D5">
      <w:pPr>
        <w:numPr>
          <w:ilvl w:val="0"/>
          <w:numId w:val="6"/>
        </w:numPr>
        <w:rPr>
          <w:lang w:val="en-VU"/>
        </w:rPr>
      </w:pPr>
      <w:r w:rsidRPr="004760D5">
        <w:rPr>
          <w:lang w:val="en-VU"/>
        </w:rPr>
        <w:t xml:space="preserve">Assign interns to focus on </w:t>
      </w:r>
      <w:r w:rsidRPr="004760D5">
        <w:rPr>
          <w:b/>
          <w:bCs/>
          <w:lang w:val="en-VU"/>
        </w:rPr>
        <w:t>high-scoring leads</w:t>
      </w:r>
      <w:r w:rsidRPr="004760D5">
        <w:rPr>
          <w:lang w:val="en-VU"/>
        </w:rPr>
        <w:t>.</w:t>
      </w:r>
    </w:p>
    <w:p w14:paraId="1C286D4F" w14:textId="77777777" w:rsidR="004760D5" w:rsidRPr="004760D5" w:rsidRDefault="004760D5" w:rsidP="004760D5">
      <w:pPr>
        <w:numPr>
          <w:ilvl w:val="0"/>
          <w:numId w:val="6"/>
        </w:numPr>
        <w:rPr>
          <w:lang w:val="en-VU"/>
        </w:rPr>
      </w:pPr>
      <w:r w:rsidRPr="004760D5">
        <w:rPr>
          <w:lang w:val="en-VU"/>
        </w:rPr>
        <w:t xml:space="preserve">Implement an </w:t>
      </w:r>
      <w:r w:rsidRPr="004760D5">
        <w:rPr>
          <w:b/>
          <w:bCs/>
          <w:lang w:val="en-VU"/>
        </w:rPr>
        <w:t>email-first approach</w:t>
      </w:r>
      <w:r w:rsidRPr="004760D5">
        <w:rPr>
          <w:lang w:val="en-VU"/>
        </w:rPr>
        <w:t xml:space="preserve"> before making calls.</w:t>
      </w:r>
    </w:p>
    <w:p w14:paraId="55F630F6" w14:textId="77777777" w:rsidR="004760D5" w:rsidRPr="004760D5" w:rsidRDefault="004760D5" w:rsidP="004760D5">
      <w:pPr>
        <w:numPr>
          <w:ilvl w:val="0"/>
          <w:numId w:val="6"/>
        </w:numPr>
        <w:rPr>
          <w:lang w:val="en-VU"/>
        </w:rPr>
      </w:pPr>
      <w:r w:rsidRPr="004760D5">
        <w:rPr>
          <w:lang w:val="en-VU"/>
        </w:rPr>
        <w:t xml:space="preserve">Create urgency with </w:t>
      </w:r>
      <w:r w:rsidRPr="004760D5">
        <w:rPr>
          <w:b/>
          <w:bCs/>
          <w:lang w:val="en-VU"/>
        </w:rPr>
        <w:t>exclusive discounts</w:t>
      </w:r>
      <w:r w:rsidRPr="004760D5">
        <w:rPr>
          <w:lang w:val="en-VU"/>
        </w:rPr>
        <w:t xml:space="preserve"> and limited-time offers.</w:t>
      </w:r>
    </w:p>
    <w:p w14:paraId="60C12F39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2. Minimizing Calls When Quarterly Target is Met</w:t>
      </w:r>
    </w:p>
    <w:p w14:paraId="6E3D8016" w14:textId="77777777" w:rsidR="004760D5" w:rsidRPr="004760D5" w:rsidRDefault="004760D5" w:rsidP="004760D5">
      <w:pPr>
        <w:numPr>
          <w:ilvl w:val="0"/>
          <w:numId w:val="7"/>
        </w:numPr>
        <w:rPr>
          <w:lang w:val="en-VU"/>
        </w:rPr>
      </w:pPr>
      <w:r w:rsidRPr="004760D5">
        <w:rPr>
          <w:lang w:val="en-VU"/>
        </w:rPr>
        <w:t xml:space="preserve">Filter out </w:t>
      </w:r>
      <w:r w:rsidRPr="004760D5">
        <w:rPr>
          <w:b/>
          <w:bCs/>
          <w:lang w:val="en-VU"/>
        </w:rPr>
        <w:t>low probability leads</w:t>
      </w:r>
      <w:r w:rsidRPr="004760D5">
        <w:rPr>
          <w:lang w:val="en-VU"/>
        </w:rPr>
        <w:t xml:space="preserve"> and avoid unnecessary calls.</w:t>
      </w:r>
    </w:p>
    <w:p w14:paraId="4867B8CA" w14:textId="77777777" w:rsidR="004760D5" w:rsidRPr="004760D5" w:rsidRDefault="004760D5" w:rsidP="004760D5">
      <w:pPr>
        <w:numPr>
          <w:ilvl w:val="0"/>
          <w:numId w:val="7"/>
        </w:numPr>
        <w:rPr>
          <w:lang w:val="en-VU"/>
        </w:rPr>
      </w:pPr>
      <w:r w:rsidRPr="004760D5">
        <w:rPr>
          <w:lang w:val="en-VU"/>
        </w:rPr>
        <w:t xml:space="preserve">Prioritize </w:t>
      </w:r>
      <w:r w:rsidRPr="004760D5">
        <w:rPr>
          <w:b/>
          <w:bCs/>
          <w:lang w:val="en-VU"/>
        </w:rPr>
        <w:t>recently engaged leads</w:t>
      </w:r>
      <w:r w:rsidRPr="004760D5">
        <w:rPr>
          <w:lang w:val="en-VU"/>
        </w:rPr>
        <w:t xml:space="preserve"> through emails instead.</w:t>
      </w:r>
    </w:p>
    <w:p w14:paraId="4E28ED55" w14:textId="77777777" w:rsidR="004760D5" w:rsidRPr="004760D5" w:rsidRDefault="004760D5" w:rsidP="004760D5">
      <w:pPr>
        <w:numPr>
          <w:ilvl w:val="0"/>
          <w:numId w:val="7"/>
        </w:numPr>
        <w:rPr>
          <w:lang w:val="en-VU"/>
        </w:rPr>
      </w:pPr>
      <w:r w:rsidRPr="004760D5">
        <w:rPr>
          <w:lang w:val="en-VU"/>
        </w:rPr>
        <w:t xml:space="preserve">Focus the sales team on </w:t>
      </w:r>
      <w:r w:rsidRPr="004760D5">
        <w:rPr>
          <w:b/>
          <w:bCs/>
          <w:lang w:val="en-VU"/>
        </w:rPr>
        <w:t>other business development tasks</w:t>
      </w:r>
      <w:r w:rsidRPr="004760D5">
        <w:rPr>
          <w:lang w:val="en-VU"/>
        </w:rPr>
        <w:t>.</w:t>
      </w:r>
    </w:p>
    <w:p w14:paraId="1325A874" w14:textId="77777777" w:rsidR="004760D5" w:rsidRPr="004760D5" w:rsidRDefault="004760D5" w:rsidP="004760D5">
      <w:pPr>
        <w:rPr>
          <w:b/>
          <w:bCs/>
          <w:lang w:val="en-VU"/>
        </w:rPr>
      </w:pPr>
      <w:r w:rsidRPr="004760D5">
        <w:rPr>
          <w:b/>
          <w:bCs/>
          <w:lang w:val="en-VU"/>
        </w:rPr>
        <w:t>Conclusion &amp; Recommendations</w:t>
      </w:r>
    </w:p>
    <w:p w14:paraId="26BC2410" w14:textId="77777777" w:rsidR="004760D5" w:rsidRPr="004760D5" w:rsidRDefault="004760D5" w:rsidP="004760D5">
      <w:pPr>
        <w:rPr>
          <w:lang w:val="en-VU"/>
        </w:rPr>
      </w:pPr>
      <w:r w:rsidRPr="004760D5">
        <w:rPr>
          <w:rFonts w:ascii="Segoe UI Emoji" w:hAnsi="Segoe UI Emoji" w:cs="Segoe UI Emoji"/>
          <w:lang w:val="en-VU"/>
        </w:rPr>
        <w:t>✅</w:t>
      </w:r>
      <w:r w:rsidRPr="004760D5">
        <w:rPr>
          <w:lang w:val="en-VU"/>
        </w:rPr>
        <w:t xml:space="preserve"> Prioritize </w:t>
      </w:r>
      <w:r w:rsidRPr="004760D5">
        <w:rPr>
          <w:b/>
          <w:bCs/>
          <w:lang w:val="en-VU"/>
        </w:rPr>
        <w:t>high-impact lead sources</w:t>
      </w:r>
      <w:r w:rsidRPr="004760D5">
        <w:rPr>
          <w:lang w:val="en-VU"/>
        </w:rPr>
        <w:t xml:space="preserve"> (e.g., </w:t>
      </w:r>
      <w:proofErr w:type="spellStart"/>
      <w:r w:rsidRPr="004760D5">
        <w:rPr>
          <w:lang w:val="en-VU"/>
        </w:rPr>
        <w:t>Welingak</w:t>
      </w:r>
      <w:proofErr w:type="spellEnd"/>
      <w:r w:rsidRPr="004760D5">
        <w:rPr>
          <w:lang w:val="en-VU"/>
        </w:rPr>
        <w:t xml:space="preserve"> Website). </w:t>
      </w:r>
      <w:r w:rsidRPr="004760D5">
        <w:rPr>
          <w:rFonts w:ascii="Segoe UI Emoji" w:hAnsi="Segoe UI Emoji" w:cs="Segoe UI Emoji"/>
          <w:lang w:val="en-VU"/>
        </w:rPr>
        <w:t>✅</w:t>
      </w:r>
      <w:r w:rsidRPr="004760D5">
        <w:rPr>
          <w:lang w:val="en-VU"/>
        </w:rPr>
        <w:t xml:space="preserve"> Optimize </w:t>
      </w:r>
      <w:r w:rsidRPr="004760D5">
        <w:rPr>
          <w:b/>
          <w:bCs/>
          <w:lang w:val="en-VU"/>
        </w:rPr>
        <w:t>sales team outreach</w:t>
      </w:r>
      <w:r w:rsidRPr="004760D5">
        <w:rPr>
          <w:lang w:val="en-VU"/>
        </w:rPr>
        <w:t xml:space="preserve"> by focusing on strong predictors. </w:t>
      </w:r>
      <w:r w:rsidRPr="004760D5">
        <w:rPr>
          <w:rFonts w:ascii="Segoe UI Emoji" w:hAnsi="Segoe UI Emoji" w:cs="Segoe UI Emoji"/>
          <w:lang w:val="en-VU"/>
        </w:rPr>
        <w:t>✅</w:t>
      </w:r>
      <w:r w:rsidRPr="004760D5">
        <w:rPr>
          <w:lang w:val="en-VU"/>
        </w:rPr>
        <w:t xml:space="preserve"> Implement </w:t>
      </w:r>
      <w:r w:rsidRPr="004760D5">
        <w:rPr>
          <w:b/>
          <w:bCs/>
          <w:lang w:val="en-VU"/>
        </w:rPr>
        <w:t>automated lead nurturing strategies</w:t>
      </w:r>
      <w:r w:rsidRPr="004760D5">
        <w:rPr>
          <w:lang w:val="en-VU"/>
        </w:rPr>
        <w:t xml:space="preserve">. </w:t>
      </w:r>
      <w:r w:rsidRPr="004760D5">
        <w:rPr>
          <w:rFonts w:ascii="Segoe UI Emoji" w:hAnsi="Segoe UI Emoji" w:cs="Segoe UI Emoji"/>
          <w:lang w:val="en-VU"/>
        </w:rPr>
        <w:t>✅</w:t>
      </w:r>
      <w:r w:rsidRPr="004760D5">
        <w:rPr>
          <w:lang w:val="en-VU"/>
        </w:rPr>
        <w:t xml:space="preserve"> Adapt strategies dynamically </w:t>
      </w:r>
      <w:r w:rsidRPr="004760D5">
        <w:rPr>
          <w:b/>
          <w:bCs/>
          <w:lang w:val="en-VU"/>
        </w:rPr>
        <w:t>based on business cycle needs</w:t>
      </w:r>
      <w:r w:rsidRPr="004760D5">
        <w:rPr>
          <w:lang w:val="en-VU"/>
        </w:rPr>
        <w:t>.</w:t>
      </w:r>
    </w:p>
    <w:p w14:paraId="1AC03CF3" w14:textId="77777777" w:rsidR="004760D5" w:rsidRPr="004760D5" w:rsidRDefault="004760D5" w:rsidP="004760D5">
      <w:pPr>
        <w:rPr>
          <w:lang w:val="en-VU"/>
        </w:rPr>
      </w:pPr>
      <w:r w:rsidRPr="004760D5">
        <w:rPr>
          <w:lang w:val="en-VU"/>
        </w:rPr>
        <w:t xml:space="preserve">This study successfully built a robust logistic regression model to predict </w:t>
      </w:r>
      <w:r w:rsidRPr="004760D5">
        <w:rPr>
          <w:b/>
          <w:bCs/>
          <w:lang w:val="en-VU"/>
        </w:rPr>
        <w:t>lead conversion probabilities</w:t>
      </w:r>
      <w:r w:rsidRPr="004760D5">
        <w:rPr>
          <w:lang w:val="en-VU"/>
        </w:rPr>
        <w:t xml:space="preserve">, equipping X Education with data-driven strategies to enhance conversion efficiency. The findings and strategies outlined in this report should guide the company toward achieving its </w:t>
      </w:r>
      <w:r w:rsidRPr="004760D5">
        <w:rPr>
          <w:b/>
          <w:bCs/>
          <w:lang w:val="en-VU"/>
        </w:rPr>
        <w:t>80% conversion target</w:t>
      </w:r>
      <w:r w:rsidRPr="004760D5">
        <w:rPr>
          <w:lang w:val="en-VU"/>
        </w:rPr>
        <w:t xml:space="preserve"> effectively.</w:t>
      </w:r>
    </w:p>
    <w:p w14:paraId="5BEF0686" w14:textId="77777777" w:rsidR="004760D5" w:rsidRPr="004760D5" w:rsidRDefault="004760D5" w:rsidP="004760D5">
      <w:pPr>
        <w:rPr>
          <w:lang w:val="en-VU"/>
        </w:rPr>
      </w:pPr>
      <w:r w:rsidRPr="004760D5">
        <w:rPr>
          <w:lang w:val="en-VU"/>
        </w:rPr>
        <w:pict w14:anchorId="75A2BF0F">
          <v:rect id="_x0000_i1031" style="width:0;height:1.5pt" o:hralign="center" o:hrstd="t" o:hr="t" fillcolor="#a0a0a0" stroked="f"/>
        </w:pict>
      </w:r>
    </w:p>
    <w:p w14:paraId="7BDA311F" w14:textId="77777777" w:rsidR="004760D5" w:rsidRPr="004760D5" w:rsidRDefault="004760D5" w:rsidP="004760D5">
      <w:pPr>
        <w:rPr>
          <w:lang w:val="en-VU"/>
        </w:rPr>
      </w:pPr>
      <w:r w:rsidRPr="004760D5">
        <w:rPr>
          <w:b/>
          <w:bCs/>
          <w:lang w:val="en-VU"/>
        </w:rPr>
        <w:t>End of Report</w:t>
      </w:r>
    </w:p>
    <w:p w14:paraId="587EB1A5" w14:textId="77777777" w:rsidR="00494370" w:rsidRDefault="00494370"/>
    <w:sectPr w:rsidR="00494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26B"/>
    <w:multiLevelType w:val="multilevel"/>
    <w:tmpl w:val="013A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66B4B"/>
    <w:multiLevelType w:val="multilevel"/>
    <w:tmpl w:val="CEF6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457B"/>
    <w:multiLevelType w:val="multilevel"/>
    <w:tmpl w:val="874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05299"/>
    <w:multiLevelType w:val="multilevel"/>
    <w:tmpl w:val="F204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8610B"/>
    <w:multiLevelType w:val="multilevel"/>
    <w:tmpl w:val="4A98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86810"/>
    <w:multiLevelType w:val="multilevel"/>
    <w:tmpl w:val="063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45BA3"/>
    <w:multiLevelType w:val="multilevel"/>
    <w:tmpl w:val="8C40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582892">
    <w:abstractNumId w:val="5"/>
  </w:num>
  <w:num w:numId="2" w16cid:durableId="1394889193">
    <w:abstractNumId w:val="6"/>
  </w:num>
  <w:num w:numId="3" w16cid:durableId="2140489280">
    <w:abstractNumId w:val="2"/>
  </w:num>
  <w:num w:numId="4" w16cid:durableId="1510177154">
    <w:abstractNumId w:val="3"/>
  </w:num>
  <w:num w:numId="5" w16cid:durableId="1071807763">
    <w:abstractNumId w:val="4"/>
  </w:num>
  <w:num w:numId="6" w16cid:durableId="1854420191">
    <w:abstractNumId w:val="1"/>
  </w:num>
  <w:num w:numId="7" w16cid:durableId="208767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D"/>
    <w:rsid w:val="004760D5"/>
    <w:rsid w:val="00494370"/>
    <w:rsid w:val="00A7463D"/>
    <w:rsid w:val="00D82346"/>
    <w:rsid w:val="00EB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8485"/>
  <w15:chartTrackingRefBased/>
  <w15:docId w15:val="{32916D47-C422-43A7-9009-9188B7D0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SARDESHMUKH</dc:creator>
  <cp:keywords/>
  <dc:description/>
  <cp:lastModifiedBy>SHUBHANKAR SARDESHMUKH</cp:lastModifiedBy>
  <cp:revision>2</cp:revision>
  <dcterms:created xsi:type="dcterms:W3CDTF">2025-02-13T13:38:00Z</dcterms:created>
  <dcterms:modified xsi:type="dcterms:W3CDTF">2025-02-13T13:38:00Z</dcterms:modified>
</cp:coreProperties>
</file>