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886A1" w14:textId="77777777" w:rsidR="00FD50B6" w:rsidRPr="00613556" w:rsidRDefault="00FD50B6" w:rsidP="00613556">
      <w:pPr>
        <w:spacing w:before="100" w:beforeAutospacing="1" w:after="100" w:afterAutospacing="1" w:line="240" w:lineRule="auto"/>
        <w:jc w:val="both"/>
        <w:outlineLvl w:val="0"/>
        <w:rPr>
          <w:rFonts w:eastAsia="Times New Roman" w:cstheme="minorHAnsi"/>
          <w:b/>
          <w:bCs/>
          <w:kern w:val="36"/>
          <w:sz w:val="24"/>
          <w:szCs w:val="24"/>
          <w:lang w:eastAsia="en-IN"/>
        </w:rPr>
      </w:pPr>
      <w:proofErr w:type="spellStart"/>
      <w:r w:rsidRPr="00613556">
        <w:rPr>
          <w:rFonts w:eastAsia="Times New Roman" w:cstheme="minorHAnsi"/>
          <w:b/>
          <w:bCs/>
          <w:kern w:val="36"/>
          <w:sz w:val="24"/>
          <w:szCs w:val="24"/>
          <w:lang w:eastAsia="en-IN"/>
        </w:rPr>
        <w:t>Dhrishta</w:t>
      </w:r>
      <w:proofErr w:type="spellEnd"/>
      <w:r w:rsidRPr="00613556">
        <w:rPr>
          <w:rFonts w:eastAsia="Times New Roman" w:cstheme="minorHAnsi"/>
          <w:b/>
          <w:bCs/>
          <w:kern w:val="36"/>
          <w:sz w:val="24"/>
          <w:szCs w:val="24"/>
          <w:lang w:eastAsia="en-IN"/>
        </w:rPr>
        <w:t xml:space="preserve"> Educational Foundation</w:t>
      </w:r>
    </w:p>
    <w:p w14:paraId="7E21AEC5"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Pioneering Research, Driving Innovation, Transforming Communities</w:t>
      </w:r>
    </w:p>
    <w:p w14:paraId="6D3AA510"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sz w:val="24"/>
          <w:szCs w:val="24"/>
          <w:lang w:eastAsia="en-IN"/>
        </w:rPr>
        <w:t xml:space="preserve">Welcome to </w:t>
      </w:r>
      <w:proofErr w:type="spellStart"/>
      <w:r w:rsidRPr="00613556">
        <w:rPr>
          <w:rFonts w:eastAsia="Times New Roman" w:cstheme="minorHAnsi"/>
          <w:b/>
          <w:bCs/>
          <w:sz w:val="24"/>
          <w:szCs w:val="24"/>
          <w:lang w:eastAsia="en-IN"/>
        </w:rPr>
        <w:t>Dhrishta</w:t>
      </w:r>
      <w:proofErr w:type="spellEnd"/>
      <w:r w:rsidRPr="00613556">
        <w:rPr>
          <w:rFonts w:eastAsia="Times New Roman" w:cstheme="minorHAnsi"/>
          <w:b/>
          <w:bCs/>
          <w:sz w:val="24"/>
          <w:szCs w:val="24"/>
          <w:lang w:eastAsia="en-IN"/>
        </w:rPr>
        <w:t xml:space="preserve"> Educational Foundation</w:t>
      </w:r>
      <w:r w:rsidRPr="00613556">
        <w:rPr>
          <w:rFonts w:eastAsia="Times New Roman" w:cstheme="minorHAnsi"/>
          <w:sz w:val="24"/>
          <w:szCs w:val="24"/>
          <w:lang w:eastAsia="en-IN"/>
        </w:rPr>
        <w:t xml:space="preserve"> — a Section-8 nonprofit organization dedicated to advancing knowledge through cutting-edge research, innovative technologies, and evidence-based solutions. Registered under the Companies Act, 2013, our foundation is building a robust R&amp;D ecosystem that addresses critical challenges in education, healthcare, and community development.</w:t>
      </w:r>
    </w:p>
    <w:p w14:paraId="7DDB4D6C"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Our Research Mission:</w:t>
      </w:r>
    </w:p>
    <w:p w14:paraId="613616C0" w14:textId="77777777" w:rsidR="00FD50B6" w:rsidRPr="00613556" w:rsidRDefault="00FD50B6" w:rsidP="00613556">
      <w:pPr>
        <w:numPr>
          <w:ilvl w:val="0"/>
          <w:numId w:val="1"/>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Knowledge Creation:</w:t>
      </w:r>
      <w:r w:rsidRPr="00613556">
        <w:rPr>
          <w:rFonts w:eastAsia="Times New Roman" w:cstheme="minorHAnsi"/>
          <w:sz w:val="24"/>
          <w:szCs w:val="24"/>
          <w:lang w:eastAsia="en-IN"/>
        </w:rPr>
        <w:t xml:space="preserve"> Establishing research </w:t>
      </w:r>
      <w:proofErr w:type="spellStart"/>
      <w:r w:rsidRPr="00613556">
        <w:rPr>
          <w:rFonts w:eastAsia="Times New Roman" w:cstheme="minorHAnsi"/>
          <w:sz w:val="24"/>
          <w:szCs w:val="24"/>
          <w:lang w:eastAsia="en-IN"/>
        </w:rPr>
        <w:t>centers</w:t>
      </w:r>
      <w:proofErr w:type="spellEnd"/>
      <w:r w:rsidRPr="00613556">
        <w:rPr>
          <w:rFonts w:eastAsia="Times New Roman" w:cstheme="minorHAnsi"/>
          <w:sz w:val="24"/>
          <w:szCs w:val="24"/>
          <w:lang w:eastAsia="en-IN"/>
        </w:rPr>
        <w:t>, laboratories, and think tanks focused on pioneering solutions to educational and healthcare challenges.</w:t>
      </w:r>
    </w:p>
    <w:p w14:paraId="7313C0F4" w14:textId="77777777" w:rsidR="00FD50B6" w:rsidRPr="00613556" w:rsidRDefault="00FD50B6" w:rsidP="00613556">
      <w:pPr>
        <w:numPr>
          <w:ilvl w:val="0"/>
          <w:numId w:val="1"/>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Healthcare Innovation:</w:t>
      </w:r>
      <w:r w:rsidRPr="00613556">
        <w:rPr>
          <w:rFonts w:eastAsia="Times New Roman" w:cstheme="minorHAnsi"/>
          <w:sz w:val="24"/>
          <w:szCs w:val="24"/>
          <w:lang w:eastAsia="en-IN"/>
        </w:rPr>
        <w:t xml:space="preserve"> Developing medical research facilities that investigate indigenous solutions and next-generation treatment approaches.</w:t>
      </w:r>
    </w:p>
    <w:p w14:paraId="57DE3E7C" w14:textId="77777777" w:rsidR="00FD50B6" w:rsidRPr="00613556" w:rsidRDefault="00FD50B6" w:rsidP="00613556">
      <w:pPr>
        <w:numPr>
          <w:ilvl w:val="0"/>
          <w:numId w:val="1"/>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Applied Research:</w:t>
      </w:r>
      <w:r w:rsidRPr="00613556">
        <w:rPr>
          <w:rFonts w:eastAsia="Times New Roman" w:cstheme="minorHAnsi"/>
          <w:sz w:val="24"/>
          <w:szCs w:val="24"/>
          <w:lang w:eastAsia="en-IN"/>
        </w:rPr>
        <w:t xml:space="preserve"> Implementing evidence-based community programs informed by rigorous research methodologies and data analytics.</w:t>
      </w:r>
    </w:p>
    <w:p w14:paraId="040FFFFB"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i/>
          <w:iCs/>
          <w:sz w:val="24"/>
          <w:szCs w:val="24"/>
          <w:lang w:eastAsia="en-IN"/>
        </w:rPr>
        <w:t>Join our research community to help create tomorrow's breakthroughs. Explore our innovation pipeline, discover research opportunities, and see how you can contribute to our knowledge ecosystem today!</w:t>
      </w:r>
    </w:p>
    <w:p w14:paraId="74DBE6FE"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sz w:val="24"/>
          <w:szCs w:val="24"/>
          <w:lang w:eastAsia="en-IN"/>
        </w:rPr>
        <w:t>[Discover Our Research Initiatives →]</w:t>
      </w:r>
    </w:p>
    <w:p w14:paraId="3339A1EC" w14:textId="77777777" w:rsidR="00FD50B6" w:rsidRPr="00613556" w:rsidRDefault="00FD50B6" w:rsidP="00613556">
      <w:pPr>
        <w:spacing w:before="100" w:beforeAutospacing="1" w:after="100" w:afterAutospacing="1" w:line="240" w:lineRule="auto"/>
        <w:jc w:val="both"/>
        <w:outlineLvl w:val="1"/>
        <w:rPr>
          <w:rFonts w:eastAsia="Times New Roman" w:cstheme="minorHAnsi"/>
          <w:b/>
          <w:bCs/>
          <w:sz w:val="24"/>
          <w:szCs w:val="24"/>
          <w:lang w:eastAsia="en-IN"/>
        </w:rPr>
      </w:pPr>
      <w:r w:rsidRPr="00613556">
        <w:rPr>
          <w:rFonts w:eastAsia="Times New Roman" w:cstheme="minorHAnsi"/>
          <w:b/>
          <w:bCs/>
          <w:sz w:val="24"/>
          <w:szCs w:val="24"/>
          <w:lang w:eastAsia="en-IN"/>
        </w:rPr>
        <w:t>About Us</w:t>
      </w:r>
    </w:p>
    <w:p w14:paraId="4505BA1E"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Our Research Journey, Vision, and Governance</w:t>
      </w:r>
    </w:p>
    <w:p w14:paraId="07C1F382"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Research Foundation:</w:t>
      </w:r>
      <w:r w:rsidRPr="00613556">
        <w:rPr>
          <w:rFonts w:eastAsia="Times New Roman" w:cstheme="minorHAnsi"/>
          <w:sz w:val="24"/>
          <w:szCs w:val="24"/>
          <w:lang w:eastAsia="en-IN"/>
        </w:rPr>
        <w:br/>
      </w:r>
      <w:proofErr w:type="spellStart"/>
      <w:r w:rsidRPr="00613556">
        <w:rPr>
          <w:rFonts w:eastAsia="Times New Roman" w:cstheme="minorHAnsi"/>
          <w:sz w:val="24"/>
          <w:szCs w:val="24"/>
          <w:lang w:eastAsia="en-IN"/>
        </w:rPr>
        <w:t>Dhrishta</w:t>
      </w:r>
      <w:proofErr w:type="spellEnd"/>
      <w:r w:rsidRPr="00613556">
        <w:rPr>
          <w:rFonts w:eastAsia="Times New Roman" w:cstheme="minorHAnsi"/>
          <w:sz w:val="24"/>
          <w:szCs w:val="24"/>
          <w:lang w:eastAsia="en-IN"/>
        </w:rPr>
        <w:t xml:space="preserve"> Educational Foundation was established with the conviction that scientific inquiry and evidence-based approaches are fundamental to societal advancement. Our foundation's research agenda is anchored in methodological rigor, data integrity, and ethical research practices. As outlined in our Memorandum of Association, our objectives include establishing research institutes, conducting scientific investigations, and translating research findings into practical applications across India.</w:t>
      </w:r>
    </w:p>
    <w:p w14:paraId="36A77734"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Our Legal Status:</w:t>
      </w:r>
      <w:r w:rsidRPr="00613556">
        <w:rPr>
          <w:rFonts w:eastAsia="Times New Roman" w:cstheme="minorHAnsi"/>
          <w:sz w:val="24"/>
          <w:szCs w:val="24"/>
          <w:lang w:eastAsia="en-IN"/>
        </w:rPr>
        <w:br/>
        <w:t>We are registered as a Section-8 nonprofit organization under the Companies Act, 2013, with our registered office situated in Tamil Nadu. Our research operations and governance adhere to the highest standards of scientific integrity and research ethics.</w:t>
      </w:r>
    </w:p>
    <w:p w14:paraId="5194C97A"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Our Research Vision:</w:t>
      </w:r>
      <w:r w:rsidRPr="00613556">
        <w:rPr>
          <w:rFonts w:eastAsia="Times New Roman" w:cstheme="minorHAnsi"/>
          <w:sz w:val="24"/>
          <w:szCs w:val="24"/>
          <w:lang w:eastAsia="en-IN"/>
        </w:rPr>
        <w:br/>
        <w:t>To become a leading research and development hub that generates transformative knowledge, develops innovative solutions, and builds capacity for scientific investigation in education and healthcare sectors.</w:t>
      </w:r>
    </w:p>
    <w:p w14:paraId="54022104"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Our R&amp;D Mission:</w:t>
      </w:r>
    </w:p>
    <w:p w14:paraId="70B96C2B" w14:textId="77777777" w:rsidR="00FD50B6" w:rsidRPr="00613556" w:rsidRDefault="00FD50B6" w:rsidP="00613556">
      <w:pPr>
        <w:numPr>
          <w:ilvl w:val="0"/>
          <w:numId w:val="2"/>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lastRenderedPageBreak/>
        <w:t>Knowledge Generation:</w:t>
      </w:r>
      <w:r w:rsidRPr="00613556">
        <w:rPr>
          <w:rFonts w:eastAsia="Times New Roman" w:cstheme="minorHAnsi"/>
          <w:sz w:val="24"/>
          <w:szCs w:val="24"/>
          <w:lang w:eastAsia="en-IN"/>
        </w:rPr>
        <w:t xml:space="preserve"> To establish and manage cutting-edge research </w:t>
      </w:r>
      <w:proofErr w:type="spellStart"/>
      <w:r w:rsidRPr="00613556">
        <w:rPr>
          <w:rFonts w:eastAsia="Times New Roman" w:cstheme="minorHAnsi"/>
          <w:sz w:val="24"/>
          <w:szCs w:val="24"/>
          <w:lang w:eastAsia="en-IN"/>
        </w:rPr>
        <w:t>centers</w:t>
      </w:r>
      <w:proofErr w:type="spellEnd"/>
      <w:r w:rsidRPr="00613556">
        <w:rPr>
          <w:rFonts w:eastAsia="Times New Roman" w:cstheme="minorHAnsi"/>
          <w:sz w:val="24"/>
          <w:szCs w:val="24"/>
          <w:lang w:eastAsia="en-IN"/>
        </w:rPr>
        <w:t xml:space="preserve"> and laboratories focused on fundamental and applied research across disciplines.</w:t>
      </w:r>
    </w:p>
    <w:p w14:paraId="1477A609" w14:textId="77777777" w:rsidR="00FD50B6" w:rsidRPr="00613556" w:rsidRDefault="00FD50B6" w:rsidP="00613556">
      <w:pPr>
        <w:numPr>
          <w:ilvl w:val="0"/>
          <w:numId w:val="2"/>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Healthcare Innovation:</w:t>
      </w:r>
      <w:r w:rsidRPr="00613556">
        <w:rPr>
          <w:rFonts w:eastAsia="Times New Roman" w:cstheme="minorHAnsi"/>
          <w:sz w:val="24"/>
          <w:szCs w:val="24"/>
          <w:lang w:eastAsia="en-IN"/>
        </w:rPr>
        <w:t xml:space="preserve"> To create research-driven healthcare models and conduct clinical investigations for improved healthcare delivery.</w:t>
      </w:r>
    </w:p>
    <w:p w14:paraId="4D2956D9" w14:textId="77777777" w:rsidR="00FD50B6" w:rsidRPr="00613556" w:rsidRDefault="00FD50B6" w:rsidP="00613556">
      <w:pPr>
        <w:numPr>
          <w:ilvl w:val="0"/>
          <w:numId w:val="2"/>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Evidence-Based Social Impact:</w:t>
      </w:r>
      <w:r w:rsidRPr="00613556">
        <w:rPr>
          <w:rFonts w:eastAsia="Times New Roman" w:cstheme="minorHAnsi"/>
          <w:sz w:val="24"/>
          <w:szCs w:val="24"/>
          <w:lang w:eastAsia="en-IN"/>
        </w:rPr>
        <w:t xml:space="preserve"> To implement data-driven community development programs informed by rigorous research methodologies.</w:t>
      </w:r>
    </w:p>
    <w:p w14:paraId="45F5A9C9"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Our Research Leadership:</w:t>
      </w:r>
      <w:r w:rsidRPr="00613556">
        <w:rPr>
          <w:rFonts w:eastAsia="Times New Roman" w:cstheme="minorHAnsi"/>
          <w:sz w:val="24"/>
          <w:szCs w:val="24"/>
          <w:lang w:eastAsia="en-IN"/>
        </w:rPr>
        <w:br/>
        <w:t>Our directors bring exceptional research credentials and innovation expertise. Their comprehensive profiles reflect their contributions to scientific discovery, technological advancement, international research collaborations, and digital innovation.</w:t>
      </w:r>
    </w:p>
    <w:p w14:paraId="7C7F4D85" w14:textId="77777777" w:rsidR="00FD50B6" w:rsidRPr="00613556" w:rsidRDefault="00FD50B6" w:rsidP="00613556">
      <w:pPr>
        <w:spacing w:before="100" w:beforeAutospacing="1" w:after="100" w:afterAutospacing="1" w:line="240" w:lineRule="auto"/>
        <w:jc w:val="both"/>
        <w:outlineLvl w:val="1"/>
        <w:rPr>
          <w:rFonts w:eastAsia="Times New Roman" w:cstheme="minorHAnsi"/>
          <w:b/>
          <w:bCs/>
          <w:sz w:val="24"/>
          <w:szCs w:val="24"/>
          <w:lang w:eastAsia="en-IN"/>
        </w:rPr>
      </w:pPr>
      <w:r w:rsidRPr="00613556">
        <w:rPr>
          <w:rFonts w:eastAsia="Times New Roman" w:cstheme="minorHAnsi"/>
          <w:b/>
          <w:bCs/>
          <w:sz w:val="24"/>
          <w:szCs w:val="24"/>
          <w:lang w:eastAsia="en-IN"/>
        </w:rPr>
        <w:t>Meet Our Research Directors</w:t>
      </w:r>
    </w:p>
    <w:p w14:paraId="3ACDEECA"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Dr. K. Bhaskar Reddy</w:t>
      </w:r>
      <w:r w:rsidRPr="00613556">
        <w:rPr>
          <w:rFonts w:eastAsia="Times New Roman" w:cstheme="minorHAnsi"/>
          <w:sz w:val="24"/>
          <w:szCs w:val="24"/>
          <w:lang w:eastAsia="en-IN"/>
        </w:rPr>
        <w:br/>
        <w:t>Dr. K. Bhaskar Reddy leads our pharmaceutical and health sciences research with distinguished credentials as Professor &amp; Dean at Apollo Institute of Pharmaceutical Sciences and Dean (in-charge) of the School of Health Sciences at The Apollo University. His research portfolio includes over 153 peer-reviewed publications and multiple patents that have advanced pharmaceutical knowledge. As principal investigator for seven major research projects valued at ₹200 Lakhs and funded by prestigious bodies such as the Department of Science &amp; Technology (DST) and the Indian Council of Medical Research (ICMR), he has established himself as a significant contributor to India's research landscape.</w:t>
      </w:r>
    </w:p>
    <w:p w14:paraId="094E7E73"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sz w:val="24"/>
          <w:szCs w:val="24"/>
          <w:lang w:eastAsia="en-IN"/>
        </w:rPr>
        <w:t xml:space="preserve">His multidisciplinary research expertise is recognized through his membership on the Scientific Panel/Scientific Expert Committee on Functional Foods, Nutraceuticals, and Dietetic Products under FSSAI, under the Ministry of Health &amp; Family Welfare, Government of India. His research leadership extends to serving as Dean - R&amp;D at Sri Venkateswara Group of Educational Institutions (SVGEI), where he established research </w:t>
      </w:r>
      <w:proofErr w:type="spellStart"/>
      <w:r w:rsidRPr="00613556">
        <w:rPr>
          <w:rFonts w:eastAsia="Times New Roman" w:cstheme="minorHAnsi"/>
          <w:sz w:val="24"/>
          <w:szCs w:val="24"/>
          <w:lang w:eastAsia="en-IN"/>
        </w:rPr>
        <w:t>centers</w:t>
      </w:r>
      <w:proofErr w:type="spellEnd"/>
      <w:r w:rsidRPr="00613556">
        <w:rPr>
          <w:rFonts w:eastAsia="Times New Roman" w:cstheme="minorHAnsi"/>
          <w:sz w:val="24"/>
          <w:szCs w:val="24"/>
          <w:lang w:eastAsia="en-IN"/>
        </w:rPr>
        <w:t>, secured research funding, and developed research partnerships with international universities.</w:t>
      </w:r>
    </w:p>
    <w:p w14:paraId="2355A4B2"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sz w:val="24"/>
          <w:szCs w:val="24"/>
          <w:lang w:eastAsia="en-IN"/>
        </w:rPr>
        <w:t xml:space="preserve">Dr. Reddy's research excellence has been recognized with the Young Scientist Award by SERB, DST, highlighting his innovative contributions to pharmaceutical sciences. As Chief Editor of the International Journal of Advanced Biomedical and Pharmaceutical Research (IJABPR) and reviewer for multiple international journals, he plays a critical role in advancing scientific publishing and research dissemination. His interdisciplinary research vision and commitment to evidence-based healthcare innovations continue to drive </w:t>
      </w:r>
      <w:proofErr w:type="spellStart"/>
      <w:r w:rsidRPr="00613556">
        <w:rPr>
          <w:rFonts w:eastAsia="Times New Roman" w:cstheme="minorHAnsi"/>
          <w:sz w:val="24"/>
          <w:szCs w:val="24"/>
          <w:lang w:eastAsia="en-IN"/>
        </w:rPr>
        <w:t>Dhrishta's</w:t>
      </w:r>
      <w:proofErr w:type="spellEnd"/>
      <w:r w:rsidRPr="00613556">
        <w:rPr>
          <w:rFonts w:eastAsia="Times New Roman" w:cstheme="minorHAnsi"/>
          <w:sz w:val="24"/>
          <w:szCs w:val="24"/>
          <w:lang w:eastAsia="en-IN"/>
        </w:rPr>
        <w:t xml:space="preserve"> research agenda.</w:t>
      </w:r>
    </w:p>
    <w:p w14:paraId="279C0CDE"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Mr. A. Rukesh Reddy</w:t>
      </w:r>
      <w:r w:rsidRPr="00613556">
        <w:rPr>
          <w:rFonts w:eastAsia="Times New Roman" w:cstheme="minorHAnsi"/>
          <w:sz w:val="24"/>
          <w:szCs w:val="24"/>
          <w:lang w:eastAsia="en-IN"/>
        </w:rPr>
        <w:br/>
        <w:t>Mr. A. Rukesh Reddy directs our engineering research and innovation initiatives, bringing specialized expertise in Mechanical Engineering, advanced manufacturing technologies, and emerging fields like 3D Printing. Currently pursuing doctoral research at Pacific University, Udaipur, his investigative focus represents the foundation's commitment to continuous knowledge advancement.</w:t>
      </w:r>
    </w:p>
    <w:p w14:paraId="28A67013"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sz w:val="24"/>
          <w:szCs w:val="24"/>
          <w:lang w:eastAsia="en-IN"/>
        </w:rPr>
        <w:t xml:space="preserve">His leadership in technology research is demonstrated through his role as Single Point of Contact (SPOC) for Dassault Systems' 3D Experience Lab, where he has facilitated applied </w:t>
      </w:r>
      <w:r w:rsidRPr="00613556">
        <w:rPr>
          <w:rFonts w:eastAsia="Times New Roman" w:cstheme="minorHAnsi"/>
          <w:sz w:val="24"/>
          <w:szCs w:val="24"/>
          <w:lang w:eastAsia="en-IN"/>
        </w:rPr>
        <w:lastRenderedPageBreak/>
        <w:t>research in digital manufacturing technologies. His expertise in securing research grants from funding bodies such as UGC, AICTE, and DST has strengthened institutional research capacity and infrastructure development.</w:t>
      </w:r>
    </w:p>
    <w:p w14:paraId="14265110"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sz w:val="24"/>
          <w:szCs w:val="24"/>
          <w:lang w:eastAsia="en-IN"/>
        </w:rPr>
        <w:t xml:space="preserve">Mr. Reddy's contributions to technology diffusion through the Andhra Pradesh State Skill Development Corporation (APSSDC) have created a bridge between laboratory research and practical applications. His ongoing specialized research training in 3D Printing from the University of Illinois and Supply Chain Logistics from Rutgers University reflects his commitment to advancing research frontiers. At </w:t>
      </w:r>
      <w:proofErr w:type="spellStart"/>
      <w:r w:rsidRPr="00613556">
        <w:rPr>
          <w:rFonts w:eastAsia="Times New Roman" w:cstheme="minorHAnsi"/>
          <w:sz w:val="24"/>
          <w:szCs w:val="24"/>
          <w:lang w:eastAsia="en-IN"/>
        </w:rPr>
        <w:t>Dhrishta</w:t>
      </w:r>
      <w:proofErr w:type="spellEnd"/>
      <w:r w:rsidRPr="00613556">
        <w:rPr>
          <w:rFonts w:eastAsia="Times New Roman" w:cstheme="minorHAnsi"/>
          <w:sz w:val="24"/>
          <w:szCs w:val="24"/>
          <w:lang w:eastAsia="en-IN"/>
        </w:rPr>
        <w:t>, he leads research initiatives in advanced manufacturing, engineering education, and technology transfer that connect theoretical frameworks with practical applications.</w:t>
      </w:r>
    </w:p>
    <w:p w14:paraId="1D008338"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Mr. Rajesh Kadati</w:t>
      </w:r>
      <w:r w:rsidRPr="00613556">
        <w:rPr>
          <w:rFonts w:eastAsia="Times New Roman" w:cstheme="minorHAnsi"/>
          <w:sz w:val="24"/>
          <w:szCs w:val="24"/>
          <w:lang w:eastAsia="en-IN"/>
        </w:rPr>
        <w:br/>
        <w:t>Mr. Rajesh Kadati heads our digital innovation research with over 14 years of specialized expertise in automation technologies, software quality engineering, and DevOps methodologies. His technical research at Tata Consultancy Services (TCS) has involved developing innovative testing frameworks and quality assurance methodologies for global technology leaders like Apple Inc.</w:t>
      </w:r>
    </w:p>
    <w:p w14:paraId="37B6BBDC"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sz w:val="24"/>
          <w:szCs w:val="24"/>
          <w:lang w:eastAsia="en-IN"/>
        </w:rPr>
        <w:t>His research focus on API automation, mobile application testing protocols, and performance optimization has contributed significant knowledge to software quality engineering. His expertise in web services testing (REST &amp; SOAP UI) and performance analysis using JMeter and LoadRunner demonstrates his research depth in digital technologies.</w:t>
      </w:r>
    </w:p>
    <w:p w14:paraId="7851A975"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sz w:val="24"/>
          <w:szCs w:val="24"/>
          <w:lang w:eastAsia="en-IN"/>
        </w:rPr>
        <w:t xml:space="preserve">At </w:t>
      </w:r>
      <w:proofErr w:type="spellStart"/>
      <w:r w:rsidRPr="00613556">
        <w:rPr>
          <w:rFonts w:eastAsia="Times New Roman" w:cstheme="minorHAnsi"/>
          <w:sz w:val="24"/>
          <w:szCs w:val="24"/>
          <w:lang w:eastAsia="en-IN"/>
        </w:rPr>
        <w:t>Dhrishta</w:t>
      </w:r>
      <w:proofErr w:type="spellEnd"/>
      <w:r w:rsidRPr="00613556">
        <w:rPr>
          <w:rFonts w:eastAsia="Times New Roman" w:cstheme="minorHAnsi"/>
          <w:sz w:val="24"/>
          <w:szCs w:val="24"/>
          <w:lang w:eastAsia="en-IN"/>
        </w:rPr>
        <w:t xml:space="preserve">, Mr. Kadati's technical research informs our digital education platforms, online learning analytics, and educational technology innovations. His expertise in automation frameworks and continuous integration methodologies drives our research in adaptive learning technologies, educational data mining, and AI-driven assessment systems. His investigative approach to technology implementation ensures that </w:t>
      </w:r>
      <w:proofErr w:type="spellStart"/>
      <w:r w:rsidRPr="00613556">
        <w:rPr>
          <w:rFonts w:eastAsia="Times New Roman" w:cstheme="minorHAnsi"/>
          <w:sz w:val="24"/>
          <w:szCs w:val="24"/>
          <w:lang w:eastAsia="en-IN"/>
        </w:rPr>
        <w:t>Dhrishta's</w:t>
      </w:r>
      <w:proofErr w:type="spellEnd"/>
      <w:r w:rsidRPr="00613556">
        <w:rPr>
          <w:rFonts w:eastAsia="Times New Roman" w:cstheme="minorHAnsi"/>
          <w:sz w:val="24"/>
          <w:szCs w:val="24"/>
          <w:lang w:eastAsia="en-IN"/>
        </w:rPr>
        <w:t xml:space="preserve"> digital initiatives are built on sound scientific principles and research evidence.</w:t>
      </w:r>
    </w:p>
    <w:p w14:paraId="6FDED2BB"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sz w:val="24"/>
          <w:szCs w:val="24"/>
          <w:lang w:eastAsia="en-IN"/>
        </w:rPr>
        <w:t>[Explore Our Research Publications →]</w:t>
      </w:r>
    </w:p>
    <w:p w14:paraId="5247390F" w14:textId="77777777" w:rsidR="00FD50B6" w:rsidRPr="00613556" w:rsidRDefault="00FD50B6" w:rsidP="00613556">
      <w:pPr>
        <w:spacing w:before="100" w:beforeAutospacing="1" w:after="100" w:afterAutospacing="1" w:line="240" w:lineRule="auto"/>
        <w:jc w:val="both"/>
        <w:outlineLvl w:val="1"/>
        <w:rPr>
          <w:rFonts w:eastAsia="Times New Roman" w:cstheme="minorHAnsi"/>
          <w:b/>
          <w:bCs/>
          <w:sz w:val="24"/>
          <w:szCs w:val="24"/>
          <w:lang w:eastAsia="en-IN"/>
        </w:rPr>
      </w:pPr>
      <w:r w:rsidRPr="00613556">
        <w:rPr>
          <w:rFonts w:eastAsia="Times New Roman" w:cstheme="minorHAnsi"/>
          <w:b/>
          <w:bCs/>
          <w:sz w:val="24"/>
          <w:szCs w:val="24"/>
          <w:lang w:eastAsia="en-IN"/>
        </w:rPr>
        <w:t>Our Research Portfolio</w:t>
      </w:r>
    </w:p>
    <w:p w14:paraId="1164C84C"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Driving Evidence-Based Transformation Across India</w:t>
      </w:r>
    </w:p>
    <w:p w14:paraId="6264C8E6"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sz w:val="24"/>
          <w:szCs w:val="24"/>
          <w:lang w:eastAsia="en-IN"/>
        </w:rPr>
        <w:t xml:space="preserve">At </w:t>
      </w:r>
      <w:proofErr w:type="spellStart"/>
      <w:r w:rsidRPr="00613556">
        <w:rPr>
          <w:rFonts w:eastAsia="Times New Roman" w:cstheme="minorHAnsi"/>
          <w:sz w:val="24"/>
          <w:szCs w:val="24"/>
          <w:lang w:eastAsia="en-IN"/>
        </w:rPr>
        <w:t>Dhrishta</w:t>
      </w:r>
      <w:proofErr w:type="spellEnd"/>
      <w:r w:rsidRPr="00613556">
        <w:rPr>
          <w:rFonts w:eastAsia="Times New Roman" w:cstheme="minorHAnsi"/>
          <w:sz w:val="24"/>
          <w:szCs w:val="24"/>
          <w:lang w:eastAsia="en-IN"/>
        </w:rPr>
        <w:t xml:space="preserve"> Educational Foundation, our research portfolio spans several critical domains:</w:t>
      </w:r>
    </w:p>
    <w:p w14:paraId="4F7C0FB9"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1. Educational Research Initiatives:</w:t>
      </w:r>
    </w:p>
    <w:p w14:paraId="657402D2" w14:textId="77777777" w:rsidR="00FD50B6" w:rsidRPr="00613556" w:rsidRDefault="00FD50B6" w:rsidP="00613556">
      <w:pPr>
        <w:numPr>
          <w:ilvl w:val="0"/>
          <w:numId w:val="3"/>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Research Institute Development:</w:t>
      </w:r>
      <w:r w:rsidRPr="00613556">
        <w:rPr>
          <w:rFonts w:eastAsia="Times New Roman" w:cstheme="minorHAnsi"/>
          <w:sz w:val="24"/>
          <w:szCs w:val="24"/>
          <w:lang w:eastAsia="en-IN"/>
        </w:rPr>
        <w:t xml:space="preserve"> Establishing specialized research </w:t>
      </w:r>
      <w:proofErr w:type="spellStart"/>
      <w:r w:rsidRPr="00613556">
        <w:rPr>
          <w:rFonts w:eastAsia="Times New Roman" w:cstheme="minorHAnsi"/>
          <w:sz w:val="24"/>
          <w:szCs w:val="24"/>
          <w:lang w:eastAsia="en-IN"/>
        </w:rPr>
        <w:t>centers</w:t>
      </w:r>
      <w:proofErr w:type="spellEnd"/>
      <w:r w:rsidRPr="00613556">
        <w:rPr>
          <w:rFonts w:eastAsia="Times New Roman" w:cstheme="minorHAnsi"/>
          <w:sz w:val="24"/>
          <w:szCs w:val="24"/>
          <w:lang w:eastAsia="en-IN"/>
        </w:rPr>
        <w:t xml:space="preserve"> focused on learning sciences, educational technology, curriculum innovation, and pedagogical advancement.</w:t>
      </w:r>
    </w:p>
    <w:p w14:paraId="2E9D3198" w14:textId="77777777" w:rsidR="00FD50B6" w:rsidRPr="00613556" w:rsidRDefault="00FD50B6" w:rsidP="00613556">
      <w:pPr>
        <w:numPr>
          <w:ilvl w:val="0"/>
          <w:numId w:val="3"/>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Evidence-Based Training Programs:</w:t>
      </w:r>
      <w:r w:rsidRPr="00613556">
        <w:rPr>
          <w:rFonts w:eastAsia="Times New Roman" w:cstheme="minorHAnsi"/>
          <w:sz w:val="24"/>
          <w:szCs w:val="24"/>
          <w:lang w:eastAsia="en-IN"/>
        </w:rPr>
        <w:t xml:space="preserve"> Developing and testing innovative instructional methodologies through experimental workshops, longitudinal studies, and comparative educational research.</w:t>
      </w:r>
    </w:p>
    <w:p w14:paraId="5F845EFF" w14:textId="77777777" w:rsidR="00FD50B6" w:rsidRPr="00613556" w:rsidRDefault="00FD50B6" w:rsidP="00613556">
      <w:pPr>
        <w:numPr>
          <w:ilvl w:val="0"/>
          <w:numId w:val="3"/>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lastRenderedPageBreak/>
        <w:t>Research Network Expansion:</w:t>
      </w:r>
      <w:r w:rsidRPr="00613556">
        <w:rPr>
          <w:rFonts w:eastAsia="Times New Roman" w:cstheme="minorHAnsi"/>
          <w:sz w:val="24"/>
          <w:szCs w:val="24"/>
          <w:lang w:eastAsia="en-IN"/>
        </w:rPr>
        <w:t xml:space="preserve"> Creating collaborative research hubs and knowledge exchange platforms across India and internationally to accelerate educational innovation.</w:t>
      </w:r>
    </w:p>
    <w:p w14:paraId="743D411D"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2. Healthcare Research Projects:</w:t>
      </w:r>
    </w:p>
    <w:p w14:paraId="6CF7E5A0" w14:textId="77777777" w:rsidR="00FD50B6" w:rsidRPr="00613556" w:rsidRDefault="00FD50B6" w:rsidP="00613556">
      <w:pPr>
        <w:numPr>
          <w:ilvl w:val="0"/>
          <w:numId w:val="4"/>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Clinical Research Infrastructure:</w:t>
      </w:r>
      <w:r w:rsidRPr="00613556">
        <w:rPr>
          <w:rFonts w:eastAsia="Times New Roman" w:cstheme="minorHAnsi"/>
          <w:sz w:val="24"/>
          <w:szCs w:val="24"/>
          <w:lang w:eastAsia="en-IN"/>
        </w:rPr>
        <w:t xml:space="preserve"> Developing research hospitals, biomedical laboratories, and clinical trial facilities focused on investigating indigenous healthcare solutions.</w:t>
      </w:r>
    </w:p>
    <w:p w14:paraId="7D312122" w14:textId="77777777" w:rsidR="00FD50B6" w:rsidRPr="00613556" w:rsidRDefault="00FD50B6" w:rsidP="00613556">
      <w:pPr>
        <w:numPr>
          <w:ilvl w:val="0"/>
          <w:numId w:val="4"/>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Population Health Studies:</w:t>
      </w:r>
      <w:r w:rsidRPr="00613556">
        <w:rPr>
          <w:rFonts w:eastAsia="Times New Roman" w:cstheme="minorHAnsi"/>
          <w:sz w:val="24"/>
          <w:szCs w:val="24"/>
          <w:lang w:eastAsia="en-IN"/>
        </w:rPr>
        <w:t xml:space="preserve"> Conducting epidemiological research, community health assessments, and healthcare delivery models with particular focus on underserved populations.</w:t>
      </w:r>
    </w:p>
    <w:p w14:paraId="60D118D9"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3. Advanced Research &amp; Development:</w:t>
      </w:r>
    </w:p>
    <w:p w14:paraId="50B334A4" w14:textId="77777777" w:rsidR="00FD50B6" w:rsidRPr="00613556" w:rsidRDefault="00FD50B6" w:rsidP="00613556">
      <w:pPr>
        <w:numPr>
          <w:ilvl w:val="0"/>
          <w:numId w:val="5"/>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Interdisciplinary Investigations:</w:t>
      </w:r>
      <w:r w:rsidRPr="00613556">
        <w:rPr>
          <w:rFonts w:eastAsia="Times New Roman" w:cstheme="minorHAnsi"/>
          <w:sz w:val="24"/>
          <w:szCs w:val="24"/>
          <w:lang w:eastAsia="en-IN"/>
        </w:rPr>
        <w:t xml:space="preserve"> Pursuing cross-sectoral research that bridges traditional disciplines with emerging fields to address complex societal challenges.</w:t>
      </w:r>
    </w:p>
    <w:p w14:paraId="05F7626E" w14:textId="77777777" w:rsidR="00FD50B6" w:rsidRPr="00613556" w:rsidRDefault="00FD50B6" w:rsidP="00613556">
      <w:pPr>
        <w:numPr>
          <w:ilvl w:val="0"/>
          <w:numId w:val="5"/>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Policy Research:</w:t>
      </w:r>
      <w:r w:rsidRPr="00613556">
        <w:rPr>
          <w:rFonts w:eastAsia="Times New Roman" w:cstheme="minorHAnsi"/>
          <w:sz w:val="24"/>
          <w:szCs w:val="24"/>
          <w:lang w:eastAsia="en-IN"/>
        </w:rPr>
        <w:t xml:space="preserve"> Conducting rigorous analysis of governance structures, market mechanisms, and regulatory frameworks to inform evidence-based policy recommendations.</w:t>
      </w:r>
    </w:p>
    <w:p w14:paraId="7E87CA2F" w14:textId="77777777" w:rsidR="00FD50B6" w:rsidRPr="00613556" w:rsidRDefault="00FD50B6" w:rsidP="00613556">
      <w:pPr>
        <w:numPr>
          <w:ilvl w:val="0"/>
          <w:numId w:val="5"/>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Knowledge Dissemination:</w:t>
      </w:r>
      <w:r w:rsidRPr="00613556">
        <w:rPr>
          <w:rFonts w:eastAsia="Times New Roman" w:cstheme="minorHAnsi"/>
          <w:sz w:val="24"/>
          <w:szCs w:val="24"/>
          <w:lang w:eastAsia="en-IN"/>
        </w:rPr>
        <w:t xml:space="preserve"> Organizing research symposia, scientific conferences, and academic forums to stimulate intellectual exchange and research collaboration.</w:t>
      </w:r>
    </w:p>
    <w:p w14:paraId="3A645E11"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4. Community-Based Research:</w:t>
      </w:r>
    </w:p>
    <w:p w14:paraId="377988B8" w14:textId="77777777" w:rsidR="00FD50B6" w:rsidRPr="00613556" w:rsidRDefault="00FD50B6" w:rsidP="00613556">
      <w:pPr>
        <w:numPr>
          <w:ilvl w:val="0"/>
          <w:numId w:val="6"/>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Action Research Models:</w:t>
      </w:r>
      <w:r w:rsidRPr="00613556">
        <w:rPr>
          <w:rFonts w:eastAsia="Times New Roman" w:cstheme="minorHAnsi"/>
          <w:sz w:val="24"/>
          <w:szCs w:val="24"/>
          <w:lang w:eastAsia="en-IN"/>
        </w:rPr>
        <w:t xml:space="preserve"> Implementing iterative research cycles that combine investigation with intervention to address pressing community issues.</w:t>
      </w:r>
    </w:p>
    <w:p w14:paraId="4C7ECCD1" w14:textId="77777777" w:rsidR="00FD50B6" w:rsidRPr="00613556" w:rsidRDefault="00FD50B6" w:rsidP="00613556">
      <w:pPr>
        <w:numPr>
          <w:ilvl w:val="0"/>
          <w:numId w:val="6"/>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Impact Assessment Studies:</w:t>
      </w:r>
      <w:r w:rsidRPr="00613556">
        <w:rPr>
          <w:rFonts w:eastAsia="Times New Roman" w:cstheme="minorHAnsi"/>
          <w:sz w:val="24"/>
          <w:szCs w:val="24"/>
          <w:lang w:eastAsia="en-IN"/>
        </w:rPr>
        <w:t xml:space="preserve"> Conducting systematic evaluations of development initiatives using mixed-methods research approaches to measure outcomes and refine interventions.</w:t>
      </w:r>
    </w:p>
    <w:p w14:paraId="37843CD3" w14:textId="77777777" w:rsidR="00FD50B6" w:rsidRPr="00613556" w:rsidRDefault="00FD50B6" w:rsidP="00613556">
      <w:pPr>
        <w:spacing w:before="100" w:beforeAutospacing="1" w:after="100" w:afterAutospacing="1" w:line="240" w:lineRule="auto"/>
        <w:jc w:val="both"/>
        <w:outlineLvl w:val="1"/>
        <w:rPr>
          <w:rFonts w:eastAsia="Times New Roman" w:cstheme="minorHAnsi"/>
          <w:b/>
          <w:bCs/>
          <w:sz w:val="24"/>
          <w:szCs w:val="24"/>
          <w:lang w:eastAsia="en-IN"/>
        </w:rPr>
      </w:pPr>
      <w:r w:rsidRPr="00613556">
        <w:rPr>
          <w:rFonts w:eastAsia="Times New Roman" w:cstheme="minorHAnsi"/>
          <w:b/>
          <w:bCs/>
          <w:sz w:val="24"/>
          <w:szCs w:val="24"/>
          <w:lang w:eastAsia="en-IN"/>
        </w:rPr>
        <w:t>Research Engagement</w:t>
      </w:r>
    </w:p>
    <w:p w14:paraId="671E4EC1"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Contribute to Our Research Ecosystem</w:t>
      </w:r>
    </w:p>
    <w:p w14:paraId="10C035BB"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sz w:val="24"/>
          <w:szCs w:val="24"/>
          <w:lang w:eastAsia="en-IN"/>
        </w:rPr>
        <w:t>Your expertise and support can advance our research agenda. Here's how you can engage:</w:t>
      </w:r>
    </w:p>
    <w:p w14:paraId="38DA04D3"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Research Partnerships:</w:t>
      </w:r>
      <w:r w:rsidRPr="00613556">
        <w:rPr>
          <w:rFonts w:eastAsia="Times New Roman" w:cstheme="minorHAnsi"/>
          <w:sz w:val="24"/>
          <w:szCs w:val="24"/>
          <w:lang w:eastAsia="en-IN"/>
        </w:rPr>
        <w:br/>
        <w:t>Collaborate on research projects that investigate critical questions in education, healthcare, and social development. We welcome academic partnerships, industry research collaborations, and technology co-development initiatives.</w:t>
      </w:r>
    </w:p>
    <w:p w14:paraId="1EF7EDD8"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Research Funding:</w:t>
      </w:r>
      <w:r w:rsidRPr="00613556">
        <w:rPr>
          <w:rFonts w:eastAsia="Times New Roman" w:cstheme="minorHAnsi"/>
          <w:sz w:val="24"/>
          <w:szCs w:val="24"/>
          <w:lang w:eastAsia="en-IN"/>
        </w:rPr>
        <w:br/>
        <w:t>Support our investigative work through research grants, endowments, and project-specific funding. Your contributions enable laboratory establishment, field studies, and the development of research-based interventions.</w:t>
      </w:r>
    </w:p>
    <w:p w14:paraId="286C2D1F"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lastRenderedPageBreak/>
        <w:t>Research Participation:</w:t>
      </w:r>
      <w:r w:rsidRPr="00613556">
        <w:rPr>
          <w:rFonts w:eastAsia="Times New Roman" w:cstheme="minorHAnsi"/>
          <w:sz w:val="24"/>
          <w:szCs w:val="24"/>
          <w:lang w:eastAsia="en-IN"/>
        </w:rPr>
        <w:br/>
        <w:t>Share your expertise by joining our research teams as consultants, methodology advisors, or subject matter experts. Your knowledge can strengthen our research design and implementation.</w:t>
      </w:r>
    </w:p>
    <w:p w14:paraId="590BB3D6"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Research Application:</w:t>
      </w:r>
      <w:r w:rsidRPr="00613556">
        <w:rPr>
          <w:rFonts w:eastAsia="Times New Roman" w:cstheme="minorHAnsi"/>
          <w:sz w:val="24"/>
          <w:szCs w:val="24"/>
          <w:lang w:eastAsia="en-IN"/>
        </w:rPr>
        <w:br/>
        <w:t>Help translate our research findings into practice through pilot programs, technology transfer initiatives, and evidence-based interventions.</w:t>
      </w:r>
    </w:p>
    <w:p w14:paraId="30FEEDB6"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sz w:val="24"/>
          <w:szCs w:val="24"/>
          <w:lang w:eastAsia="en-IN"/>
        </w:rPr>
        <w:t>[Join Our Research Community Today →]</w:t>
      </w:r>
    </w:p>
    <w:p w14:paraId="278776D5" w14:textId="77777777" w:rsidR="00FD50B6" w:rsidRPr="00613556" w:rsidRDefault="00FD50B6" w:rsidP="00613556">
      <w:pPr>
        <w:spacing w:before="100" w:beforeAutospacing="1" w:after="100" w:afterAutospacing="1" w:line="240" w:lineRule="auto"/>
        <w:jc w:val="both"/>
        <w:outlineLvl w:val="1"/>
        <w:rPr>
          <w:rFonts w:eastAsia="Times New Roman" w:cstheme="minorHAnsi"/>
          <w:b/>
          <w:bCs/>
          <w:sz w:val="24"/>
          <w:szCs w:val="24"/>
          <w:lang w:eastAsia="en-IN"/>
        </w:rPr>
      </w:pPr>
      <w:r w:rsidRPr="00613556">
        <w:rPr>
          <w:rFonts w:eastAsia="Times New Roman" w:cstheme="minorHAnsi"/>
          <w:b/>
          <w:bCs/>
          <w:sz w:val="24"/>
          <w:szCs w:val="24"/>
          <w:lang w:eastAsia="en-IN"/>
        </w:rPr>
        <w:t>Contact Our Research Team</w:t>
      </w:r>
    </w:p>
    <w:p w14:paraId="12E68AA5"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Connect With Our Investigators</w:t>
      </w:r>
    </w:p>
    <w:p w14:paraId="5307A077" w14:textId="77777777" w:rsidR="00C1294A" w:rsidRPr="00613556" w:rsidRDefault="00C1294A"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sz w:val="24"/>
          <w:szCs w:val="24"/>
          <w:lang w:eastAsia="en-IN"/>
        </w:rPr>
        <w:t>We welcome research inquiries and collaboration proposals:</w:t>
      </w:r>
    </w:p>
    <w:p w14:paraId="66A3E911" w14:textId="77777777" w:rsidR="00C1294A" w:rsidRPr="00613556" w:rsidRDefault="00C1294A" w:rsidP="00613556">
      <w:pPr>
        <w:numPr>
          <w:ilvl w:val="0"/>
          <w:numId w:val="8"/>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Address:</w:t>
      </w:r>
      <w:r w:rsidRPr="00613556">
        <w:rPr>
          <w:rFonts w:eastAsia="Times New Roman" w:cstheme="minorHAnsi"/>
          <w:sz w:val="24"/>
          <w:szCs w:val="24"/>
          <w:lang w:eastAsia="en-IN"/>
        </w:rPr>
        <w:t xml:space="preserve"> </w:t>
      </w:r>
      <w:proofErr w:type="spellStart"/>
      <w:r w:rsidRPr="00613556">
        <w:rPr>
          <w:rFonts w:eastAsia="Times New Roman" w:cstheme="minorHAnsi"/>
          <w:sz w:val="24"/>
          <w:szCs w:val="24"/>
          <w:lang w:eastAsia="en-IN"/>
        </w:rPr>
        <w:t>Dhrishta</w:t>
      </w:r>
      <w:proofErr w:type="spellEnd"/>
      <w:r w:rsidRPr="00613556">
        <w:rPr>
          <w:rFonts w:eastAsia="Times New Roman" w:cstheme="minorHAnsi"/>
          <w:sz w:val="24"/>
          <w:szCs w:val="24"/>
          <w:lang w:eastAsia="en-IN"/>
        </w:rPr>
        <w:t xml:space="preserve"> Educational Foundation, No.153, 3rd Link Road, </w:t>
      </w:r>
      <w:proofErr w:type="spellStart"/>
      <w:r w:rsidRPr="00613556">
        <w:rPr>
          <w:rFonts w:eastAsia="Times New Roman" w:cstheme="minorHAnsi"/>
          <w:sz w:val="24"/>
          <w:szCs w:val="24"/>
          <w:lang w:eastAsia="en-IN"/>
        </w:rPr>
        <w:t>Palkalai</w:t>
      </w:r>
      <w:proofErr w:type="spellEnd"/>
      <w:r w:rsidRPr="00613556">
        <w:rPr>
          <w:rFonts w:eastAsia="Times New Roman" w:cstheme="minorHAnsi"/>
          <w:sz w:val="24"/>
          <w:szCs w:val="24"/>
          <w:lang w:eastAsia="en-IN"/>
        </w:rPr>
        <w:t xml:space="preserve"> Nagar, </w:t>
      </w:r>
      <w:proofErr w:type="spellStart"/>
      <w:r w:rsidRPr="00613556">
        <w:rPr>
          <w:rFonts w:eastAsia="Times New Roman" w:cstheme="minorHAnsi"/>
          <w:sz w:val="24"/>
          <w:szCs w:val="24"/>
          <w:lang w:eastAsia="en-IN"/>
        </w:rPr>
        <w:t>Palavakkam</w:t>
      </w:r>
      <w:proofErr w:type="spellEnd"/>
      <w:r w:rsidRPr="00613556">
        <w:rPr>
          <w:rFonts w:eastAsia="Times New Roman" w:cstheme="minorHAnsi"/>
          <w:sz w:val="24"/>
          <w:szCs w:val="24"/>
          <w:lang w:eastAsia="en-IN"/>
        </w:rPr>
        <w:t>, Chennai – 600041, Tamil Nadu</w:t>
      </w:r>
    </w:p>
    <w:p w14:paraId="39312A56" w14:textId="77777777" w:rsidR="00C1294A" w:rsidRPr="00613556" w:rsidRDefault="00C1294A" w:rsidP="00613556">
      <w:pPr>
        <w:numPr>
          <w:ilvl w:val="0"/>
          <w:numId w:val="8"/>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Email:</w:t>
      </w:r>
      <w:r w:rsidRPr="00613556">
        <w:rPr>
          <w:rFonts w:eastAsia="Times New Roman" w:cstheme="minorHAnsi"/>
          <w:sz w:val="24"/>
          <w:szCs w:val="24"/>
          <w:lang w:eastAsia="en-IN"/>
        </w:rPr>
        <w:t xml:space="preserve"> </w:t>
      </w:r>
      <w:hyperlink r:id="rId5" w:history="1">
        <w:r w:rsidRPr="00613556">
          <w:rPr>
            <w:rFonts w:eastAsia="Times New Roman" w:cstheme="minorHAnsi"/>
            <w:color w:val="0000FF"/>
            <w:sz w:val="24"/>
            <w:szCs w:val="24"/>
            <w:u w:val="single"/>
            <w:lang w:eastAsia="en-IN"/>
          </w:rPr>
          <w:t>dhrishtaeducation@gmail.com</w:t>
        </w:r>
      </w:hyperlink>
    </w:p>
    <w:p w14:paraId="2E31F411" w14:textId="77777777" w:rsidR="00C1294A" w:rsidRPr="00613556" w:rsidRDefault="00C1294A" w:rsidP="00613556">
      <w:pPr>
        <w:numPr>
          <w:ilvl w:val="0"/>
          <w:numId w:val="8"/>
        </w:num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b/>
          <w:bCs/>
          <w:sz w:val="24"/>
          <w:szCs w:val="24"/>
          <w:lang w:eastAsia="en-IN"/>
        </w:rPr>
        <w:t>Phone:</w:t>
      </w:r>
      <w:r w:rsidRPr="00613556">
        <w:rPr>
          <w:rFonts w:eastAsia="Times New Roman" w:cstheme="minorHAnsi"/>
          <w:sz w:val="24"/>
          <w:szCs w:val="24"/>
          <w:lang w:eastAsia="en-IN"/>
        </w:rPr>
        <w:t xml:space="preserve"> +91-91000 44339</w:t>
      </w:r>
    </w:p>
    <w:p w14:paraId="1F372663"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sz w:val="24"/>
          <w:szCs w:val="24"/>
          <w:lang w:eastAsia="en-IN"/>
        </w:rPr>
        <w:t>Alternatively, submit your research proposal or collaboration inquiry through our online research portal.</w:t>
      </w:r>
    </w:p>
    <w:p w14:paraId="21C8768A" w14:textId="77777777" w:rsidR="00FD50B6" w:rsidRPr="00613556" w:rsidRDefault="00FD50B6" w:rsidP="00613556">
      <w:pPr>
        <w:spacing w:before="100" w:beforeAutospacing="1" w:after="100" w:afterAutospacing="1" w:line="240" w:lineRule="auto"/>
        <w:jc w:val="both"/>
        <w:rPr>
          <w:rFonts w:eastAsia="Times New Roman" w:cstheme="minorHAnsi"/>
          <w:sz w:val="24"/>
          <w:szCs w:val="24"/>
          <w:lang w:eastAsia="en-IN"/>
        </w:rPr>
      </w:pPr>
      <w:r w:rsidRPr="00613556">
        <w:rPr>
          <w:rFonts w:eastAsia="Times New Roman" w:cstheme="minorHAnsi"/>
          <w:sz w:val="24"/>
          <w:szCs w:val="24"/>
          <w:lang w:eastAsia="en-IN"/>
        </w:rPr>
        <w:t>[Submit Research Inquiry →]</w:t>
      </w:r>
    </w:p>
    <w:p w14:paraId="6F941331" w14:textId="77777777" w:rsidR="006A0C03" w:rsidRPr="00613556" w:rsidRDefault="006A0C03" w:rsidP="00613556">
      <w:pPr>
        <w:jc w:val="both"/>
        <w:rPr>
          <w:rFonts w:cstheme="minorHAnsi"/>
          <w:sz w:val="24"/>
          <w:szCs w:val="24"/>
        </w:rPr>
      </w:pPr>
    </w:p>
    <w:sectPr w:rsidR="006A0C03" w:rsidRPr="00613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2CE5"/>
    <w:multiLevelType w:val="multilevel"/>
    <w:tmpl w:val="F97E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92473"/>
    <w:multiLevelType w:val="multilevel"/>
    <w:tmpl w:val="FBD0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14471"/>
    <w:multiLevelType w:val="multilevel"/>
    <w:tmpl w:val="A54C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E4A90"/>
    <w:multiLevelType w:val="multilevel"/>
    <w:tmpl w:val="844E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74065"/>
    <w:multiLevelType w:val="multilevel"/>
    <w:tmpl w:val="2F1E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26D94"/>
    <w:multiLevelType w:val="multilevel"/>
    <w:tmpl w:val="42A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75C48"/>
    <w:multiLevelType w:val="multilevel"/>
    <w:tmpl w:val="0FC8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B666F"/>
    <w:multiLevelType w:val="multilevel"/>
    <w:tmpl w:val="FA30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729203">
    <w:abstractNumId w:val="4"/>
  </w:num>
  <w:num w:numId="2" w16cid:durableId="1863124210">
    <w:abstractNumId w:val="1"/>
  </w:num>
  <w:num w:numId="3" w16cid:durableId="37583781">
    <w:abstractNumId w:val="7"/>
  </w:num>
  <w:num w:numId="4" w16cid:durableId="1815027726">
    <w:abstractNumId w:val="3"/>
  </w:num>
  <w:num w:numId="5" w16cid:durableId="762579169">
    <w:abstractNumId w:val="6"/>
  </w:num>
  <w:num w:numId="6" w16cid:durableId="423847058">
    <w:abstractNumId w:val="5"/>
  </w:num>
  <w:num w:numId="7" w16cid:durableId="1971285310">
    <w:abstractNumId w:val="0"/>
  </w:num>
  <w:num w:numId="8" w16cid:durableId="1323242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B6"/>
    <w:rsid w:val="00024865"/>
    <w:rsid w:val="00613556"/>
    <w:rsid w:val="006A0C03"/>
    <w:rsid w:val="00C1294A"/>
    <w:rsid w:val="00FD5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8C9E"/>
  <w15:chartTrackingRefBased/>
  <w15:docId w15:val="{99545E17-A960-4EA0-89FF-8B3308DEE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0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50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50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0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0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50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50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0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0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0B6"/>
    <w:rPr>
      <w:rFonts w:eastAsiaTheme="majorEastAsia" w:cstheme="majorBidi"/>
      <w:color w:val="272727" w:themeColor="text1" w:themeTint="D8"/>
    </w:rPr>
  </w:style>
  <w:style w:type="paragraph" w:styleId="Title">
    <w:name w:val="Title"/>
    <w:basedOn w:val="Normal"/>
    <w:next w:val="Normal"/>
    <w:link w:val="TitleChar"/>
    <w:uiPriority w:val="10"/>
    <w:qFormat/>
    <w:rsid w:val="00FD5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0B6"/>
    <w:pPr>
      <w:spacing w:before="160"/>
      <w:jc w:val="center"/>
    </w:pPr>
    <w:rPr>
      <w:i/>
      <w:iCs/>
      <w:color w:val="404040" w:themeColor="text1" w:themeTint="BF"/>
    </w:rPr>
  </w:style>
  <w:style w:type="character" w:customStyle="1" w:styleId="QuoteChar">
    <w:name w:val="Quote Char"/>
    <w:basedOn w:val="DefaultParagraphFont"/>
    <w:link w:val="Quote"/>
    <w:uiPriority w:val="29"/>
    <w:rsid w:val="00FD50B6"/>
    <w:rPr>
      <w:i/>
      <w:iCs/>
      <w:color w:val="404040" w:themeColor="text1" w:themeTint="BF"/>
    </w:rPr>
  </w:style>
  <w:style w:type="paragraph" w:styleId="ListParagraph">
    <w:name w:val="List Paragraph"/>
    <w:basedOn w:val="Normal"/>
    <w:uiPriority w:val="34"/>
    <w:qFormat/>
    <w:rsid w:val="00FD50B6"/>
    <w:pPr>
      <w:ind w:left="720"/>
      <w:contextualSpacing/>
    </w:pPr>
  </w:style>
  <w:style w:type="character" w:styleId="IntenseEmphasis">
    <w:name w:val="Intense Emphasis"/>
    <w:basedOn w:val="DefaultParagraphFont"/>
    <w:uiPriority w:val="21"/>
    <w:qFormat/>
    <w:rsid w:val="00FD50B6"/>
    <w:rPr>
      <w:i/>
      <w:iCs/>
      <w:color w:val="2F5496" w:themeColor="accent1" w:themeShade="BF"/>
    </w:rPr>
  </w:style>
  <w:style w:type="paragraph" w:styleId="IntenseQuote">
    <w:name w:val="Intense Quote"/>
    <w:basedOn w:val="Normal"/>
    <w:next w:val="Normal"/>
    <w:link w:val="IntenseQuoteChar"/>
    <w:uiPriority w:val="30"/>
    <w:qFormat/>
    <w:rsid w:val="00FD50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0B6"/>
    <w:rPr>
      <w:i/>
      <w:iCs/>
      <w:color w:val="2F5496" w:themeColor="accent1" w:themeShade="BF"/>
    </w:rPr>
  </w:style>
  <w:style w:type="character" w:styleId="IntenseReference">
    <w:name w:val="Intense Reference"/>
    <w:basedOn w:val="DefaultParagraphFont"/>
    <w:uiPriority w:val="32"/>
    <w:qFormat/>
    <w:rsid w:val="00FD50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59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hrishtaeducati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1636</Words>
  <Characters>9328</Characters>
  <Application>Microsoft Office Word</Application>
  <DocSecurity>0</DocSecurity>
  <Lines>77</Lines>
  <Paragraphs>21</Paragraphs>
  <ScaleCrop>false</ScaleCrop>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Raja Reddy</dc:creator>
  <cp:keywords/>
  <dc:description/>
  <cp:lastModifiedBy>Dr Raja Reddy</cp:lastModifiedBy>
  <cp:revision>2</cp:revision>
  <dcterms:created xsi:type="dcterms:W3CDTF">2025-04-18T02:35:00Z</dcterms:created>
  <dcterms:modified xsi:type="dcterms:W3CDTF">2025-04-18T02:35:00Z</dcterms:modified>
</cp:coreProperties>
</file>