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51D7" w14:textId="4450398D" w:rsidR="00437961" w:rsidRPr="009F0B74" w:rsidRDefault="001C2980">
      <w:pPr>
        <w:rPr>
          <w:rFonts w:ascii="Times New Roman" w:eastAsia="Times New Roman" w:hAnsi="Times New Roman" w:cs="Times New Roman"/>
          <w:b/>
          <w:sz w:val="24"/>
          <w:szCs w:val="24"/>
        </w:rPr>
      </w:pPr>
      <w:r w:rsidRPr="009F0B74">
        <w:rPr>
          <w:rFonts w:ascii="Times New Roman" w:eastAsia="Times New Roman" w:hAnsi="Times New Roman" w:cs="Times New Roman"/>
          <w:b/>
          <w:sz w:val="24"/>
          <w:szCs w:val="24"/>
        </w:rPr>
        <w:t>Mathematical structural descriptors and mutagenicity assessment: A study with congeneric and diverse data sets</w:t>
      </w:r>
    </w:p>
    <w:p w14:paraId="4E8171C2" w14:textId="69423B64" w:rsidR="00437961" w:rsidRPr="009F0B74" w:rsidRDefault="001C2980">
      <w:pPr>
        <w:rPr>
          <w:rFonts w:ascii="Times New Roman" w:eastAsia="Times New Roman" w:hAnsi="Times New Roman" w:cs="Times New Roman"/>
          <w:sz w:val="24"/>
          <w:szCs w:val="24"/>
        </w:rPr>
      </w:pPr>
      <w:r w:rsidRPr="009F0B74">
        <w:rPr>
          <w:rFonts w:ascii="Times New Roman" w:eastAsia="Times New Roman" w:hAnsi="Times New Roman" w:cs="Times New Roman"/>
          <w:i/>
          <w:iCs/>
          <w:sz w:val="24"/>
          <w:szCs w:val="24"/>
        </w:rPr>
        <w:t>Subhabrata Majumdar</w:t>
      </w:r>
      <w:r w:rsidR="00CA2AE1" w:rsidRPr="009F0B74">
        <w:rPr>
          <w:rFonts w:ascii="Times New Roman" w:eastAsia="Times New Roman" w:hAnsi="Times New Roman" w:cs="Times New Roman"/>
          <w:i/>
          <w:iCs/>
          <w:sz w:val="24"/>
          <w:szCs w:val="24"/>
        </w:rPr>
        <w:t xml:space="preserve">, </w:t>
      </w:r>
      <w:r w:rsidR="00CA2AE1" w:rsidRPr="009F0B74">
        <w:rPr>
          <w:rFonts w:ascii="Times New Roman" w:eastAsia="Times New Roman" w:hAnsi="Times New Roman" w:cs="Times New Roman"/>
          <w:sz w:val="24"/>
          <w:szCs w:val="24"/>
        </w:rPr>
        <w:t>University of Florida Informatics Institute, Gainesville, FL, USA;</w:t>
      </w:r>
      <w:r w:rsidR="00CA2AE1" w:rsidRPr="009F0B74">
        <w:rPr>
          <w:rFonts w:ascii="Times New Roman" w:eastAsia="Times New Roman" w:hAnsi="Times New Roman" w:cs="Times New Roman"/>
          <w:sz w:val="24"/>
          <w:szCs w:val="24"/>
        </w:rPr>
        <w:br/>
      </w:r>
      <w:r w:rsidRPr="009F0B74">
        <w:rPr>
          <w:rFonts w:ascii="Times New Roman" w:eastAsia="Times New Roman" w:hAnsi="Times New Roman" w:cs="Times New Roman"/>
          <w:i/>
          <w:iCs/>
          <w:sz w:val="24"/>
          <w:szCs w:val="24"/>
        </w:rPr>
        <w:t xml:space="preserve">Subhash C. </w:t>
      </w:r>
      <w:proofErr w:type="spellStart"/>
      <w:r w:rsidRPr="009F0B74">
        <w:rPr>
          <w:rFonts w:ascii="Times New Roman" w:eastAsia="Times New Roman" w:hAnsi="Times New Roman" w:cs="Times New Roman"/>
          <w:i/>
          <w:iCs/>
          <w:sz w:val="24"/>
          <w:szCs w:val="24"/>
        </w:rPr>
        <w:t>Basak</w:t>
      </w:r>
      <w:proofErr w:type="spellEnd"/>
      <w:r w:rsidRPr="009F0B74">
        <w:rPr>
          <w:rFonts w:ascii="Times New Roman" w:eastAsia="Times New Roman" w:hAnsi="Times New Roman" w:cs="Times New Roman"/>
          <w:sz w:val="24"/>
          <w:szCs w:val="24"/>
        </w:rPr>
        <w:t>,</w:t>
      </w:r>
      <w:r w:rsidR="00CA2AE1" w:rsidRPr="009F0B74">
        <w:rPr>
          <w:rFonts w:ascii="Times New Roman" w:eastAsia="Times New Roman" w:hAnsi="Times New Roman" w:cs="Times New Roman"/>
          <w:sz w:val="24"/>
          <w:szCs w:val="24"/>
        </w:rPr>
        <w:t xml:space="preserve"> Department of Chemistry and Biochemistry, University of Minnesota, Duluth, MN, USA;</w:t>
      </w:r>
      <w:r w:rsidR="00CA2AE1" w:rsidRPr="009F0B74">
        <w:rPr>
          <w:rFonts w:ascii="Times New Roman" w:eastAsia="Times New Roman" w:hAnsi="Times New Roman" w:cs="Times New Roman"/>
          <w:sz w:val="24"/>
          <w:szCs w:val="24"/>
        </w:rPr>
        <w:br/>
      </w:r>
      <w:proofErr w:type="spellStart"/>
      <w:r w:rsidR="006F055A" w:rsidRPr="009F0B74">
        <w:rPr>
          <w:rFonts w:ascii="Times New Roman" w:eastAsia="Times New Roman" w:hAnsi="Times New Roman" w:cs="Times New Roman"/>
          <w:i/>
          <w:iCs/>
          <w:sz w:val="24"/>
          <w:szCs w:val="24"/>
        </w:rPr>
        <w:t>Claudiu</w:t>
      </w:r>
      <w:proofErr w:type="spellEnd"/>
      <w:r w:rsidR="006F055A" w:rsidRPr="009F0B74">
        <w:rPr>
          <w:rFonts w:ascii="Times New Roman" w:eastAsia="Times New Roman" w:hAnsi="Times New Roman" w:cs="Times New Roman"/>
          <w:i/>
          <w:iCs/>
          <w:sz w:val="24"/>
          <w:szCs w:val="24"/>
        </w:rPr>
        <w:t xml:space="preserve"> N. Lungu</w:t>
      </w:r>
      <w:r w:rsidRPr="009F0B74">
        <w:rPr>
          <w:rFonts w:ascii="Times New Roman" w:eastAsia="Times New Roman" w:hAnsi="Times New Roman" w:cs="Times New Roman"/>
          <w:sz w:val="24"/>
          <w:szCs w:val="24"/>
        </w:rPr>
        <w:t>,</w:t>
      </w:r>
      <w:r w:rsidR="00801FB0" w:rsidRPr="009F0B74">
        <w:rPr>
          <w:rFonts w:ascii="Times New Roman" w:eastAsia="Times New Roman" w:hAnsi="Times New Roman" w:cs="Times New Roman"/>
          <w:sz w:val="24"/>
          <w:szCs w:val="24"/>
        </w:rPr>
        <w:t xml:space="preserve"> Department of Chemistry, Babes-</w:t>
      </w:r>
      <w:proofErr w:type="spellStart"/>
      <w:r w:rsidR="00801FB0" w:rsidRPr="009F0B74">
        <w:rPr>
          <w:rFonts w:ascii="Times New Roman" w:eastAsia="Times New Roman" w:hAnsi="Times New Roman" w:cs="Times New Roman"/>
          <w:sz w:val="24"/>
          <w:szCs w:val="24"/>
        </w:rPr>
        <w:t>Bolyai</w:t>
      </w:r>
      <w:proofErr w:type="spellEnd"/>
      <w:r w:rsidR="00801FB0" w:rsidRPr="009F0B74">
        <w:rPr>
          <w:rFonts w:ascii="Times New Roman" w:eastAsia="Times New Roman" w:hAnsi="Times New Roman" w:cs="Times New Roman"/>
          <w:sz w:val="24"/>
          <w:szCs w:val="24"/>
        </w:rPr>
        <w:t xml:space="preserve"> University, Cluj, Romania;</w:t>
      </w:r>
      <w:r w:rsidR="00CA2AE1" w:rsidRPr="009F0B74">
        <w:rPr>
          <w:rFonts w:ascii="Times New Roman" w:eastAsia="Times New Roman" w:hAnsi="Times New Roman" w:cs="Times New Roman"/>
          <w:sz w:val="24"/>
          <w:szCs w:val="24"/>
        </w:rPr>
        <w:br/>
      </w:r>
      <w:r w:rsidRPr="009F0B74">
        <w:rPr>
          <w:rFonts w:ascii="Times New Roman" w:eastAsia="Times New Roman" w:hAnsi="Times New Roman" w:cs="Times New Roman"/>
          <w:i/>
          <w:iCs/>
          <w:sz w:val="24"/>
          <w:szCs w:val="24"/>
        </w:rPr>
        <w:t xml:space="preserve">Mircea </w:t>
      </w:r>
      <w:r w:rsidR="006F055A" w:rsidRPr="009F0B74">
        <w:rPr>
          <w:rFonts w:ascii="Times New Roman" w:eastAsia="Times New Roman" w:hAnsi="Times New Roman" w:cs="Times New Roman"/>
          <w:i/>
          <w:iCs/>
          <w:sz w:val="24"/>
          <w:szCs w:val="24"/>
        </w:rPr>
        <w:t xml:space="preserve">V. </w:t>
      </w:r>
      <w:proofErr w:type="spellStart"/>
      <w:r w:rsidRPr="009F0B74">
        <w:rPr>
          <w:rFonts w:ascii="Times New Roman" w:eastAsia="Times New Roman" w:hAnsi="Times New Roman" w:cs="Times New Roman"/>
          <w:i/>
          <w:iCs/>
          <w:sz w:val="24"/>
          <w:szCs w:val="24"/>
        </w:rPr>
        <w:t>Diudea</w:t>
      </w:r>
      <w:proofErr w:type="spellEnd"/>
      <w:r w:rsidR="006F055A" w:rsidRPr="009F0B74">
        <w:rPr>
          <w:rFonts w:ascii="Times New Roman" w:eastAsia="Times New Roman" w:hAnsi="Times New Roman" w:cs="Times New Roman"/>
          <w:sz w:val="24"/>
          <w:szCs w:val="24"/>
        </w:rPr>
        <w:t>,</w:t>
      </w:r>
      <w:r w:rsidR="00801FB0" w:rsidRPr="009F0B74">
        <w:rPr>
          <w:rFonts w:ascii="Times New Roman" w:eastAsia="Times New Roman" w:hAnsi="Times New Roman" w:cs="Times New Roman"/>
          <w:sz w:val="24"/>
          <w:szCs w:val="24"/>
        </w:rPr>
        <w:t xml:space="preserve"> Department of Chemistry, Babes-</w:t>
      </w:r>
      <w:proofErr w:type="spellStart"/>
      <w:r w:rsidR="00801FB0" w:rsidRPr="009F0B74">
        <w:rPr>
          <w:rFonts w:ascii="Times New Roman" w:eastAsia="Times New Roman" w:hAnsi="Times New Roman" w:cs="Times New Roman"/>
          <w:sz w:val="24"/>
          <w:szCs w:val="24"/>
        </w:rPr>
        <w:t>Bolyai</w:t>
      </w:r>
      <w:proofErr w:type="spellEnd"/>
      <w:r w:rsidR="00801FB0" w:rsidRPr="009F0B74">
        <w:rPr>
          <w:rFonts w:ascii="Times New Roman" w:eastAsia="Times New Roman" w:hAnsi="Times New Roman" w:cs="Times New Roman"/>
          <w:sz w:val="24"/>
          <w:szCs w:val="24"/>
        </w:rPr>
        <w:t xml:space="preserve"> University, Cluj, Romania;</w:t>
      </w:r>
      <w:r w:rsidR="00CA2AE1" w:rsidRPr="009F0B74">
        <w:rPr>
          <w:rFonts w:ascii="Times New Roman" w:eastAsia="Times New Roman" w:hAnsi="Times New Roman" w:cs="Times New Roman"/>
          <w:sz w:val="24"/>
          <w:szCs w:val="24"/>
        </w:rPr>
        <w:br/>
      </w:r>
      <w:r w:rsidR="006F055A" w:rsidRPr="009F0B74">
        <w:rPr>
          <w:rFonts w:ascii="Times New Roman" w:eastAsia="Times New Roman" w:hAnsi="Times New Roman" w:cs="Times New Roman"/>
          <w:i/>
          <w:iCs/>
          <w:sz w:val="24"/>
          <w:szCs w:val="24"/>
        </w:rPr>
        <w:t>Gregory D. Grunwald</w:t>
      </w:r>
      <w:r w:rsidR="00CA2AE1" w:rsidRPr="009F0B74">
        <w:rPr>
          <w:rFonts w:ascii="Times New Roman" w:eastAsia="Times New Roman" w:hAnsi="Times New Roman" w:cs="Times New Roman"/>
          <w:sz w:val="24"/>
          <w:szCs w:val="24"/>
        </w:rPr>
        <w:t>, Natural Resources Research Institute, University of Minnesota, Duluth, MN, USA.</w:t>
      </w:r>
    </w:p>
    <w:p w14:paraId="56F5F259" w14:textId="3218D560" w:rsidR="00437961" w:rsidRPr="009F0B74" w:rsidRDefault="001C2980">
      <w:pPr>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Abstract: </w:t>
      </w:r>
      <w:r w:rsidR="009A2BF9" w:rsidRPr="009F0B74">
        <w:rPr>
          <w:rFonts w:ascii="Times New Roman" w:eastAsia="Times New Roman" w:hAnsi="Times New Roman" w:cs="Times New Roman"/>
          <w:sz w:val="24"/>
          <w:szCs w:val="24"/>
        </w:rPr>
        <w:t xml:space="preserve">Quantitative </w:t>
      </w:r>
      <w:r w:rsidR="00D11CFD" w:rsidRPr="009F0B74">
        <w:rPr>
          <w:rFonts w:ascii="Times New Roman" w:eastAsia="Times New Roman" w:hAnsi="Times New Roman" w:cs="Times New Roman"/>
          <w:sz w:val="24"/>
          <w:szCs w:val="24"/>
        </w:rPr>
        <w:t>bio</w:t>
      </w:r>
      <w:r w:rsidR="002750DD" w:rsidRPr="009F0B74">
        <w:rPr>
          <w:rFonts w:ascii="Times New Roman" w:eastAsia="Times New Roman" w:hAnsi="Times New Roman" w:cs="Times New Roman"/>
          <w:sz w:val="24"/>
          <w:szCs w:val="24"/>
        </w:rPr>
        <w:t xml:space="preserve">activity </w:t>
      </w:r>
      <w:r w:rsidR="00A83715" w:rsidRPr="009F0B74">
        <w:rPr>
          <w:rFonts w:ascii="Times New Roman" w:eastAsia="Times New Roman" w:hAnsi="Times New Roman" w:cs="Times New Roman"/>
          <w:sz w:val="24"/>
          <w:szCs w:val="24"/>
        </w:rPr>
        <w:t xml:space="preserve">and toxicity </w:t>
      </w:r>
      <w:r w:rsidR="002750DD" w:rsidRPr="009F0B74">
        <w:rPr>
          <w:rFonts w:ascii="Times New Roman" w:eastAsia="Times New Roman" w:hAnsi="Times New Roman" w:cs="Times New Roman"/>
          <w:sz w:val="24"/>
          <w:szCs w:val="24"/>
        </w:rPr>
        <w:t xml:space="preserve">assessment of chemical compounds plays </w:t>
      </w:r>
      <w:proofErr w:type="gramStart"/>
      <w:r w:rsidR="002750DD" w:rsidRPr="009F0B74">
        <w:rPr>
          <w:rFonts w:ascii="Times New Roman" w:eastAsia="Times New Roman" w:hAnsi="Times New Roman" w:cs="Times New Roman"/>
          <w:sz w:val="24"/>
          <w:szCs w:val="24"/>
        </w:rPr>
        <w:t>a central role</w:t>
      </w:r>
      <w:proofErr w:type="gramEnd"/>
      <w:r w:rsidR="002750DD" w:rsidRPr="009F0B74">
        <w:rPr>
          <w:rFonts w:ascii="Times New Roman" w:eastAsia="Times New Roman" w:hAnsi="Times New Roman" w:cs="Times New Roman"/>
          <w:sz w:val="24"/>
          <w:szCs w:val="24"/>
        </w:rPr>
        <w:t xml:space="preserve"> in drug discovery as it saves a substantial amount of resources. To this end, high-performance computing has enabled researchers and practitioners to leverage hundreds, or even thousands, of </w:t>
      </w:r>
      <w:r w:rsidR="00A83715" w:rsidRPr="009F0B74">
        <w:rPr>
          <w:rFonts w:ascii="Times New Roman" w:eastAsia="Times New Roman" w:hAnsi="Times New Roman" w:cs="Times New Roman"/>
          <w:sz w:val="24"/>
          <w:szCs w:val="24"/>
        </w:rPr>
        <w:t>computed molecular</w:t>
      </w:r>
      <w:r w:rsidR="002750DD" w:rsidRPr="009F0B74">
        <w:rPr>
          <w:rFonts w:ascii="Times New Roman" w:eastAsia="Times New Roman" w:hAnsi="Times New Roman" w:cs="Times New Roman"/>
          <w:sz w:val="24"/>
          <w:szCs w:val="24"/>
        </w:rPr>
        <w:t xml:space="preserve"> descriptors for activity prediction of candidate compounds. In this paper, we evaluate the utility of two </w:t>
      </w:r>
      <w:r w:rsidR="006A551E" w:rsidRPr="009F0B74">
        <w:rPr>
          <w:rFonts w:ascii="Times New Roman" w:eastAsia="Times New Roman" w:hAnsi="Times New Roman" w:cs="Times New Roman"/>
          <w:sz w:val="24"/>
          <w:szCs w:val="24"/>
        </w:rPr>
        <w:t xml:space="preserve">large groups of chemical descriptors in such predictive modelling, as well as chemical structure discovery, through empirical analysis. We use a suite of commercially available and in-house </w:t>
      </w:r>
      <w:proofErr w:type="spellStart"/>
      <w:r w:rsidR="006A551E" w:rsidRPr="009F0B74">
        <w:rPr>
          <w:rFonts w:ascii="Times New Roman" w:eastAsia="Times New Roman" w:hAnsi="Times New Roman" w:cs="Times New Roman"/>
          <w:sz w:val="24"/>
          <w:szCs w:val="24"/>
        </w:rPr>
        <w:t>software</w:t>
      </w:r>
      <w:r w:rsidR="00FA76AA" w:rsidRPr="009F0B74">
        <w:rPr>
          <w:rFonts w:ascii="Times New Roman" w:eastAsia="Times New Roman" w:hAnsi="Times New Roman" w:cs="Times New Roman"/>
          <w:sz w:val="24"/>
          <w:szCs w:val="24"/>
        </w:rPr>
        <w:t>s</w:t>
      </w:r>
      <w:proofErr w:type="spellEnd"/>
      <w:r w:rsidR="006A551E" w:rsidRPr="009F0B74">
        <w:rPr>
          <w:rFonts w:ascii="Times New Roman" w:eastAsia="Times New Roman" w:hAnsi="Times New Roman" w:cs="Times New Roman"/>
          <w:sz w:val="24"/>
          <w:szCs w:val="24"/>
        </w:rPr>
        <w:t xml:space="preserve"> to calculate </w:t>
      </w:r>
      <w:r w:rsidR="00A83715" w:rsidRPr="009F0B74">
        <w:rPr>
          <w:rFonts w:ascii="Times New Roman" w:eastAsia="Times New Roman" w:hAnsi="Times New Roman" w:cs="Times New Roman"/>
          <w:sz w:val="24"/>
          <w:szCs w:val="24"/>
        </w:rPr>
        <w:t>molecular</w:t>
      </w:r>
      <w:r w:rsidR="006A551E" w:rsidRPr="009F0B74">
        <w:rPr>
          <w:rFonts w:ascii="Times New Roman" w:eastAsia="Times New Roman" w:hAnsi="Times New Roman" w:cs="Times New Roman"/>
          <w:sz w:val="24"/>
          <w:szCs w:val="24"/>
        </w:rPr>
        <w:t xml:space="preserve"> descriptors for two sets of </w:t>
      </w:r>
      <w:r w:rsidR="00A83715" w:rsidRPr="009F0B74">
        <w:rPr>
          <w:rFonts w:ascii="Times New Roman" w:eastAsia="Times New Roman" w:hAnsi="Times New Roman" w:cs="Times New Roman"/>
          <w:sz w:val="24"/>
          <w:szCs w:val="24"/>
        </w:rPr>
        <w:t>chemical mutagens</w:t>
      </w:r>
      <w:r w:rsidR="006A551E" w:rsidRPr="009F0B74">
        <w:rPr>
          <w:rFonts w:ascii="Times New Roman" w:eastAsia="Times New Roman" w:hAnsi="Times New Roman" w:cs="Times New Roman"/>
          <w:sz w:val="24"/>
          <w:szCs w:val="24"/>
        </w:rPr>
        <w:t xml:space="preserve">-  a homogeneous set of 95 amines, and a diverse set of 508 chemicals. </w:t>
      </w:r>
      <w:r w:rsidR="005B3544" w:rsidRPr="009F0B74">
        <w:rPr>
          <w:rFonts w:ascii="Times New Roman" w:eastAsia="Times New Roman" w:hAnsi="Times New Roman" w:cs="Times New Roman"/>
          <w:sz w:val="24"/>
          <w:szCs w:val="24"/>
        </w:rPr>
        <w:t>Using calculated descriptors, w</w:t>
      </w:r>
      <w:r w:rsidR="006A551E" w:rsidRPr="009F0B74">
        <w:rPr>
          <w:rFonts w:ascii="Times New Roman" w:eastAsia="Times New Roman" w:hAnsi="Times New Roman" w:cs="Times New Roman"/>
          <w:sz w:val="24"/>
          <w:szCs w:val="24"/>
        </w:rPr>
        <w:t xml:space="preserve">e model the mutagenic activity of these compounds using a number of methods from the statistics and machine learning </w:t>
      </w:r>
      <w:proofErr w:type="gramStart"/>
      <w:r w:rsidR="006A551E" w:rsidRPr="009F0B74">
        <w:rPr>
          <w:rFonts w:ascii="Times New Roman" w:eastAsia="Times New Roman" w:hAnsi="Times New Roman" w:cs="Times New Roman"/>
          <w:sz w:val="24"/>
          <w:szCs w:val="24"/>
        </w:rPr>
        <w:t>literature, and</w:t>
      </w:r>
      <w:proofErr w:type="gramEnd"/>
      <w:r w:rsidR="006A551E" w:rsidRPr="009F0B74">
        <w:rPr>
          <w:rFonts w:ascii="Times New Roman" w:eastAsia="Times New Roman" w:hAnsi="Times New Roman" w:cs="Times New Roman"/>
          <w:sz w:val="24"/>
          <w:szCs w:val="24"/>
        </w:rPr>
        <w:t xml:space="preserve"> use robust principal component analysis to investigate the low-dimensional subspaces that characterize these chemicals. </w:t>
      </w:r>
      <w:r w:rsidR="00C57B7B" w:rsidRPr="009F0B74">
        <w:rPr>
          <w:rFonts w:ascii="Times New Roman" w:eastAsia="Times New Roman" w:hAnsi="Times New Roman" w:cs="Times New Roman"/>
          <w:sz w:val="24"/>
          <w:szCs w:val="24"/>
        </w:rPr>
        <w:t>Our results suggest that combining different sets of descriptors is likely to result in a better predictive model- but that depends on the compounds being modeled and the modelling technique being used.</w:t>
      </w:r>
    </w:p>
    <w:p w14:paraId="345F1620" w14:textId="7B87B96C" w:rsidR="00827FC1" w:rsidRPr="009F0B74" w:rsidRDefault="001C2980">
      <w:pPr>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Keywords:  </w:t>
      </w:r>
      <w:r w:rsidR="00A83715" w:rsidRPr="009F0B74">
        <w:rPr>
          <w:rFonts w:ascii="Times New Roman" w:eastAsia="Times New Roman" w:hAnsi="Times New Roman" w:cs="Times New Roman"/>
          <w:sz w:val="24"/>
          <w:szCs w:val="24"/>
        </w:rPr>
        <w:t>Molecular</w:t>
      </w:r>
      <w:r w:rsidR="00552BAE" w:rsidRPr="009F0B74">
        <w:rPr>
          <w:rFonts w:ascii="Times New Roman" w:eastAsia="Times New Roman" w:hAnsi="Times New Roman" w:cs="Times New Roman"/>
          <w:sz w:val="24"/>
          <w:szCs w:val="24"/>
        </w:rPr>
        <w:t xml:space="preserve"> descriptors; variable selection; dimension reduction; </w:t>
      </w:r>
      <w:r w:rsidR="00FD54CE" w:rsidRPr="009F0B74">
        <w:rPr>
          <w:rFonts w:ascii="Times New Roman" w:eastAsia="Times New Roman" w:hAnsi="Times New Roman" w:cs="Times New Roman"/>
          <w:sz w:val="24"/>
          <w:szCs w:val="24"/>
        </w:rPr>
        <w:t xml:space="preserve">machine learning; </w:t>
      </w:r>
      <w:r w:rsidR="00A83715" w:rsidRPr="009F0B74">
        <w:rPr>
          <w:rFonts w:ascii="Times New Roman" w:eastAsia="Times New Roman" w:hAnsi="Times New Roman" w:cs="Times New Roman"/>
          <w:sz w:val="24"/>
          <w:szCs w:val="24"/>
        </w:rPr>
        <w:t xml:space="preserve">two-deep cross validation; </w:t>
      </w:r>
      <w:r w:rsidR="00552BAE" w:rsidRPr="009F0B74">
        <w:rPr>
          <w:rFonts w:ascii="Times New Roman" w:eastAsia="Times New Roman" w:hAnsi="Times New Roman" w:cs="Times New Roman"/>
          <w:sz w:val="24"/>
          <w:szCs w:val="24"/>
        </w:rPr>
        <w:t>m</w:t>
      </w:r>
      <w:r w:rsidR="00C106EB" w:rsidRPr="009F0B74">
        <w:rPr>
          <w:rFonts w:ascii="Times New Roman" w:eastAsia="Times New Roman" w:hAnsi="Times New Roman" w:cs="Times New Roman"/>
          <w:sz w:val="24"/>
          <w:szCs w:val="24"/>
        </w:rPr>
        <w:t xml:space="preserve">utagenicity; </w:t>
      </w:r>
      <w:r w:rsidR="00415696" w:rsidRPr="009F0B74">
        <w:rPr>
          <w:rFonts w:ascii="Times New Roman" w:eastAsia="Times New Roman" w:hAnsi="Times New Roman" w:cs="Times New Roman"/>
          <w:sz w:val="24"/>
          <w:szCs w:val="24"/>
        </w:rPr>
        <w:t>quantitative structure-activity relationship (QSAR)</w:t>
      </w:r>
    </w:p>
    <w:p w14:paraId="3EE0A2A4" w14:textId="77777777" w:rsidR="00437961" w:rsidRPr="009F0B74" w:rsidRDefault="00827FC1">
      <w:pPr>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br w:type="page"/>
      </w:r>
      <w:r w:rsidR="001C2980" w:rsidRPr="009F0B74">
        <w:rPr>
          <w:rFonts w:ascii="Times New Roman" w:eastAsia="Times New Roman" w:hAnsi="Times New Roman" w:cs="Times New Roman"/>
          <w:b/>
          <w:sz w:val="24"/>
          <w:szCs w:val="24"/>
        </w:rPr>
        <w:lastRenderedPageBreak/>
        <w:t>1. INTRODUCTION</w:t>
      </w:r>
    </w:p>
    <w:p w14:paraId="4ACC3F53" w14:textId="3472E0E9" w:rsidR="00437961" w:rsidRPr="009F0B74" w:rsidRDefault="001C2980" w:rsidP="00FD4C4C">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Hazard assessment of chemicals is often carried out in data poor situations </w:t>
      </w:r>
      <w:sdt>
        <w:sdtPr>
          <w:rPr>
            <w:rFonts w:ascii="Times New Roman" w:eastAsia="Times New Roman" w:hAnsi="Times New Roman" w:cs="Times New Roman"/>
            <w:sz w:val="24"/>
            <w:szCs w:val="24"/>
          </w:rPr>
          <w:id w:val="173922312"/>
          <w:citation/>
        </w:sdtPr>
        <w:sdtEndPr/>
        <w:sdtContent>
          <w:r w:rsidR="00B84F96" w:rsidRPr="009F0B74">
            <w:rPr>
              <w:rFonts w:ascii="Times New Roman" w:eastAsia="Times New Roman" w:hAnsi="Times New Roman" w:cs="Times New Roman"/>
              <w:sz w:val="24"/>
              <w:szCs w:val="24"/>
            </w:rPr>
            <w:fldChar w:fldCharType="begin"/>
          </w:r>
          <w:r w:rsidR="00373B64" w:rsidRPr="009F0B74">
            <w:rPr>
              <w:rFonts w:ascii="Times New Roman" w:eastAsia="Times New Roman" w:hAnsi="Times New Roman" w:cs="Times New Roman"/>
              <w:sz w:val="24"/>
              <w:szCs w:val="24"/>
            </w:rPr>
            <w:instrText xml:space="preserve">CITATION Nat84 \l 1033 </w:instrText>
          </w:r>
          <w:r w:rsidR="00B84F96"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[1]</w:t>
          </w:r>
          <w:r w:rsidR="00B84F96"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24"/>
            <w:szCs w:val="24"/>
          </w:rPr>
          <w:id w:val="-1890557603"/>
          <w:citation/>
        </w:sdtPr>
        <w:sdtEndPr/>
        <w:sdtContent>
          <w:r w:rsidR="00B84F96" w:rsidRPr="009F0B74">
            <w:rPr>
              <w:rFonts w:ascii="Times New Roman" w:eastAsia="Times New Roman" w:hAnsi="Times New Roman" w:cs="Times New Roman"/>
              <w:sz w:val="24"/>
              <w:szCs w:val="24"/>
            </w:rPr>
            <w:fldChar w:fldCharType="begin"/>
          </w:r>
          <w:r w:rsidR="00B84F96" w:rsidRPr="009F0B74">
            <w:rPr>
              <w:rFonts w:ascii="Times New Roman" w:eastAsia="Times New Roman" w:hAnsi="Times New Roman" w:cs="Times New Roman"/>
              <w:sz w:val="24"/>
              <w:szCs w:val="24"/>
            </w:rPr>
            <w:instrText xml:space="preserve"> CITATION Tox18 \l 1033 </w:instrText>
          </w:r>
          <w:r w:rsidR="00B84F96"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 xml:space="preserve"> [2]</w:t>
          </w:r>
          <w:r w:rsidR="00B84F96"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A large fraction of these chemicals has very little or no data needed for their hazard estimation </w:t>
      </w:r>
      <w:sdt>
        <w:sdtPr>
          <w:rPr>
            <w:rFonts w:ascii="Times New Roman" w:eastAsia="Times New Roman" w:hAnsi="Times New Roman" w:cs="Times New Roman"/>
            <w:sz w:val="24"/>
            <w:szCs w:val="24"/>
          </w:rPr>
          <w:id w:val="-2059309249"/>
          <w:citation/>
        </w:sdtPr>
        <w:sdtEndPr/>
        <w:sdtContent>
          <w:r w:rsidR="005771F4" w:rsidRPr="009F0B74">
            <w:rPr>
              <w:rFonts w:ascii="Times New Roman" w:eastAsia="Times New Roman" w:hAnsi="Times New Roman" w:cs="Times New Roman"/>
              <w:sz w:val="24"/>
              <w:szCs w:val="24"/>
            </w:rPr>
            <w:fldChar w:fldCharType="begin"/>
          </w:r>
          <w:r w:rsidR="005771F4" w:rsidRPr="009F0B74">
            <w:rPr>
              <w:rFonts w:ascii="Times New Roman" w:eastAsia="Times New Roman" w:hAnsi="Times New Roman" w:cs="Times New Roman"/>
              <w:sz w:val="24"/>
              <w:szCs w:val="24"/>
            </w:rPr>
            <w:instrText xml:space="preserve"> CITATION Aue \l 1033 </w:instrText>
          </w:r>
          <w:r w:rsidR="005771F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[3]</w:t>
          </w:r>
          <w:r w:rsidR="005771F4"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24"/>
            <w:szCs w:val="24"/>
          </w:rPr>
          <w:id w:val="906431014"/>
          <w:citation/>
        </w:sdtPr>
        <w:sdtEndPr/>
        <w:sdtContent>
          <w:r w:rsidR="005771F4" w:rsidRPr="009F0B74">
            <w:rPr>
              <w:rFonts w:ascii="Times New Roman" w:eastAsia="Times New Roman" w:hAnsi="Times New Roman" w:cs="Times New Roman"/>
              <w:sz w:val="24"/>
              <w:szCs w:val="24"/>
            </w:rPr>
            <w:fldChar w:fldCharType="begin"/>
          </w:r>
          <w:r w:rsidR="00373B64" w:rsidRPr="009F0B74">
            <w:rPr>
              <w:rFonts w:ascii="Times New Roman" w:eastAsia="Times New Roman" w:hAnsi="Times New Roman" w:cs="Times New Roman"/>
              <w:sz w:val="24"/>
              <w:szCs w:val="24"/>
            </w:rPr>
            <w:instrText xml:space="preserve">CITATION DiM47 \l 1033 </w:instrText>
          </w:r>
          <w:r w:rsidR="005771F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[4]</w:t>
          </w:r>
          <w:r w:rsidR="005771F4"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w:t>
      </w:r>
    </w:p>
    <w:p w14:paraId="23CE0309" w14:textId="718E2D77" w:rsidR="00C076F2" w:rsidRPr="009F0B74" w:rsidRDefault="001C2980" w:rsidP="00C076F2">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24"/>
            <w:szCs w:val="24"/>
          </w:rPr>
          <w:id w:val="1456910497"/>
          <w:citation/>
        </w:sdtPr>
        <w:sdtEndPr/>
        <w:sdtContent>
          <w:r w:rsidR="005771F4" w:rsidRPr="009F0B74">
            <w:rPr>
              <w:rFonts w:ascii="Times New Roman" w:eastAsia="Times New Roman" w:hAnsi="Times New Roman" w:cs="Times New Roman"/>
              <w:sz w:val="24"/>
              <w:szCs w:val="24"/>
            </w:rPr>
            <w:fldChar w:fldCharType="begin"/>
          </w:r>
          <w:r w:rsidR="005771F4" w:rsidRPr="009F0B74">
            <w:rPr>
              <w:rFonts w:ascii="Times New Roman" w:eastAsia="Times New Roman" w:hAnsi="Times New Roman" w:cs="Times New Roman"/>
              <w:sz w:val="24"/>
              <w:szCs w:val="24"/>
            </w:rPr>
            <w:instrText xml:space="preserve"> CITATION Ben03 \l 1033 </w:instrText>
          </w:r>
          <w:r w:rsidR="005771F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[5]</w:t>
          </w:r>
          <w:r w:rsidR="005771F4"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w:t>
      </w:r>
      <w:r w:rsidR="009B540E" w:rsidRPr="009F0B74">
        <w:rPr>
          <w:rFonts w:ascii="Times New Roman" w:eastAsia="Times New Roman" w:hAnsi="Times New Roman" w:cs="Times New Roman"/>
          <w:sz w:val="24"/>
          <w:szCs w:val="24"/>
        </w:rPr>
        <w:t xml:space="preserve"> </w:t>
      </w:r>
      <w:r w:rsidR="007261BE" w:rsidRPr="009F0B74">
        <w:rPr>
          <w:rFonts w:ascii="Times New Roman" w:eastAsia="Times New Roman" w:hAnsi="Times New Roman" w:cs="Times New Roman"/>
          <w:sz w:val="24"/>
          <w:szCs w:val="24"/>
        </w:rPr>
        <w:t>Such</w:t>
      </w:r>
      <w:r w:rsidR="009B540E" w:rsidRPr="009F0B74">
        <w:rPr>
          <w:rFonts w:ascii="Times New Roman" w:eastAsia="Times New Roman" w:hAnsi="Times New Roman" w:cs="Times New Roman"/>
          <w:sz w:val="24"/>
          <w:szCs w:val="24"/>
        </w:rPr>
        <w:t xml:space="preserve"> models carry out </w:t>
      </w:r>
      <w:r w:rsidR="009153BA" w:rsidRPr="009F0B74">
        <w:rPr>
          <w:rFonts w:ascii="Times New Roman" w:eastAsia="Times New Roman" w:hAnsi="Times New Roman" w:cs="Times New Roman"/>
          <w:sz w:val="24"/>
          <w:szCs w:val="24"/>
        </w:rPr>
        <w:t xml:space="preserve">property/ bioactivity/ toxicity </w:t>
      </w:r>
      <w:r w:rsidR="009B540E" w:rsidRPr="009F0B74">
        <w:rPr>
          <w:rFonts w:ascii="Times New Roman" w:eastAsia="Times New Roman" w:hAnsi="Times New Roman" w:cs="Times New Roman"/>
          <w:sz w:val="24"/>
          <w:szCs w:val="24"/>
        </w:rPr>
        <w:t xml:space="preserve">assessment </w:t>
      </w:r>
      <w:r w:rsidR="009B540E" w:rsidRPr="009F0B74">
        <w:rPr>
          <w:rFonts w:ascii="Times New Roman" w:eastAsia="Times New Roman" w:hAnsi="Times New Roman" w:cs="Times New Roman"/>
          <w:i/>
          <w:iCs/>
          <w:sz w:val="24"/>
          <w:szCs w:val="24"/>
        </w:rPr>
        <w:t xml:space="preserve">in silico, </w:t>
      </w:r>
      <w:r w:rsidR="009B540E" w:rsidRPr="009F0B74">
        <w:rPr>
          <w:rFonts w:ascii="Times New Roman" w:eastAsia="Times New Roman" w:hAnsi="Times New Roman" w:cs="Times New Roman"/>
          <w:sz w:val="24"/>
          <w:szCs w:val="24"/>
        </w:rPr>
        <w:t xml:space="preserve">i.e. without </w:t>
      </w:r>
      <w:proofErr w:type="gramStart"/>
      <w:r w:rsidR="009B540E" w:rsidRPr="009F0B74">
        <w:rPr>
          <w:rFonts w:ascii="Times New Roman" w:eastAsia="Times New Roman" w:hAnsi="Times New Roman" w:cs="Times New Roman"/>
          <w:sz w:val="24"/>
          <w:szCs w:val="24"/>
        </w:rPr>
        <w:t>actually</w:t>
      </w:r>
      <w:r w:rsidR="00F648D0" w:rsidRPr="009F0B74">
        <w:rPr>
          <w:rFonts w:ascii="Times New Roman" w:eastAsia="Times New Roman" w:hAnsi="Times New Roman" w:cs="Times New Roman"/>
          <w:sz w:val="24"/>
          <w:szCs w:val="24"/>
        </w:rPr>
        <w:t xml:space="preserve"> </w:t>
      </w:r>
      <w:r w:rsidR="009B540E" w:rsidRPr="009F0B74">
        <w:rPr>
          <w:rFonts w:ascii="Times New Roman" w:eastAsia="Times New Roman" w:hAnsi="Times New Roman" w:cs="Times New Roman"/>
          <w:sz w:val="24"/>
          <w:szCs w:val="24"/>
        </w:rPr>
        <w:t>performing</w:t>
      </w:r>
      <w:proofErr w:type="gramEnd"/>
      <w:r w:rsidR="009B540E" w:rsidRPr="009F0B74">
        <w:rPr>
          <w:rFonts w:ascii="Times New Roman" w:eastAsia="Times New Roman" w:hAnsi="Times New Roman" w:cs="Times New Roman"/>
          <w:sz w:val="24"/>
          <w:szCs w:val="24"/>
        </w:rPr>
        <w:t xml:space="preserve"> the experiments, and using quantitative modelling techniques instead that predict</w:t>
      </w:r>
      <w:r w:rsidR="009153BA" w:rsidRPr="009F0B74">
        <w:rPr>
          <w:rFonts w:ascii="Times New Roman" w:eastAsia="Times New Roman" w:hAnsi="Times New Roman" w:cs="Times New Roman"/>
          <w:sz w:val="24"/>
          <w:szCs w:val="24"/>
        </w:rPr>
        <w:t xml:space="preserve"> </w:t>
      </w:r>
      <w:r w:rsidR="00FA76AA" w:rsidRPr="009F0B74">
        <w:rPr>
          <w:rFonts w:ascii="Times New Roman" w:eastAsia="Times New Roman" w:hAnsi="Times New Roman" w:cs="Times New Roman"/>
          <w:sz w:val="24"/>
          <w:szCs w:val="24"/>
        </w:rPr>
        <w:t>p</w:t>
      </w:r>
      <w:r w:rsidR="009B540E" w:rsidRPr="009F0B74">
        <w:rPr>
          <w:rFonts w:ascii="Times New Roman" w:eastAsia="Times New Roman" w:hAnsi="Times New Roman" w:cs="Times New Roman"/>
          <w:sz w:val="24"/>
          <w:szCs w:val="24"/>
        </w:rPr>
        <w:t xml:space="preserve">roperties of compounds using molecular descriptors. In the </w:t>
      </w:r>
      <w:proofErr w:type="gramStart"/>
      <w:r w:rsidR="009B540E" w:rsidRPr="009F0B74">
        <w:rPr>
          <w:rFonts w:ascii="Times New Roman" w:eastAsia="Times New Roman" w:hAnsi="Times New Roman" w:cs="Times New Roman"/>
          <w:sz w:val="24"/>
          <w:szCs w:val="24"/>
        </w:rPr>
        <w:t>early stages</w:t>
      </w:r>
      <w:proofErr w:type="gramEnd"/>
      <w:r w:rsidR="009B540E" w:rsidRPr="009F0B74">
        <w:rPr>
          <w:rFonts w:ascii="Times New Roman" w:eastAsia="Times New Roman" w:hAnsi="Times New Roman" w:cs="Times New Roman"/>
          <w:sz w:val="24"/>
          <w:szCs w:val="24"/>
        </w:rPr>
        <w:t xml:space="preserve"> of QSAR </w:t>
      </w:r>
      <w:r w:rsidR="00F648D0" w:rsidRPr="009F0B74">
        <w:rPr>
          <w:rFonts w:ascii="Times New Roman" w:eastAsia="Times New Roman" w:hAnsi="Times New Roman" w:cs="Times New Roman"/>
          <w:sz w:val="24"/>
          <w:szCs w:val="24"/>
        </w:rPr>
        <w:t>during the middle of the 20</w:t>
      </w:r>
      <w:r w:rsidR="00F648D0" w:rsidRPr="009F0B74">
        <w:rPr>
          <w:rFonts w:ascii="Times New Roman" w:eastAsia="Times New Roman" w:hAnsi="Times New Roman" w:cs="Times New Roman"/>
          <w:sz w:val="24"/>
          <w:szCs w:val="24"/>
          <w:vertAlign w:val="superscript"/>
        </w:rPr>
        <w:t>th</w:t>
      </w:r>
      <w:r w:rsidR="00F648D0" w:rsidRPr="009F0B74">
        <w:rPr>
          <w:rFonts w:ascii="Times New Roman" w:eastAsia="Times New Roman" w:hAnsi="Times New Roman" w:cs="Times New Roman"/>
          <w:sz w:val="24"/>
          <w:szCs w:val="24"/>
        </w:rPr>
        <w:t xml:space="preserve"> century</w:t>
      </w:r>
      <w:r w:rsidR="009B540E" w:rsidRPr="009F0B74">
        <w:rPr>
          <w:rFonts w:ascii="Times New Roman" w:eastAsia="Times New Roman" w:hAnsi="Times New Roman" w:cs="Times New Roman"/>
          <w:sz w:val="24"/>
          <w:szCs w:val="24"/>
        </w:rPr>
        <w:t>, the effectiveness</w:t>
      </w:r>
      <w:r w:rsidR="00F648D0" w:rsidRPr="009F0B74">
        <w:rPr>
          <w:rFonts w:ascii="Times New Roman" w:eastAsia="Times New Roman" w:hAnsi="Times New Roman" w:cs="Times New Roman"/>
          <w:sz w:val="24"/>
          <w:szCs w:val="24"/>
        </w:rPr>
        <w:t xml:space="preserve">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w:t>
      </w:r>
      <w:r w:rsidR="009153BA" w:rsidRPr="009F0B74">
        <w:rPr>
          <w:rFonts w:ascii="Times New Roman" w:eastAsia="Times New Roman" w:hAnsi="Times New Roman" w:cs="Times New Roman"/>
          <w:sz w:val="24"/>
          <w:szCs w:val="24"/>
        </w:rPr>
        <w:t>various</w:t>
      </w:r>
      <w:r w:rsidR="00F648D0" w:rsidRPr="009F0B74">
        <w:rPr>
          <w:rFonts w:ascii="Times New Roman" w:eastAsia="Times New Roman" w:hAnsi="Times New Roman" w:cs="Times New Roman"/>
          <w:sz w:val="24"/>
          <w:szCs w:val="24"/>
        </w:rPr>
        <w:t xml:space="preserve"> software </w:t>
      </w:r>
      <w:sdt>
        <w:sdtPr>
          <w:rPr>
            <w:rFonts w:ascii="Times New Roman" w:eastAsia="Times New Roman" w:hAnsi="Times New Roman" w:cs="Times New Roman"/>
            <w:sz w:val="24"/>
            <w:szCs w:val="24"/>
          </w:rPr>
          <w:id w:val="268357171"/>
          <w:citation/>
        </w:sdtPr>
        <w:sdtEndPr/>
        <w:sdtContent>
          <w:r w:rsidR="00F648D0" w:rsidRPr="009F0B74">
            <w:rPr>
              <w:rFonts w:ascii="Times New Roman" w:eastAsia="Times New Roman" w:hAnsi="Times New Roman" w:cs="Times New Roman"/>
              <w:sz w:val="24"/>
              <w:szCs w:val="24"/>
            </w:rPr>
            <w:fldChar w:fldCharType="begin"/>
          </w:r>
          <w:r w:rsidR="00F648D0" w:rsidRPr="009F0B74">
            <w:rPr>
              <w:rFonts w:ascii="Times New Roman" w:eastAsia="Times New Roman" w:hAnsi="Times New Roman" w:cs="Times New Roman"/>
              <w:sz w:val="24"/>
              <w:szCs w:val="24"/>
            </w:rPr>
            <w:instrText xml:space="preserve"> CITATION Pip10 \l 1033  \m Bas16</w:instrText>
          </w:r>
          <w:r w:rsidR="00F648D0"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[6, 7]</w:t>
          </w:r>
          <w:r w:rsidR="00F648D0" w:rsidRPr="009F0B74">
            <w:rPr>
              <w:rFonts w:ascii="Times New Roman" w:eastAsia="Times New Roman" w:hAnsi="Times New Roman" w:cs="Times New Roman"/>
              <w:sz w:val="24"/>
              <w:szCs w:val="24"/>
            </w:rPr>
            <w:fldChar w:fldCharType="end"/>
          </w:r>
        </w:sdtContent>
      </w:sdt>
      <w:r w:rsidR="009153BA" w:rsidRPr="009F0B74">
        <w:rPr>
          <w:rFonts w:ascii="Times New Roman" w:eastAsia="Times New Roman" w:hAnsi="Times New Roman" w:cs="Times New Roman"/>
          <w:sz w:val="24"/>
          <w:szCs w:val="24"/>
        </w:rPr>
        <w:t>[8,9,10,11]</w:t>
      </w:r>
      <w:r w:rsidR="00F648D0" w:rsidRPr="009F0B74">
        <w:rPr>
          <w:rFonts w:ascii="Times New Roman" w:eastAsia="Times New Roman" w:hAnsi="Times New Roman" w:cs="Times New Roman"/>
          <w:sz w:val="24"/>
          <w:szCs w:val="24"/>
        </w:rPr>
        <w:t xml:space="preserve"> in a reasonable amount of time, thus generating a vast amount of information to potentially build effective models for chemical activity prediction. For this reason, development, computation and usage of </w:t>
      </w:r>
      <w:r w:rsidR="00644CC3" w:rsidRPr="009F0B74">
        <w:rPr>
          <w:rFonts w:ascii="Times New Roman" w:eastAsia="Times New Roman" w:hAnsi="Times New Roman" w:cs="Times New Roman"/>
          <w:sz w:val="24"/>
          <w:szCs w:val="24"/>
        </w:rPr>
        <w:t>molecular</w:t>
      </w:r>
      <w:r w:rsidR="00F648D0" w:rsidRPr="009F0B74">
        <w:rPr>
          <w:rFonts w:ascii="Times New Roman" w:eastAsia="Times New Roman" w:hAnsi="Times New Roman" w:cs="Times New Roman"/>
          <w:sz w:val="24"/>
          <w:szCs w:val="24"/>
        </w:rPr>
        <w:t xml:space="preserve"> descriptors ha</w:t>
      </w:r>
      <w:r w:rsidR="00644CC3" w:rsidRPr="009F0B74">
        <w:rPr>
          <w:rFonts w:ascii="Times New Roman" w:eastAsia="Times New Roman" w:hAnsi="Times New Roman" w:cs="Times New Roman"/>
          <w:sz w:val="24"/>
          <w:szCs w:val="24"/>
        </w:rPr>
        <w:t>ve</w:t>
      </w:r>
      <w:r w:rsidR="00F648D0" w:rsidRPr="009F0B74">
        <w:rPr>
          <w:rFonts w:ascii="Times New Roman" w:eastAsia="Times New Roman" w:hAnsi="Times New Roman" w:cs="Times New Roman"/>
          <w:sz w:val="24"/>
          <w:szCs w:val="24"/>
        </w:rPr>
        <w:t xml:space="preserve"> </w:t>
      </w:r>
      <w:proofErr w:type="gramStart"/>
      <w:r w:rsidR="00F648D0" w:rsidRPr="009F0B74">
        <w:rPr>
          <w:rFonts w:ascii="Times New Roman" w:eastAsia="Times New Roman" w:hAnsi="Times New Roman" w:cs="Times New Roman"/>
          <w:sz w:val="24"/>
          <w:szCs w:val="24"/>
        </w:rPr>
        <w:t>a central role</w:t>
      </w:r>
      <w:proofErr w:type="gramEnd"/>
      <w:r w:rsidR="00F648D0" w:rsidRPr="009F0B74">
        <w:rPr>
          <w:rFonts w:ascii="Times New Roman" w:eastAsia="Times New Roman" w:hAnsi="Times New Roman" w:cs="Times New Roman"/>
          <w:sz w:val="24"/>
          <w:szCs w:val="24"/>
        </w:rPr>
        <w:t xml:space="preserve"> in the present landscape of QSAR research.</w:t>
      </w:r>
    </w:p>
    <w:p w14:paraId="40EA8227" w14:textId="24E7A03E" w:rsidR="00C076F2" w:rsidRPr="009F0B74" w:rsidRDefault="008F1707" w:rsidP="00C076F2">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In this paper, we co</w:t>
      </w:r>
      <w:r w:rsidR="00971403" w:rsidRPr="009F0B74">
        <w:rPr>
          <w:rFonts w:ascii="Times New Roman" w:eastAsia="Times New Roman" w:hAnsi="Times New Roman" w:cs="Times New Roman"/>
          <w:sz w:val="24"/>
          <w:szCs w:val="24"/>
        </w:rPr>
        <w:t xml:space="preserve">nsider two approaches towards QSAR descriptor calculation and present an evaluation of their utility. The first set of descriptors </w:t>
      </w:r>
      <w:sdt>
        <w:sdtPr>
          <w:rPr>
            <w:rFonts w:ascii="Times New Roman" w:eastAsia="Times New Roman" w:hAnsi="Times New Roman" w:cs="Times New Roman"/>
            <w:sz w:val="24"/>
            <w:szCs w:val="24"/>
          </w:rPr>
          <w:id w:val="1447583834"/>
          <w:citation/>
        </w:sdtPr>
        <w:sdtEndPr/>
        <w:sdtContent>
          <w:r w:rsidR="00971403" w:rsidRPr="009F0B74">
            <w:rPr>
              <w:rFonts w:ascii="Times New Roman" w:eastAsia="Times New Roman" w:hAnsi="Times New Roman" w:cs="Times New Roman"/>
              <w:sz w:val="24"/>
              <w:szCs w:val="24"/>
            </w:rPr>
            <w:fldChar w:fldCharType="begin"/>
          </w:r>
          <w:r w:rsidR="00971403" w:rsidRPr="009F0B74">
            <w:rPr>
              <w:rFonts w:ascii="Times New Roman" w:eastAsia="Times New Roman" w:hAnsi="Times New Roman" w:cs="Times New Roman"/>
              <w:sz w:val="24"/>
              <w:szCs w:val="24"/>
            </w:rPr>
            <w:instrText xml:space="preserve">CITATION Bas881 \m Ste90 \m Syb95 \m Bas93 \l 1033 </w:instrText>
          </w:r>
          <w:r w:rsidR="00971403"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[8, 9, 10, 11]</w:t>
          </w:r>
          <w:r w:rsidR="00971403" w:rsidRPr="009F0B74">
            <w:rPr>
              <w:rFonts w:ascii="Times New Roman" w:eastAsia="Times New Roman" w:hAnsi="Times New Roman" w:cs="Times New Roman"/>
              <w:sz w:val="24"/>
              <w:szCs w:val="24"/>
            </w:rPr>
            <w:fldChar w:fldCharType="end"/>
          </w:r>
        </w:sdtContent>
      </w:sdt>
      <w:r w:rsidR="00971403" w:rsidRPr="009F0B74">
        <w:rPr>
          <w:rFonts w:ascii="Times New Roman" w:eastAsia="Times New Roman" w:hAnsi="Times New Roman" w:cs="Times New Roman"/>
          <w:sz w:val="24"/>
          <w:szCs w:val="24"/>
        </w:rPr>
        <w:t xml:space="preserve"> consist of those developed and used by </w:t>
      </w:r>
      <w:proofErr w:type="spellStart"/>
      <w:r w:rsidR="00971403" w:rsidRPr="009F0B74">
        <w:rPr>
          <w:rFonts w:ascii="Times New Roman" w:eastAsia="Times New Roman" w:hAnsi="Times New Roman" w:cs="Times New Roman"/>
          <w:sz w:val="24"/>
          <w:szCs w:val="24"/>
        </w:rPr>
        <w:t>Basak</w:t>
      </w:r>
      <w:proofErr w:type="spellEnd"/>
      <w:r w:rsidR="00971403" w:rsidRPr="009F0B74">
        <w:rPr>
          <w:rFonts w:ascii="Times New Roman" w:eastAsia="Times New Roman" w:hAnsi="Times New Roman" w:cs="Times New Roman"/>
          <w:sz w:val="24"/>
          <w:szCs w:val="24"/>
        </w:rPr>
        <w:t xml:space="preserve"> and coworkers over the past decades towards effective QSAR model </w:t>
      </w:r>
      <w:r w:rsidR="009153BA" w:rsidRPr="009F0B74">
        <w:rPr>
          <w:rFonts w:ascii="Times New Roman" w:eastAsia="Times New Roman" w:hAnsi="Times New Roman" w:cs="Times New Roman"/>
          <w:sz w:val="24"/>
          <w:szCs w:val="24"/>
        </w:rPr>
        <w:t>formulation</w:t>
      </w:r>
      <w:r w:rsidR="00971403" w:rsidRPr="009F0B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655140895"/>
          <w:citation/>
        </w:sdtPr>
        <w:sdtEndPr/>
        <w:sdtContent>
          <w:r w:rsidR="006A0F57" w:rsidRPr="009F0B74">
            <w:rPr>
              <w:rFonts w:ascii="Times New Roman" w:eastAsia="Times New Roman" w:hAnsi="Times New Roman" w:cs="Times New Roman"/>
              <w:sz w:val="24"/>
              <w:szCs w:val="24"/>
            </w:rPr>
            <w:fldChar w:fldCharType="begin"/>
          </w:r>
          <w:r w:rsidR="009B540E" w:rsidRPr="009F0B74">
            <w:rPr>
              <w:rFonts w:ascii="Times New Roman" w:eastAsia="Times New Roman" w:hAnsi="Times New Roman" w:cs="Times New Roman"/>
              <w:sz w:val="24"/>
              <w:szCs w:val="24"/>
            </w:rPr>
            <w:instrText>CITATION Bas99 \m Basaketal07 \m Bas16 \m Maj18 \l 1033  \m Bas872</w:instrText>
          </w:r>
          <w:r w:rsidR="006A0F57"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[12, 13, 7, 14, 15]</w:t>
          </w:r>
          <w:r w:rsidR="006A0F57" w:rsidRPr="009F0B74">
            <w:rPr>
              <w:rFonts w:ascii="Times New Roman" w:eastAsia="Times New Roman" w:hAnsi="Times New Roman" w:cs="Times New Roman"/>
              <w:sz w:val="24"/>
              <w:szCs w:val="24"/>
            </w:rPr>
            <w:fldChar w:fldCharType="end"/>
          </w:r>
        </w:sdtContent>
      </w:sdt>
      <w:r w:rsidR="00020908" w:rsidRPr="009F0B74">
        <w:rPr>
          <w:rFonts w:ascii="Times New Roman" w:eastAsia="Times New Roman" w:hAnsi="Times New Roman" w:cs="Times New Roman"/>
          <w:sz w:val="24"/>
          <w:szCs w:val="24"/>
        </w:rPr>
        <w:t xml:space="preserve">. The second descriptor set has been </w:t>
      </w:r>
      <w:r w:rsidR="00644CC3" w:rsidRPr="009F0B74">
        <w:rPr>
          <w:rFonts w:ascii="Times New Roman" w:eastAsia="Times New Roman" w:hAnsi="Times New Roman" w:cs="Times New Roman"/>
          <w:sz w:val="24"/>
          <w:szCs w:val="24"/>
        </w:rPr>
        <w:t>computed</w:t>
      </w:r>
      <w:r w:rsidR="00020908" w:rsidRPr="009F0B74">
        <w:rPr>
          <w:rFonts w:ascii="Times New Roman" w:eastAsia="Times New Roman" w:hAnsi="Times New Roman" w:cs="Times New Roman"/>
          <w:sz w:val="24"/>
          <w:szCs w:val="24"/>
        </w:rPr>
        <w:t xml:space="preserve"> by </w:t>
      </w:r>
      <w:proofErr w:type="spellStart"/>
      <w:r w:rsidR="00020908" w:rsidRPr="009F0B74">
        <w:rPr>
          <w:rFonts w:ascii="Times New Roman" w:eastAsia="Times New Roman" w:hAnsi="Times New Roman" w:cs="Times New Roman"/>
          <w:sz w:val="24"/>
          <w:szCs w:val="24"/>
        </w:rPr>
        <w:t>Diudea</w:t>
      </w:r>
      <w:proofErr w:type="spellEnd"/>
      <w:r w:rsidR="00020908" w:rsidRPr="009F0B74">
        <w:rPr>
          <w:rFonts w:ascii="Times New Roman" w:eastAsia="Times New Roman" w:hAnsi="Times New Roman" w:cs="Times New Roman"/>
          <w:sz w:val="24"/>
          <w:szCs w:val="24"/>
        </w:rPr>
        <w:t xml:space="preserve"> and coworkers using </w:t>
      </w:r>
      <w:r w:rsidR="009153BA" w:rsidRPr="009F0B74">
        <w:rPr>
          <w:rFonts w:ascii="Times New Roman" w:eastAsia="Times New Roman" w:hAnsi="Times New Roman" w:cs="Times New Roman"/>
          <w:sz w:val="24"/>
          <w:szCs w:val="24"/>
        </w:rPr>
        <w:t xml:space="preserve">Schrodinger and </w:t>
      </w:r>
      <w:r w:rsidR="00020908" w:rsidRPr="009F0B74">
        <w:rPr>
          <w:rFonts w:ascii="Times New Roman" w:eastAsia="Times New Roman" w:hAnsi="Times New Roman" w:cs="Times New Roman"/>
          <w:sz w:val="24"/>
          <w:szCs w:val="24"/>
        </w:rPr>
        <w:t xml:space="preserve">in-house software </w:t>
      </w:r>
      <w:proofErr w:type="spellStart"/>
      <w:r w:rsidR="00020908" w:rsidRPr="009F0B74">
        <w:rPr>
          <w:rFonts w:ascii="Times New Roman" w:eastAsia="Times New Roman" w:hAnsi="Times New Roman" w:cs="Times New Roman"/>
          <w:sz w:val="24"/>
          <w:szCs w:val="24"/>
        </w:rPr>
        <w:t>TopoCluj</w:t>
      </w:r>
      <w:proofErr w:type="spellEnd"/>
      <w:r w:rsidR="00020908" w:rsidRPr="009F0B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03664411"/>
          <w:citation/>
        </w:sdtPr>
        <w:sdtEndPr/>
        <w:sdtContent>
          <w:r w:rsidR="00EF5954" w:rsidRPr="009F0B74">
            <w:rPr>
              <w:rFonts w:ascii="Times New Roman" w:eastAsia="Times New Roman" w:hAnsi="Times New Roman" w:cs="Times New Roman"/>
              <w:sz w:val="24"/>
              <w:szCs w:val="24"/>
            </w:rPr>
            <w:fldChar w:fldCharType="begin"/>
          </w:r>
          <w:r w:rsidR="006C45FE" w:rsidRPr="009F0B74">
            <w:rPr>
              <w:rFonts w:ascii="Times New Roman" w:eastAsia="Times New Roman" w:hAnsi="Times New Roman" w:cs="Times New Roman"/>
              <w:sz w:val="24"/>
              <w:szCs w:val="24"/>
            </w:rPr>
            <w:instrText xml:space="preserve">CITATION Sma09 \m Urs05 \m Mol04 \l 1033 </w:instrText>
          </w:r>
          <w:r w:rsidR="00EF595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[16, 17, 18]</w:t>
          </w:r>
          <w:r w:rsidR="00EF5954" w:rsidRPr="009F0B74">
            <w:rPr>
              <w:rFonts w:ascii="Times New Roman" w:eastAsia="Times New Roman" w:hAnsi="Times New Roman" w:cs="Times New Roman"/>
              <w:sz w:val="24"/>
              <w:szCs w:val="24"/>
            </w:rPr>
            <w:fldChar w:fldCharType="end"/>
          </w:r>
        </w:sdtContent>
      </w:sdt>
      <w:r w:rsidR="00020908" w:rsidRPr="009F0B74">
        <w:rPr>
          <w:rFonts w:ascii="Times New Roman" w:eastAsia="Times New Roman" w:hAnsi="Times New Roman" w:cs="Times New Roman"/>
          <w:sz w:val="24"/>
          <w:szCs w:val="24"/>
        </w:rPr>
        <w:t>. Examples of their effectiveness in mapping the chemical activity landscape include</w:t>
      </w:r>
      <w:r w:rsidR="00EF5954" w:rsidRPr="009F0B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605190411"/>
          <w:citation/>
        </w:sdtPr>
        <w:sdtEndPr/>
        <w:sdtContent>
          <w:r w:rsidR="00EF5954" w:rsidRPr="009F0B74">
            <w:rPr>
              <w:rFonts w:ascii="Times New Roman" w:eastAsia="Times New Roman" w:hAnsi="Times New Roman" w:cs="Times New Roman"/>
              <w:sz w:val="24"/>
              <w:szCs w:val="24"/>
            </w:rPr>
            <w:fldChar w:fldCharType="begin"/>
          </w:r>
          <w:r w:rsidR="006C45FE" w:rsidRPr="009F0B74">
            <w:rPr>
              <w:rFonts w:ascii="Times New Roman" w:eastAsia="Times New Roman" w:hAnsi="Times New Roman" w:cs="Times New Roman"/>
              <w:sz w:val="24"/>
              <w:szCs w:val="24"/>
            </w:rPr>
            <w:instrText xml:space="preserve">CITATION Lun16 \m Lun18 \l 1033 </w:instrText>
          </w:r>
          <w:r w:rsidR="00EF595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[19, 20]</w:t>
          </w:r>
          <w:r w:rsidR="00EF5954" w:rsidRPr="009F0B74">
            <w:rPr>
              <w:rFonts w:ascii="Times New Roman" w:eastAsia="Times New Roman" w:hAnsi="Times New Roman" w:cs="Times New Roman"/>
              <w:sz w:val="24"/>
              <w:szCs w:val="24"/>
            </w:rPr>
            <w:fldChar w:fldCharType="end"/>
          </w:r>
        </w:sdtContent>
      </w:sdt>
      <w:r w:rsidR="00020908" w:rsidRPr="009F0B74">
        <w:rPr>
          <w:rFonts w:ascii="Times New Roman" w:eastAsia="Times New Roman" w:hAnsi="Times New Roman" w:cs="Times New Roman"/>
          <w:sz w:val="24"/>
          <w:szCs w:val="24"/>
        </w:rPr>
        <w:t>.</w:t>
      </w:r>
      <w:r w:rsidR="00971403" w:rsidRPr="009F0B74">
        <w:rPr>
          <w:rFonts w:ascii="Times New Roman" w:eastAsia="Times New Roman" w:hAnsi="Times New Roman" w:cs="Times New Roman"/>
          <w:sz w:val="24"/>
          <w:szCs w:val="24"/>
        </w:rPr>
        <w:t xml:space="preserve"> </w:t>
      </w:r>
      <w:r w:rsidR="00020908" w:rsidRPr="009F0B74">
        <w:rPr>
          <w:rFonts w:ascii="Times New Roman" w:eastAsia="Times New Roman" w:hAnsi="Times New Roman" w:cs="Times New Roman"/>
          <w:sz w:val="24"/>
          <w:szCs w:val="24"/>
        </w:rPr>
        <w:t xml:space="preserve">Keeping the above in mind, the goal of </w:t>
      </w:r>
      <w:r w:rsidR="009153BA" w:rsidRPr="009F0B74">
        <w:rPr>
          <w:rFonts w:ascii="Times New Roman" w:eastAsia="Times New Roman" w:hAnsi="Times New Roman" w:cs="Times New Roman"/>
          <w:sz w:val="24"/>
          <w:szCs w:val="24"/>
        </w:rPr>
        <w:t>this</w:t>
      </w:r>
      <w:r w:rsidR="00020908" w:rsidRPr="009F0B74">
        <w:rPr>
          <w:rFonts w:ascii="Times New Roman" w:eastAsia="Times New Roman" w:hAnsi="Times New Roman" w:cs="Times New Roman"/>
          <w:sz w:val="24"/>
          <w:szCs w:val="24"/>
        </w:rPr>
        <w:t xml:space="preserve"> pa</w:t>
      </w:r>
      <w:r w:rsidR="001C2980" w:rsidRPr="009F0B74">
        <w:rPr>
          <w:rFonts w:ascii="Times New Roman" w:eastAsia="Times New Roman" w:hAnsi="Times New Roman" w:cs="Times New Roman"/>
          <w:sz w:val="24"/>
          <w:szCs w:val="24"/>
        </w:rPr>
        <w:t xml:space="preserve">per </w:t>
      </w:r>
      <w:r w:rsidR="00020908" w:rsidRPr="009F0B74">
        <w:rPr>
          <w:rFonts w:ascii="Times New Roman" w:eastAsia="Times New Roman" w:hAnsi="Times New Roman" w:cs="Times New Roman"/>
          <w:sz w:val="24"/>
          <w:szCs w:val="24"/>
        </w:rPr>
        <w:t>is</w:t>
      </w:r>
      <w:r w:rsidR="001C2980" w:rsidRPr="009F0B74">
        <w:rPr>
          <w:rFonts w:ascii="Times New Roman" w:eastAsia="Times New Roman" w:hAnsi="Times New Roman" w:cs="Times New Roman"/>
          <w:sz w:val="24"/>
          <w:szCs w:val="24"/>
        </w:rPr>
        <w:t xml:space="preserve"> two-fold: </w:t>
      </w:r>
      <w:r w:rsidR="0048784B" w:rsidRPr="009F0B74">
        <w:rPr>
          <w:rFonts w:ascii="Times New Roman" w:eastAsia="Times New Roman" w:hAnsi="Times New Roman" w:cs="Times New Roman"/>
          <w:sz w:val="24"/>
          <w:szCs w:val="24"/>
        </w:rPr>
        <w:t>(</w:t>
      </w:r>
      <w:r w:rsidR="001C2980" w:rsidRPr="009F0B74">
        <w:rPr>
          <w:rFonts w:ascii="Times New Roman" w:eastAsia="Times New Roman" w:hAnsi="Times New Roman" w:cs="Times New Roman"/>
          <w:sz w:val="24"/>
          <w:szCs w:val="24"/>
        </w:rPr>
        <w:t xml:space="preserve">1) </w:t>
      </w:r>
      <w:r w:rsidR="00020908" w:rsidRPr="009F0B74">
        <w:rPr>
          <w:rFonts w:ascii="Times New Roman" w:eastAsia="Times New Roman" w:hAnsi="Times New Roman" w:cs="Times New Roman"/>
          <w:sz w:val="24"/>
          <w:szCs w:val="24"/>
        </w:rPr>
        <w:t>Present a comparison of the two predictor sets (separately and combined)</w:t>
      </w:r>
      <w:r w:rsidR="001C2980" w:rsidRPr="009F0B74">
        <w:rPr>
          <w:rFonts w:ascii="Times New Roman" w:eastAsia="Times New Roman" w:hAnsi="Times New Roman" w:cs="Times New Roman"/>
          <w:sz w:val="24"/>
          <w:szCs w:val="24"/>
        </w:rPr>
        <w:t xml:space="preserve"> for the </w:t>
      </w:r>
      <w:r w:rsidR="00020908" w:rsidRPr="009F0B74">
        <w:rPr>
          <w:rFonts w:ascii="Times New Roman" w:eastAsia="Times New Roman" w:hAnsi="Times New Roman" w:cs="Times New Roman"/>
          <w:sz w:val="24"/>
          <w:szCs w:val="24"/>
        </w:rPr>
        <w:t xml:space="preserve">mutagenicity assessment </w:t>
      </w:r>
      <w:r w:rsidR="001C2980" w:rsidRPr="009F0B74">
        <w:rPr>
          <w:rFonts w:ascii="Times New Roman" w:eastAsia="Times New Roman" w:hAnsi="Times New Roman" w:cs="Times New Roman"/>
          <w:sz w:val="24"/>
          <w:szCs w:val="24"/>
        </w:rPr>
        <w:t>of two data sets, viz., a homogeneous set of 95 aromatic and heteroaromatic amines and a structurally diverse set of 508 chemicals</w:t>
      </w:r>
      <w:r w:rsidR="00020908" w:rsidRPr="009F0B74">
        <w:rPr>
          <w:rFonts w:ascii="Times New Roman" w:eastAsia="Times New Roman" w:hAnsi="Times New Roman" w:cs="Times New Roman"/>
          <w:sz w:val="24"/>
          <w:szCs w:val="24"/>
        </w:rPr>
        <w:t xml:space="preserve"> using a battery of various statistical and machine learning approaches</w:t>
      </w:r>
      <w:r w:rsidR="001C2980" w:rsidRPr="009F0B74">
        <w:rPr>
          <w:rFonts w:ascii="Times New Roman" w:eastAsia="Times New Roman" w:hAnsi="Times New Roman" w:cs="Times New Roman"/>
          <w:sz w:val="24"/>
          <w:szCs w:val="24"/>
        </w:rPr>
        <w:t xml:space="preserve">, and </w:t>
      </w:r>
      <w:r w:rsidR="0048784B" w:rsidRPr="009F0B74">
        <w:rPr>
          <w:rFonts w:ascii="Times New Roman" w:eastAsia="Times New Roman" w:hAnsi="Times New Roman" w:cs="Times New Roman"/>
          <w:sz w:val="24"/>
          <w:szCs w:val="24"/>
        </w:rPr>
        <w:t>(</w:t>
      </w:r>
      <w:r w:rsidR="001C2980" w:rsidRPr="009F0B74">
        <w:rPr>
          <w:rFonts w:ascii="Times New Roman" w:eastAsia="Times New Roman" w:hAnsi="Times New Roman" w:cs="Times New Roman"/>
          <w:sz w:val="24"/>
          <w:szCs w:val="24"/>
        </w:rPr>
        <w:t xml:space="preserve">2) </w:t>
      </w:r>
      <w:r w:rsidR="006A0F57" w:rsidRPr="009F0B74">
        <w:rPr>
          <w:rFonts w:ascii="Times New Roman" w:eastAsia="Times New Roman" w:hAnsi="Times New Roman" w:cs="Times New Roman"/>
          <w:sz w:val="24"/>
          <w:szCs w:val="24"/>
        </w:rPr>
        <w:t xml:space="preserve">use robust principal component analysis to </w:t>
      </w:r>
      <w:r w:rsidR="00020908" w:rsidRPr="009F0B74">
        <w:rPr>
          <w:rFonts w:ascii="Times New Roman" w:eastAsia="Times New Roman" w:hAnsi="Times New Roman" w:cs="Times New Roman"/>
          <w:sz w:val="24"/>
          <w:szCs w:val="24"/>
        </w:rPr>
        <w:t xml:space="preserve">explore </w:t>
      </w:r>
      <w:r w:rsidR="006A0F57" w:rsidRPr="009F0B74">
        <w:rPr>
          <w:rFonts w:ascii="Times New Roman" w:eastAsia="Times New Roman" w:hAnsi="Times New Roman" w:cs="Times New Roman"/>
          <w:sz w:val="24"/>
          <w:szCs w:val="24"/>
        </w:rPr>
        <w:t>how the combined set of descriptors map the underlying low-dimensional subspace of chemical properties.</w:t>
      </w:r>
    </w:p>
    <w:p w14:paraId="60F562CA" w14:textId="14C0BB9F" w:rsidR="006A0F57" w:rsidRPr="009F0B74" w:rsidRDefault="009013C8" w:rsidP="00C076F2">
      <w:pPr>
        <w:spacing w:after="0" w:line="276" w:lineRule="auto"/>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14:paraId="40DBCE34" w14:textId="77777777" w:rsidR="00437961" w:rsidRPr="009F0B74" w:rsidRDefault="00437961">
      <w:pPr>
        <w:rPr>
          <w:rFonts w:ascii="Times New Roman" w:eastAsia="Times New Roman" w:hAnsi="Times New Roman" w:cs="Times New Roman"/>
          <w:sz w:val="24"/>
          <w:szCs w:val="24"/>
        </w:rPr>
      </w:pPr>
    </w:p>
    <w:p w14:paraId="4B826D2B" w14:textId="77777777" w:rsidR="00437961" w:rsidRPr="009F0B74" w:rsidRDefault="001C2980">
      <w:pPr>
        <w:rPr>
          <w:rFonts w:ascii="Times New Roman" w:eastAsia="Times New Roman" w:hAnsi="Times New Roman" w:cs="Times New Roman"/>
          <w:b/>
          <w:sz w:val="24"/>
          <w:szCs w:val="24"/>
        </w:rPr>
      </w:pPr>
      <w:r w:rsidRPr="009F0B74">
        <w:rPr>
          <w:rFonts w:ascii="Times New Roman" w:eastAsia="Times New Roman" w:hAnsi="Times New Roman" w:cs="Times New Roman"/>
          <w:b/>
          <w:sz w:val="24"/>
          <w:szCs w:val="24"/>
        </w:rPr>
        <w:lastRenderedPageBreak/>
        <w:t>2.  MATERIALS AND METHODS</w:t>
      </w:r>
    </w:p>
    <w:p w14:paraId="65A2E103" w14:textId="77777777" w:rsidR="00437961" w:rsidRPr="009F0B74" w:rsidRDefault="001C2980">
      <w:pPr>
        <w:spacing w:after="0" w:line="276" w:lineRule="auto"/>
        <w:jc w:val="both"/>
        <w:rPr>
          <w:rFonts w:ascii="Times New Roman" w:eastAsia="Times New Roman" w:hAnsi="Times New Roman" w:cs="Times New Roman"/>
          <w:b/>
          <w:sz w:val="24"/>
          <w:szCs w:val="24"/>
        </w:rPr>
      </w:pPr>
      <w:r w:rsidRPr="009F0B74">
        <w:rPr>
          <w:rFonts w:ascii="Times New Roman" w:eastAsia="Times New Roman" w:hAnsi="Times New Roman" w:cs="Times New Roman"/>
          <w:b/>
          <w:sz w:val="24"/>
          <w:szCs w:val="24"/>
        </w:rPr>
        <w:t>2.1. Data</w:t>
      </w:r>
    </w:p>
    <w:p w14:paraId="349F1A7D" w14:textId="77777777" w:rsidR="00437961" w:rsidRPr="009F0B74" w:rsidRDefault="00437961">
      <w:pPr>
        <w:spacing w:after="0" w:line="276" w:lineRule="auto"/>
        <w:jc w:val="both"/>
        <w:rPr>
          <w:rFonts w:ascii="Times New Roman" w:eastAsia="Times New Roman" w:hAnsi="Times New Roman" w:cs="Times New Roman"/>
          <w:sz w:val="24"/>
          <w:szCs w:val="24"/>
        </w:rPr>
      </w:pPr>
    </w:p>
    <w:p w14:paraId="56C8048D" w14:textId="71FA413A" w:rsidR="00437961" w:rsidRPr="009F0B74" w:rsidRDefault="001C2980">
      <w:pPr>
        <w:spacing w:after="0" w:line="276" w:lineRule="auto"/>
        <w:jc w:val="both"/>
        <w:rPr>
          <w:rFonts w:ascii="Times New Roman" w:eastAsia="Times New Roman" w:hAnsi="Times New Roman" w:cs="Times New Roman"/>
          <w:i/>
          <w:sz w:val="24"/>
          <w:szCs w:val="24"/>
        </w:rPr>
      </w:pPr>
      <w:r w:rsidRPr="009F0B74">
        <w:rPr>
          <w:rFonts w:ascii="Times New Roman" w:eastAsia="Times New Roman" w:hAnsi="Times New Roman" w:cs="Times New Roman"/>
          <w:sz w:val="24"/>
          <w:szCs w:val="24"/>
        </w:rPr>
        <w:t xml:space="preserve">The two datasets used in this paper represent two different </w:t>
      </w:r>
      <w:r w:rsidR="001F214C" w:rsidRPr="009F0B74">
        <w:rPr>
          <w:rFonts w:ascii="Times New Roman" w:eastAsia="Times New Roman" w:hAnsi="Times New Roman" w:cs="Times New Roman"/>
          <w:sz w:val="24"/>
          <w:szCs w:val="24"/>
        </w:rPr>
        <w:t>type of</w:t>
      </w:r>
      <w:r w:rsidRPr="009F0B74">
        <w:rPr>
          <w:rFonts w:ascii="Times New Roman" w:eastAsia="Times New Roman" w:hAnsi="Times New Roman" w:cs="Times New Roman"/>
          <w:sz w:val="24"/>
          <w:szCs w:val="24"/>
        </w:rPr>
        <w:t xml:space="preserve"> </w:t>
      </w:r>
      <w:r w:rsidR="001F214C" w:rsidRPr="009F0B74">
        <w:rPr>
          <w:rFonts w:ascii="Times New Roman" w:eastAsia="Times New Roman" w:hAnsi="Times New Roman" w:cs="Times New Roman"/>
          <w:sz w:val="24"/>
          <w:szCs w:val="24"/>
        </w:rPr>
        <w:t>scenarios</w:t>
      </w:r>
      <w:r w:rsidRPr="009F0B74">
        <w:rPr>
          <w:rFonts w:ascii="Times New Roman" w:eastAsia="Times New Roman" w:hAnsi="Times New Roman" w:cs="Times New Roman"/>
          <w:sz w:val="24"/>
          <w:szCs w:val="24"/>
        </w:rPr>
        <w:t xml:space="preserve"> that practitioners are likely to en</w:t>
      </w:r>
      <w:r w:rsidR="00E50A20" w:rsidRPr="009F0B74">
        <w:rPr>
          <w:rFonts w:ascii="Times New Roman" w:eastAsia="Times New Roman" w:hAnsi="Times New Roman" w:cs="Times New Roman"/>
          <w:sz w:val="24"/>
          <w:szCs w:val="24"/>
        </w:rPr>
        <w:t>coun</w:t>
      </w:r>
      <w:r w:rsidRPr="009F0B74">
        <w:rPr>
          <w:rFonts w:ascii="Times New Roman" w:eastAsia="Times New Roman" w:hAnsi="Times New Roman" w:cs="Times New Roman"/>
          <w:sz w:val="24"/>
          <w:szCs w:val="24"/>
        </w:rPr>
        <w:t xml:space="preserve">ter while doing QSAR analysis. The first data consists of the mutagenic activities of 95 congeneric amines on </w:t>
      </w:r>
      <w:r w:rsidR="001662EB" w:rsidRPr="009F0B74">
        <w:rPr>
          <w:rFonts w:ascii="Times New Roman" w:eastAsia="Times New Roman" w:hAnsi="Times New Roman" w:cs="Times New Roman"/>
          <w:sz w:val="24"/>
          <w:szCs w:val="24"/>
        </w:rPr>
        <w:t>bacterial samples from the TA98</w:t>
      </w:r>
      <w:r w:rsidRPr="009F0B74">
        <w:rPr>
          <w:rFonts w:ascii="Times New Roman" w:eastAsia="Times New Roman" w:hAnsi="Times New Roman" w:cs="Times New Roman"/>
          <w:sz w:val="24"/>
          <w:szCs w:val="24"/>
        </w:rPr>
        <w:t xml:space="preserve"> </w:t>
      </w:r>
      <w:r w:rsidRPr="009F0B74">
        <w:rPr>
          <w:rFonts w:ascii="Times New Roman" w:eastAsia="Times New Roman" w:hAnsi="Times New Roman" w:cs="Times New Roman"/>
          <w:i/>
          <w:sz w:val="24"/>
          <w:szCs w:val="24"/>
        </w:rPr>
        <w:t xml:space="preserve">S. typhimurium </w:t>
      </w:r>
      <w:r w:rsidRPr="009F0B74">
        <w:rPr>
          <w:rFonts w:ascii="Times New Roman" w:eastAsia="Times New Roman" w:hAnsi="Times New Roman" w:cs="Times New Roman"/>
          <w:sz w:val="24"/>
          <w:szCs w:val="24"/>
        </w:rPr>
        <w:t>strain</w:t>
      </w:r>
      <w:r w:rsidR="005771F4" w:rsidRPr="009F0B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32920934"/>
          <w:citation/>
        </w:sdtPr>
        <w:sdtEndPr/>
        <w:sdtContent>
          <w:r w:rsidR="005771F4" w:rsidRPr="009F0B74">
            <w:rPr>
              <w:rFonts w:ascii="Times New Roman" w:eastAsia="Times New Roman" w:hAnsi="Times New Roman" w:cs="Times New Roman"/>
              <w:sz w:val="24"/>
              <w:szCs w:val="24"/>
            </w:rPr>
            <w:fldChar w:fldCharType="begin"/>
          </w:r>
          <w:r w:rsidR="005771F4" w:rsidRPr="009F0B74">
            <w:rPr>
              <w:rFonts w:ascii="Times New Roman" w:eastAsia="Times New Roman" w:hAnsi="Times New Roman" w:cs="Times New Roman"/>
              <w:sz w:val="24"/>
              <w:szCs w:val="24"/>
            </w:rPr>
            <w:instrText xml:space="preserve"> CITATION Deb92 \l 1033 </w:instrText>
          </w:r>
          <w:r w:rsidR="005771F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[21]</w:t>
          </w:r>
          <w:r w:rsidR="005771F4"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w:t>
      </w:r>
      <w:r w:rsidR="001662EB" w:rsidRPr="009F0B74">
        <w:rPr>
          <w:rFonts w:ascii="Times New Roman" w:eastAsia="Times New Roman" w:hAnsi="Times New Roman" w:cs="Times New Roman"/>
          <w:sz w:val="24"/>
          <w:szCs w:val="24"/>
        </w:rPr>
        <w:t xml:space="preserve"> The response variable, measured as the log number of </w:t>
      </w:r>
      <w:proofErr w:type="spellStart"/>
      <w:r w:rsidR="001662EB" w:rsidRPr="009F0B74">
        <w:rPr>
          <w:rFonts w:ascii="Times New Roman" w:eastAsia="Times New Roman" w:hAnsi="Times New Roman" w:cs="Times New Roman"/>
          <w:sz w:val="24"/>
          <w:szCs w:val="24"/>
        </w:rPr>
        <w:t>revertants</w:t>
      </w:r>
      <w:proofErr w:type="spellEnd"/>
      <w:r w:rsidR="001662EB" w:rsidRPr="009F0B74">
        <w:rPr>
          <w:rFonts w:ascii="Times New Roman" w:eastAsia="Times New Roman" w:hAnsi="Times New Roman" w:cs="Times New Roman"/>
          <w:sz w:val="24"/>
          <w:szCs w:val="24"/>
        </w:rPr>
        <w:t xml:space="preserve"> per nmol when a chemical compound is applied to the </w:t>
      </w:r>
      <w:r w:rsidR="001662EB" w:rsidRPr="009F0B74">
        <w:rPr>
          <w:rFonts w:ascii="Times New Roman" w:eastAsia="Times New Roman" w:hAnsi="Times New Roman" w:cs="Times New Roman"/>
          <w:i/>
          <w:sz w:val="24"/>
          <w:szCs w:val="24"/>
        </w:rPr>
        <w:t>S. typhimurium</w:t>
      </w:r>
      <w:r w:rsidR="001662EB" w:rsidRPr="009F0B74">
        <w:rPr>
          <w:rFonts w:ascii="Times New Roman" w:eastAsia="Times New Roman" w:hAnsi="Times New Roman" w:cs="Times New Roman"/>
          <w:sz w:val="24"/>
          <w:szCs w:val="24"/>
        </w:rPr>
        <w:t xml:space="preserve"> test cultures, were studied in the </w:t>
      </w:r>
      <w:r w:rsidRPr="009F0B74">
        <w:rPr>
          <w:rFonts w:ascii="Times New Roman" w:eastAsia="Times New Roman" w:hAnsi="Times New Roman" w:cs="Times New Roman"/>
          <w:sz w:val="24"/>
          <w:szCs w:val="24"/>
        </w:rPr>
        <w:t xml:space="preserve">original study by Debnath </w:t>
      </w:r>
      <w:r w:rsidRPr="009F0B74">
        <w:rPr>
          <w:rFonts w:ascii="Times New Roman" w:eastAsia="Times New Roman" w:hAnsi="Times New Roman" w:cs="Times New Roman"/>
          <w:i/>
          <w:sz w:val="24"/>
          <w:szCs w:val="24"/>
        </w:rPr>
        <w:t xml:space="preserve">et al </w:t>
      </w:r>
      <w:sdt>
        <w:sdtPr>
          <w:rPr>
            <w:rFonts w:ascii="Times New Roman" w:eastAsia="Times New Roman" w:hAnsi="Times New Roman" w:cs="Times New Roman"/>
            <w:i/>
            <w:sz w:val="24"/>
            <w:szCs w:val="24"/>
          </w:rPr>
          <w:id w:val="1204441504"/>
          <w:citation/>
        </w:sdtPr>
        <w:sdtEndPr/>
        <w:sdtContent>
          <w:r w:rsidR="005771F4" w:rsidRPr="009F0B74">
            <w:rPr>
              <w:rFonts w:ascii="Times New Roman" w:eastAsia="Times New Roman" w:hAnsi="Times New Roman" w:cs="Times New Roman"/>
              <w:i/>
              <w:sz w:val="24"/>
              <w:szCs w:val="24"/>
            </w:rPr>
            <w:fldChar w:fldCharType="begin"/>
          </w:r>
          <w:r w:rsidR="005771F4" w:rsidRPr="009F0B74">
            <w:rPr>
              <w:rFonts w:ascii="Times New Roman" w:eastAsia="Times New Roman" w:hAnsi="Times New Roman" w:cs="Times New Roman"/>
              <w:iCs/>
              <w:sz w:val="24"/>
              <w:szCs w:val="24"/>
            </w:rPr>
            <w:instrText xml:space="preserve"> CITATION Deb92 \l 1033 </w:instrText>
          </w:r>
          <w:r w:rsidR="005771F4" w:rsidRPr="009F0B74">
            <w:rPr>
              <w:rFonts w:ascii="Times New Roman" w:eastAsia="Times New Roman" w:hAnsi="Times New Roman" w:cs="Times New Roman"/>
              <w:i/>
              <w:sz w:val="24"/>
              <w:szCs w:val="24"/>
            </w:rPr>
            <w:fldChar w:fldCharType="separate"/>
          </w:r>
          <w:r w:rsidR="00EC4069" w:rsidRPr="009F0B74">
            <w:rPr>
              <w:rFonts w:ascii="Times New Roman" w:eastAsia="Times New Roman" w:hAnsi="Times New Roman" w:cs="Times New Roman"/>
              <w:noProof/>
              <w:sz w:val="24"/>
              <w:szCs w:val="24"/>
            </w:rPr>
            <w:t>[21]</w:t>
          </w:r>
          <w:r w:rsidR="005771F4" w:rsidRPr="009F0B74">
            <w:rPr>
              <w:rFonts w:ascii="Times New Roman" w:eastAsia="Times New Roman" w:hAnsi="Times New Roman" w:cs="Times New Roman"/>
              <w:i/>
              <w:sz w:val="24"/>
              <w:szCs w:val="24"/>
            </w:rPr>
            <w:fldChar w:fldCharType="end"/>
          </w:r>
        </w:sdtContent>
      </w:sdt>
      <w:r w:rsidR="001662EB" w:rsidRPr="009F0B74">
        <w:rPr>
          <w:rFonts w:ascii="Times New Roman" w:eastAsia="Times New Roman" w:hAnsi="Times New Roman" w:cs="Times New Roman"/>
          <w:i/>
          <w:sz w:val="24"/>
          <w:szCs w:val="24"/>
        </w:rPr>
        <w:t>.</w:t>
      </w:r>
      <w:r w:rsidR="001662EB" w:rsidRPr="009F0B74">
        <w:rPr>
          <w:rFonts w:ascii="Times New Roman" w:eastAsia="Times New Roman" w:hAnsi="Times New Roman" w:cs="Times New Roman"/>
          <w:iCs/>
          <w:sz w:val="24"/>
          <w:szCs w:val="24"/>
        </w:rPr>
        <w:t xml:space="preserve"> </w:t>
      </w:r>
      <w:r w:rsidRPr="009F0B74">
        <w:rPr>
          <w:rFonts w:ascii="Times New Roman" w:eastAsia="Times New Roman" w:hAnsi="Times New Roman" w:cs="Times New Roman"/>
          <w:sz w:val="24"/>
          <w:szCs w:val="24"/>
        </w:rPr>
        <w:t xml:space="preserve">While the compounds in this dataset are very similar to each other in chemical structure, our second dataset consists of data on 508 chemical compounds from several different chemical classes. </w:t>
      </w:r>
      <w:r w:rsidRPr="009F0B74">
        <w:rPr>
          <w:rFonts w:ascii="Times New Roman" w:eastAsia="Times New Roman" w:hAnsi="Times New Roman" w:cs="Times New Roman"/>
          <w:b/>
          <w:sz w:val="24"/>
          <w:szCs w:val="24"/>
        </w:rPr>
        <w:t>Table 1</w:t>
      </w:r>
      <w:r w:rsidRPr="009F0B74">
        <w:rPr>
          <w:rFonts w:ascii="Times New Roman" w:eastAsia="Times New Roman" w:hAnsi="Times New Roman" w:cs="Times New Roman"/>
          <w:sz w:val="24"/>
          <w:szCs w:val="24"/>
        </w:rPr>
        <w:t xml:space="preserve"> summarizes this classification of the chemical compounds (note that a compound can belong to two or more classes). Collected from the CRC Handbook of Identified Carcinogens and Non-carcinogens </w:t>
      </w:r>
      <w:sdt>
        <w:sdtPr>
          <w:rPr>
            <w:rFonts w:ascii="Times New Roman" w:eastAsia="Times New Roman" w:hAnsi="Times New Roman" w:cs="Times New Roman"/>
            <w:sz w:val="24"/>
            <w:szCs w:val="24"/>
          </w:rPr>
          <w:id w:val="473949159"/>
          <w:citation/>
        </w:sdtPr>
        <w:sdtEndPr/>
        <w:sdtContent>
          <w:r w:rsidR="005771F4" w:rsidRPr="009F0B74">
            <w:rPr>
              <w:rFonts w:ascii="Times New Roman" w:eastAsia="Times New Roman" w:hAnsi="Times New Roman" w:cs="Times New Roman"/>
              <w:sz w:val="24"/>
              <w:szCs w:val="24"/>
            </w:rPr>
            <w:fldChar w:fldCharType="begin"/>
          </w:r>
          <w:r w:rsidR="005771F4" w:rsidRPr="009F0B74">
            <w:rPr>
              <w:rFonts w:ascii="Times New Roman" w:eastAsia="Times New Roman" w:hAnsi="Times New Roman" w:cs="Times New Roman"/>
              <w:sz w:val="24"/>
              <w:szCs w:val="24"/>
            </w:rPr>
            <w:instrText xml:space="preserve"> CITATION Sod82 \l 1033 </w:instrText>
          </w:r>
          <w:r w:rsidR="005771F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[22]</w:t>
          </w:r>
          <w:r w:rsidR="005771F4"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the response variable in this dataset is the 0/1 Ames mutagenicity status of the chemical compounds. In total the data contains 256 mutagens and 252 non-mutagens. For each </w:t>
      </w:r>
      <w:r w:rsidR="001662EB" w:rsidRPr="009F0B74">
        <w:rPr>
          <w:rFonts w:ascii="Times New Roman" w:eastAsia="Times New Roman" w:hAnsi="Times New Roman" w:cs="Times New Roman"/>
          <w:sz w:val="24"/>
          <w:szCs w:val="24"/>
        </w:rPr>
        <w:t>set of compounds</w:t>
      </w:r>
      <w:r w:rsidRPr="009F0B74">
        <w:rPr>
          <w:rFonts w:ascii="Times New Roman" w:eastAsia="Times New Roman" w:hAnsi="Times New Roman" w:cs="Times New Roman"/>
          <w:sz w:val="24"/>
          <w:szCs w:val="24"/>
        </w:rPr>
        <w:t xml:space="preserve">, we </w:t>
      </w:r>
      <w:r w:rsidR="001662EB" w:rsidRPr="009F0B74">
        <w:rPr>
          <w:rFonts w:ascii="Times New Roman" w:eastAsia="Times New Roman" w:hAnsi="Times New Roman" w:cs="Times New Roman"/>
          <w:sz w:val="24"/>
          <w:szCs w:val="24"/>
        </w:rPr>
        <w:t>calculated their corresponding descriptors</w:t>
      </w:r>
      <w:r w:rsidRPr="009F0B74">
        <w:rPr>
          <w:rFonts w:ascii="Times New Roman" w:eastAsia="Times New Roman" w:hAnsi="Times New Roman" w:cs="Times New Roman"/>
          <w:sz w:val="24"/>
          <w:szCs w:val="24"/>
        </w:rPr>
        <w:t xml:space="preserve"> set</w:t>
      </w:r>
      <w:r w:rsidR="001662EB" w:rsidRPr="009F0B74">
        <w:rPr>
          <w:rFonts w:ascii="Times New Roman" w:eastAsia="Times New Roman" w:hAnsi="Times New Roman" w:cs="Times New Roman"/>
          <w:sz w:val="24"/>
          <w:szCs w:val="24"/>
        </w:rPr>
        <w:t xml:space="preserve">s using two sets of software, previously used by </w:t>
      </w:r>
      <w:proofErr w:type="spellStart"/>
      <w:r w:rsidR="001662EB" w:rsidRPr="009F0B74">
        <w:rPr>
          <w:rFonts w:ascii="Times New Roman" w:eastAsia="Times New Roman" w:hAnsi="Times New Roman" w:cs="Times New Roman"/>
          <w:sz w:val="24"/>
          <w:szCs w:val="24"/>
        </w:rPr>
        <w:t>Basak</w:t>
      </w:r>
      <w:proofErr w:type="spellEnd"/>
      <w:r w:rsidR="001662EB" w:rsidRPr="009F0B74">
        <w:rPr>
          <w:rFonts w:ascii="Times New Roman" w:eastAsia="Times New Roman" w:hAnsi="Times New Roman" w:cs="Times New Roman"/>
          <w:sz w:val="24"/>
          <w:szCs w:val="24"/>
        </w:rPr>
        <w:t xml:space="preserve"> </w:t>
      </w:r>
      <w:r w:rsidR="001662EB" w:rsidRPr="009F0B74">
        <w:rPr>
          <w:rFonts w:ascii="Times New Roman" w:eastAsia="Times New Roman" w:hAnsi="Times New Roman" w:cs="Times New Roman"/>
          <w:i/>
          <w:iCs/>
          <w:sz w:val="24"/>
          <w:szCs w:val="24"/>
        </w:rPr>
        <w:t>et al</w:t>
      </w:r>
      <w:r w:rsidR="001662EB" w:rsidRPr="009F0B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30640259"/>
          <w:citation/>
        </w:sdtPr>
        <w:sdtEndPr/>
        <w:sdtContent>
          <w:r w:rsidR="00EE089C" w:rsidRPr="009F0B74">
            <w:rPr>
              <w:rFonts w:ascii="Times New Roman" w:eastAsia="Times New Roman" w:hAnsi="Times New Roman" w:cs="Times New Roman"/>
              <w:sz w:val="24"/>
              <w:szCs w:val="24"/>
            </w:rPr>
            <w:fldChar w:fldCharType="begin"/>
          </w:r>
          <w:r w:rsidR="00EE089C" w:rsidRPr="009F0B74">
            <w:rPr>
              <w:rFonts w:ascii="Times New Roman" w:eastAsia="Times New Roman" w:hAnsi="Times New Roman" w:cs="Times New Roman"/>
              <w:sz w:val="24"/>
              <w:szCs w:val="24"/>
            </w:rPr>
            <w:instrText xml:space="preserve"> CITATION Basaketal07 \l 1033  \m Bas99 \m Maj18</w:instrText>
          </w:r>
          <w:r w:rsidR="00EE089C"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[13, 12, 14]</w:t>
          </w:r>
          <w:r w:rsidR="00EE089C" w:rsidRPr="009F0B74">
            <w:rPr>
              <w:rFonts w:ascii="Times New Roman" w:eastAsia="Times New Roman" w:hAnsi="Times New Roman" w:cs="Times New Roman"/>
              <w:sz w:val="24"/>
              <w:szCs w:val="24"/>
            </w:rPr>
            <w:fldChar w:fldCharType="end"/>
          </w:r>
        </w:sdtContent>
      </w:sdt>
      <w:r w:rsidR="001662EB" w:rsidRPr="009F0B74">
        <w:rPr>
          <w:rFonts w:ascii="Times New Roman" w:eastAsia="Times New Roman" w:hAnsi="Times New Roman" w:cs="Times New Roman"/>
          <w:sz w:val="24"/>
          <w:szCs w:val="24"/>
        </w:rPr>
        <w:t xml:space="preserve"> and</w:t>
      </w:r>
      <w:r w:rsidRPr="009F0B74">
        <w:rPr>
          <w:rFonts w:ascii="Times New Roman" w:eastAsia="Times New Roman" w:hAnsi="Times New Roman" w:cs="Times New Roman"/>
          <w:sz w:val="24"/>
          <w:szCs w:val="24"/>
        </w:rPr>
        <w:t xml:space="preserve"> </w:t>
      </w:r>
      <w:proofErr w:type="spellStart"/>
      <w:r w:rsidRPr="009F0B74">
        <w:rPr>
          <w:rFonts w:ascii="Times New Roman" w:eastAsia="Times New Roman" w:hAnsi="Times New Roman" w:cs="Times New Roman"/>
          <w:sz w:val="24"/>
          <w:szCs w:val="24"/>
        </w:rPr>
        <w:t>Diudea</w:t>
      </w:r>
      <w:proofErr w:type="spellEnd"/>
      <w:r w:rsidRPr="009F0B74">
        <w:rPr>
          <w:rFonts w:ascii="Times New Roman" w:eastAsia="Times New Roman" w:hAnsi="Times New Roman" w:cs="Times New Roman"/>
          <w:sz w:val="24"/>
          <w:szCs w:val="24"/>
        </w:rPr>
        <w:t xml:space="preserve"> </w:t>
      </w:r>
      <w:r w:rsidRPr="009F0B74">
        <w:rPr>
          <w:rFonts w:ascii="Times New Roman" w:eastAsia="Times New Roman" w:hAnsi="Times New Roman" w:cs="Times New Roman"/>
          <w:i/>
          <w:sz w:val="24"/>
          <w:szCs w:val="24"/>
        </w:rPr>
        <w:t>et al</w:t>
      </w:r>
      <w:r w:rsidRPr="009F0B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775317822"/>
          <w:citation/>
        </w:sdtPr>
        <w:sdtEndPr/>
        <w:sdtContent>
          <w:r w:rsidR="006C45FE" w:rsidRPr="009F0B74">
            <w:rPr>
              <w:rFonts w:ascii="Times New Roman" w:eastAsia="Times New Roman" w:hAnsi="Times New Roman" w:cs="Times New Roman"/>
              <w:sz w:val="24"/>
              <w:szCs w:val="24"/>
            </w:rPr>
            <w:fldChar w:fldCharType="begin"/>
          </w:r>
          <w:r w:rsidR="006C45FE" w:rsidRPr="009F0B74">
            <w:rPr>
              <w:rFonts w:ascii="Times New Roman" w:eastAsia="Times New Roman" w:hAnsi="Times New Roman" w:cs="Times New Roman"/>
              <w:sz w:val="24"/>
              <w:szCs w:val="24"/>
            </w:rPr>
            <w:instrText xml:space="preserve"> CITATION Lun17 \l 1033 </w:instrText>
          </w:r>
          <w:r w:rsidR="006C45FE"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[23]</w:t>
          </w:r>
          <w:r w:rsidR="006C45FE" w:rsidRPr="009F0B74">
            <w:rPr>
              <w:rFonts w:ascii="Times New Roman" w:eastAsia="Times New Roman" w:hAnsi="Times New Roman" w:cs="Times New Roman"/>
              <w:sz w:val="24"/>
              <w:szCs w:val="24"/>
            </w:rPr>
            <w:fldChar w:fldCharType="end"/>
          </w:r>
        </w:sdtContent>
      </w:sdt>
      <w:r w:rsidR="006C45FE" w:rsidRPr="009F0B74">
        <w:rPr>
          <w:rFonts w:ascii="Times New Roman" w:eastAsia="Times New Roman" w:hAnsi="Times New Roman" w:cs="Times New Roman"/>
          <w:sz w:val="24"/>
          <w:szCs w:val="24"/>
        </w:rPr>
        <w:t>.</w:t>
      </w:r>
    </w:p>
    <w:p w14:paraId="52637894" w14:textId="77777777" w:rsidR="00437961" w:rsidRPr="009F0B74" w:rsidRDefault="00437961">
      <w:pPr>
        <w:spacing w:after="0" w:line="276" w:lineRule="auto"/>
        <w:ind w:firstLine="425"/>
        <w:jc w:val="both"/>
        <w:rPr>
          <w:rFonts w:ascii="Times New Roman" w:eastAsia="Times New Roman" w:hAnsi="Times New Roman" w:cs="Times New Roman"/>
          <w:sz w:val="24"/>
          <w:szCs w:val="24"/>
        </w:rPr>
      </w:pPr>
    </w:p>
    <w:p w14:paraId="4D159A0F" w14:textId="77777777" w:rsidR="00437961" w:rsidRPr="009F0B74" w:rsidRDefault="001C2980">
      <w:pPr>
        <w:keepNext/>
        <w:spacing w:after="200" w:line="240" w:lineRule="auto"/>
        <w:jc w:val="center"/>
        <w:rPr>
          <w:rFonts w:ascii="Times New Roman" w:eastAsia="Times New Roman" w:hAnsi="Times New Roman" w:cs="Times New Roman"/>
          <w:i/>
          <w:sz w:val="24"/>
          <w:szCs w:val="24"/>
        </w:rPr>
      </w:pPr>
      <w:r w:rsidRPr="009F0B74">
        <w:rPr>
          <w:rFonts w:ascii="Times New Roman" w:eastAsia="Times New Roman" w:hAnsi="Times New Roman" w:cs="Times New Roman"/>
          <w:i/>
          <w:sz w:val="24"/>
          <w:szCs w:val="24"/>
        </w:rPr>
        <w:t xml:space="preserve">Table 1: Chemical classes of samples in the </w:t>
      </w:r>
      <w:proofErr w:type="gramStart"/>
      <w:r w:rsidRPr="009F0B74">
        <w:rPr>
          <w:rFonts w:ascii="Times New Roman" w:eastAsia="Times New Roman" w:hAnsi="Times New Roman" w:cs="Times New Roman"/>
          <w:i/>
          <w:sz w:val="24"/>
          <w:szCs w:val="24"/>
        </w:rPr>
        <w:t>508 compound</w:t>
      </w:r>
      <w:proofErr w:type="gramEnd"/>
      <w:r w:rsidRPr="009F0B74">
        <w:rPr>
          <w:rFonts w:ascii="Times New Roman" w:eastAsia="Times New Roman" w:hAnsi="Times New Roman" w:cs="Times New Roman"/>
          <w:i/>
          <w:sz w:val="24"/>
          <w:szCs w:val="24"/>
        </w:rPr>
        <w:t xml:space="preserve"> diverse dataset</w:t>
      </w:r>
    </w:p>
    <w:tbl>
      <w:tblPr>
        <w:tblStyle w:val="TableGrid"/>
        <w:tblW w:w="0" w:type="auto"/>
        <w:tblInd w:w="1304" w:type="dxa"/>
        <w:tblLook w:val="0000" w:firstRow="0" w:lastRow="0" w:firstColumn="0" w:lastColumn="0" w:noHBand="0" w:noVBand="0"/>
      </w:tblPr>
      <w:tblGrid>
        <w:gridCol w:w="4410"/>
        <w:gridCol w:w="2340"/>
      </w:tblGrid>
      <w:tr w:rsidR="00437961" w:rsidRPr="009F0B74" w14:paraId="18FC42A0" w14:textId="77777777" w:rsidTr="005771F4">
        <w:trPr>
          <w:trHeight w:val="1"/>
        </w:trPr>
        <w:tc>
          <w:tcPr>
            <w:tcW w:w="4410" w:type="dxa"/>
          </w:tcPr>
          <w:p w14:paraId="50C4188D"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Chemical class</w:t>
            </w:r>
          </w:p>
        </w:tc>
        <w:tc>
          <w:tcPr>
            <w:tcW w:w="2340" w:type="dxa"/>
          </w:tcPr>
          <w:p w14:paraId="0DEEB0AB"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Number of compounds</w:t>
            </w:r>
          </w:p>
        </w:tc>
      </w:tr>
      <w:tr w:rsidR="00437961" w:rsidRPr="009F0B74" w14:paraId="202502F4" w14:textId="77777777" w:rsidTr="005771F4">
        <w:trPr>
          <w:trHeight w:val="1"/>
        </w:trPr>
        <w:tc>
          <w:tcPr>
            <w:tcW w:w="4410" w:type="dxa"/>
          </w:tcPr>
          <w:p w14:paraId="2094B7F0"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Aliphatic alkanes, alkenes, alkynes</w:t>
            </w:r>
          </w:p>
        </w:tc>
        <w:tc>
          <w:tcPr>
            <w:tcW w:w="2340" w:type="dxa"/>
          </w:tcPr>
          <w:p w14:paraId="0461346E"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124</w:t>
            </w:r>
          </w:p>
        </w:tc>
      </w:tr>
      <w:tr w:rsidR="00437961" w:rsidRPr="009F0B74" w14:paraId="5DD1302D" w14:textId="77777777" w:rsidTr="005771F4">
        <w:trPr>
          <w:trHeight w:val="1"/>
        </w:trPr>
        <w:tc>
          <w:tcPr>
            <w:tcW w:w="4410" w:type="dxa"/>
          </w:tcPr>
          <w:p w14:paraId="46EF1DD0"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Monocyclic compounds</w:t>
            </w:r>
          </w:p>
        </w:tc>
        <w:tc>
          <w:tcPr>
            <w:tcW w:w="2340" w:type="dxa"/>
          </w:tcPr>
          <w:p w14:paraId="5E577FDD"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260</w:t>
            </w:r>
          </w:p>
        </w:tc>
      </w:tr>
      <w:tr w:rsidR="00437961" w:rsidRPr="009F0B74" w14:paraId="0297CC35" w14:textId="77777777" w:rsidTr="005771F4">
        <w:trPr>
          <w:trHeight w:val="1"/>
        </w:trPr>
        <w:tc>
          <w:tcPr>
            <w:tcW w:w="4410" w:type="dxa"/>
          </w:tcPr>
          <w:p w14:paraId="3D3227F5"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 xml:space="preserve">        Monocyclic carbocycles</w:t>
            </w:r>
          </w:p>
        </w:tc>
        <w:tc>
          <w:tcPr>
            <w:tcW w:w="2340" w:type="dxa"/>
          </w:tcPr>
          <w:p w14:paraId="4833B446"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186</w:t>
            </w:r>
          </w:p>
        </w:tc>
      </w:tr>
      <w:tr w:rsidR="00437961" w:rsidRPr="009F0B74" w14:paraId="6CAFB0C6" w14:textId="77777777" w:rsidTr="005771F4">
        <w:trPr>
          <w:trHeight w:val="1"/>
        </w:trPr>
        <w:tc>
          <w:tcPr>
            <w:tcW w:w="4410" w:type="dxa"/>
          </w:tcPr>
          <w:p w14:paraId="1481BA83"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 xml:space="preserve">        Monocyclic heterocycles</w:t>
            </w:r>
          </w:p>
        </w:tc>
        <w:tc>
          <w:tcPr>
            <w:tcW w:w="2340" w:type="dxa"/>
          </w:tcPr>
          <w:p w14:paraId="4FDD0257"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74</w:t>
            </w:r>
          </w:p>
        </w:tc>
      </w:tr>
      <w:tr w:rsidR="00437961" w:rsidRPr="009F0B74" w14:paraId="187B3325" w14:textId="77777777" w:rsidTr="005771F4">
        <w:trPr>
          <w:trHeight w:val="1"/>
        </w:trPr>
        <w:tc>
          <w:tcPr>
            <w:tcW w:w="4410" w:type="dxa"/>
          </w:tcPr>
          <w:p w14:paraId="2B1D8EB9"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Polycyclic compounds</w:t>
            </w:r>
          </w:p>
        </w:tc>
        <w:tc>
          <w:tcPr>
            <w:tcW w:w="2340" w:type="dxa"/>
          </w:tcPr>
          <w:p w14:paraId="27F90D2D"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192</w:t>
            </w:r>
          </w:p>
        </w:tc>
      </w:tr>
      <w:tr w:rsidR="00437961" w:rsidRPr="009F0B74" w14:paraId="2809B03B" w14:textId="77777777" w:rsidTr="005771F4">
        <w:trPr>
          <w:trHeight w:val="1"/>
        </w:trPr>
        <w:tc>
          <w:tcPr>
            <w:tcW w:w="4410" w:type="dxa"/>
          </w:tcPr>
          <w:p w14:paraId="4965C3F8"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 xml:space="preserve">        Polycyclic carbocycles</w:t>
            </w:r>
          </w:p>
        </w:tc>
        <w:tc>
          <w:tcPr>
            <w:tcW w:w="2340" w:type="dxa"/>
          </w:tcPr>
          <w:p w14:paraId="601BDD67"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119</w:t>
            </w:r>
          </w:p>
        </w:tc>
      </w:tr>
      <w:tr w:rsidR="00437961" w:rsidRPr="009F0B74" w14:paraId="6443F7FE" w14:textId="77777777" w:rsidTr="005771F4">
        <w:trPr>
          <w:trHeight w:val="1"/>
        </w:trPr>
        <w:tc>
          <w:tcPr>
            <w:tcW w:w="4410" w:type="dxa"/>
          </w:tcPr>
          <w:p w14:paraId="16BA8BEC"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 xml:space="preserve">        Polycyclic heterocycles</w:t>
            </w:r>
          </w:p>
        </w:tc>
        <w:tc>
          <w:tcPr>
            <w:tcW w:w="2340" w:type="dxa"/>
          </w:tcPr>
          <w:p w14:paraId="0D9690F6"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73</w:t>
            </w:r>
          </w:p>
        </w:tc>
      </w:tr>
      <w:tr w:rsidR="00437961" w:rsidRPr="009F0B74" w14:paraId="404E2E79" w14:textId="77777777" w:rsidTr="005771F4">
        <w:trPr>
          <w:trHeight w:val="1"/>
        </w:trPr>
        <w:tc>
          <w:tcPr>
            <w:tcW w:w="4410" w:type="dxa"/>
          </w:tcPr>
          <w:p w14:paraId="1E8DC82E"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Nitro compounds</w:t>
            </w:r>
          </w:p>
        </w:tc>
        <w:tc>
          <w:tcPr>
            <w:tcW w:w="2340" w:type="dxa"/>
          </w:tcPr>
          <w:p w14:paraId="40455EAF"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47</w:t>
            </w:r>
          </w:p>
        </w:tc>
      </w:tr>
      <w:tr w:rsidR="00437961" w:rsidRPr="009F0B74" w14:paraId="1D676D12" w14:textId="77777777" w:rsidTr="005771F4">
        <w:trPr>
          <w:trHeight w:val="1"/>
        </w:trPr>
        <w:tc>
          <w:tcPr>
            <w:tcW w:w="4410" w:type="dxa"/>
          </w:tcPr>
          <w:p w14:paraId="1259BC10"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Nitroso compounds</w:t>
            </w:r>
          </w:p>
        </w:tc>
        <w:tc>
          <w:tcPr>
            <w:tcW w:w="2340" w:type="dxa"/>
          </w:tcPr>
          <w:p w14:paraId="17907F11"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30</w:t>
            </w:r>
          </w:p>
        </w:tc>
      </w:tr>
      <w:tr w:rsidR="00437961" w:rsidRPr="009F0B74" w14:paraId="1C592D0D" w14:textId="77777777" w:rsidTr="005771F4">
        <w:trPr>
          <w:trHeight w:val="1"/>
        </w:trPr>
        <w:tc>
          <w:tcPr>
            <w:tcW w:w="4410" w:type="dxa"/>
          </w:tcPr>
          <w:p w14:paraId="23D0005E"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Alkyl halides</w:t>
            </w:r>
          </w:p>
        </w:tc>
        <w:tc>
          <w:tcPr>
            <w:tcW w:w="2340" w:type="dxa"/>
          </w:tcPr>
          <w:p w14:paraId="7DAACBCB"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55</w:t>
            </w:r>
          </w:p>
        </w:tc>
      </w:tr>
      <w:tr w:rsidR="00437961" w:rsidRPr="009F0B74" w14:paraId="226119EB" w14:textId="77777777" w:rsidTr="005771F4">
        <w:trPr>
          <w:trHeight w:val="1"/>
        </w:trPr>
        <w:tc>
          <w:tcPr>
            <w:tcW w:w="4410" w:type="dxa"/>
          </w:tcPr>
          <w:p w14:paraId="2421FA68"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Alcohols, thiols</w:t>
            </w:r>
          </w:p>
        </w:tc>
        <w:tc>
          <w:tcPr>
            <w:tcW w:w="2340" w:type="dxa"/>
          </w:tcPr>
          <w:p w14:paraId="4690217A"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93</w:t>
            </w:r>
          </w:p>
        </w:tc>
      </w:tr>
      <w:tr w:rsidR="00437961" w:rsidRPr="009F0B74" w14:paraId="1657F136" w14:textId="77777777" w:rsidTr="005771F4">
        <w:trPr>
          <w:trHeight w:val="1"/>
        </w:trPr>
        <w:tc>
          <w:tcPr>
            <w:tcW w:w="4410" w:type="dxa"/>
          </w:tcPr>
          <w:p w14:paraId="022C02A0"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Ethers, sulfides</w:t>
            </w:r>
          </w:p>
        </w:tc>
        <w:tc>
          <w:tcPr>
            <w:tcW w:w="2340" w:type="dxa"/>
          </w:tcPr>
          <w:p w14:paraId="6D6D54B7"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38</w:t>
            </w:r>
          </w:p>
        </w:tc>
      </w:tr>
      <w:tr w:rsidR="00437961" w:rsidRPr="009F0B74" w14:paraId="51F83EC3" w14:textId="77777777" w:rsidTr="005771F4">
        <w:trPr>
          <w:trHeight w:val="1"/>
        </w:trPr>
        <w:tc>
          <w:tcPr>
            <w:tcW w:w="4410" w:type="dxa"/>
          </w:tcPr>
          <w:p w14:paraId="46CD716B"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Ketones, ketenes, imines, quinones</w:t>
            </w:r>
          </w:p>
        </w:tc>
        <w:tc>
          <w:tcPr>
            <w:tcW w:w="2340" w:type="dxa"/>
          </w:tcPr>
          <w:p w14:paraId="5284F6AD"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39</w:t>
            </w:r>
          </w:p>
        </w:tc>
      </w:tr>
      <w:tr w:rsidR="00437961" w:rsidRPr="009F0B74" w14:paraId="457C799A" w14:textId="77777777" w:rsidTr="005771F4">
        <w:trPr>
          <w:trHeight w:val="1"/>
        </w:trPr>
        <w:tc>
          <w:tcPr>
            <w:tcW w:w="4410" w:type="dxa"/>
          </w:tcPr>
          <w:p w14:paraId="3B8C989B"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 xml:space="preserve">Carboxylic acids, </w:t>
            </w:r>
            <w:proofErr w:type="spellStart"/>
            <w:r w:rsidRPr="009F0B74">
              <w:rPr>
                <w:rFonts w:ascii="Times New Roman" w:eastAsia="Times New Roman" w:hAnsi="Times New Roman" w:cs="Times New Roman"/>
                <w:sz w:val="24"/>
                <w:szCs w:val="24"/>
              </w:rPr>
              <w:t>peroxy</w:t>
            </w:r>
            <w:proofErr w:type="spellEnd"/>
            <w:r w:rsidRPr="009F0B74">
              <w:rPr>
                <w:rFonts w:ascii="Times New Roman" w:eastAsia="Times New Roman" w:hAnsi="Times New Roman" w:cs="Times New Roman"/>
                <w:sz w:val="24"/>
                <w:szCs w:val="24"/>
              </w:rPr>
              <w:t xml:space="preserve"> acids</w:t>
            </w:r>
          </w:p>
        </w:tc>
        <w:tc>
          <w:tcPr>
            <w:tcW w:w="2340" w:type="dxa"/>
          </w:tcPr>
          <w:p w14:paraId="1BC73D04"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34</w:t>
            </w:r>
          </w:p>
        </w:tc>
      </w:tr>
      <w:tr w:rsidR="00437961" w:rsidRPr="009F0B74" w14:paraId="6A82D32F" w14:textId="77777777" w:rsidTr="005771F4">
        <w:trPr>
          <w:trHeight w:val="1"/>
        </w:trPr>
        <w:tc>
          <w:tcPr>
            <w:tcW w:w="4410" w:type="dxa"/>
          </w:tcPr>
          <w:p w14:paraId="5351D6CC"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Esters, lactones</w:t>
            </w:r>
          </w:p>
        </w:tc>
        <w:tc>
          <w:tcPr>
            <w:tcW w:w="2340" w:type="dxa"/>
          </w:tcPr>
          <w:p w14:paraId="05AA1F63"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34</w:t>
            </w:r>
          </w:p>
        </w:tc>
      </w:tr>
      <w:tr w:rsidR="00437961" w:rsidRPr="009F0B74" w14:paraId="106AB40F" w14:textId="77777777" w:rsidTr="005771F4">
        <w:trPr>
          <w:trHeight w:val="1"/>
        </w:trPr>
        <w:tc>
          <w:tcPr>
            <w:tcW w:w="4410" w:type="dxa"/>
          </w:tcPr>
          <w:p w14:paraId="37EC9116"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Amides, imides, lactams</w:t>
            </w:r>
          </w:p>
        </w:tc>
        <w:tc>
          <w:tcPr>
            <w:tcW w:w="2340" w:type="dxa"/>
          </w:tcPr>
          <w:p w14:paraId="0986B8C3"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36</w:t>
            </w:r>
          </w:p>
        </w:tc>
      </w:tr>
      <w:tr w:rsidR="00437961" w:rsidRPr="009F0B74" w14:paraId="60B55D2E" w14:textId="77777777" w:rsidTr="005771F4">
        <w:trPr>
          <w:trHeight w:val="1"/>
        </w:trPr>
        <w:tc>
          <w:tcPr>
            <w:tcW w:w="4410" w:type="dxa"/>
          </w:tcPr>
          <w:p w14:paraId="688A6529"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 xml:space="preserve">Carbamates, </w:t>
            </w:r>
            <w:proofErr w:type="spellStart"/>
            <w:r w:rsidRPr="009F0B74">
              <w:rPr>
                <w:rFonts w:ascii="Times New Roman" w:eastAsia="Times New Roman" w:hAnsi="Times New Roman" w:cs="Times New Roman"/>
                <w:sz w:val="24"/>
                <w:szCs w:val="24"/>
              </w:rPr>
              <w:t>ureas</w:t>
            </w:r>
            <w:proofErr w:type="spellEnd"/>
            <w:r w:rsidRPr="009F0B74">
              <w:rPr>
                <w:rFonts w:ascii="Times New Roman" w:eastAsia="Times New Roman" w:hAnsi="Times New Roman" w:cs="Times New Roman"/>
                <w:sz w:val="24"/>
                <w:szCs w:val="24"/>
              </w:rPr>
              <w:t xml:space="preserve">, thioureas, </w:t>
            </w:r>
            <w:proofErr w:type="spellStart"/>
            <w:r w:rsidRPr="009F0B74">
              <w:rPr>
                <w:rFonts w:ascii="Times New Roman" w:eastAsia="Times New Roman" w:hAnsi="Times New Roman" w:cs="Times New Roman"/>
                <w:sz w:val="24"/>
                <w:szCs w:val="24"/>
              </w:rPr>
              <w:t>guanidines</w:t>
            </w:r>
            <w:proofErr w:type="spellEnd"/>
          </w:p>
        </w:tc>
        <w:tc>
          <w:tcPr>
            <w:tcW w:w="2340" w:type="dxa"/>
          </w:tcPr>
          <w:p w14:paraId="2057BB33"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41</w:t>
            </w:r>
          </w:p>
        </w:tc>
      </w:tr>
      <w:tr w:rsidR="00437961" w:rsidRPr="009F0B74" w14:paraId="3B4022A4" w14:textId="77777777" w:rsidTr="005771F4">
        <w:trPr>
          <w:trHeight w:val="1"/>
        </w:trPr>
        <w:tc>
          <w:tcPr>
            <w:tcW w:w="4410" w:type="dxa"/>
          </w:tcPr>
          <w:p w14:paraId="28C49CC2"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 xml:space="preserve">Amines, </w:t>
            </w:r>
            <w:proofErr w:type="spellStart"/>
            <w:r w:rsidRPr="009F0B74">
              <w:rPr>
                <w:rFonts w:ascii="Times New Roman" w:eastAsia="Times New Roman" w:hAnsi="Times New Roman" w:cs="Times New Roman"/>
                <w:sz w:val="24"/>
                <w:szCs w:val="24"/>
              </w:rPr>
              <w:t>hydroxylamines</w:t>
            </w:r>
            <w:proofErr w:type="spellEnd"/>
          </w:p>
        </w:tc>
        <w:tc>
          <w:tcPr>
            <w:tcW w:w="2340" w:type="dxa"/>
          </w:tcPr>
          <w:p w14:paraId="19BE794C"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143</w:t>
            </w:r>
          </w:p>
        </w:tc>
      </w:tr>
      <w:tr w:rsidR="00437961" w:rsidRPr="009F0B74" w14:paraId="66BAF50F" w14:textId="77777777" w:rsidTr="005771F4">
        <w:trPr>
          <w:trHeight w:val="1"/>
        </w:trPr>
        <w:tc>
          <w:tcPr>
            <w:tcW w:w="4410" w:type="dxa"/>
          </w:tcPr>
          <w:p w14:paraId="267DB2BD" w14:textId="77777777" w:rsidR="00437961" w:rsidRPr="009F0B74" w:rsidRDefault="001C2980">
            <w:pPr>
              <w:spacing w:line="276"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rPr>
              <w:lastRenderedPageBreak/>
              <w:t>Hydrazines</w:t>
            </w:r>
            <w:proofErr w:type="spellEnd"/>
            <w:r w:rsidRPr="009F0B74">
              <w:rPr>
                <w:rFonts w:ascii="Times New Roman" w:eastAsia="Times New Roman" w:hAnsi="Times New Roman" w:cs="Times New Roman"/>
                <w:sz w:val="24"/>
                <w:szCs w:val="24"/>
              </w:rPr>
              <w:t xml:space="preserve">, hydrazides, </w:t>
            </w:r>
            <w:proofErr w:type="spellStart"/>
            <w:r w:rsidRPr="009F0B74">
              <w:rPr>
                <w:rFonts w:ascii="Times New Roman" w:eastAsia="Times New Roman" w:hAnsi="Times New Roman" w:cs="Times New Roman"/>
                <w:sz w:val="24"/>
                <w:szCs w:val="24"/>
              </w:rPr>
              <w:t>hydrazones</w:t>
            </w:r>
            <w:proofErr w:type="spellEnd"/>
            <w:r w:rsidRPr="009F0B74">
              <w:rPr>
                <w:rFonts w:ascii="Times New Roman" w:eastAsia="Times New Roman" w:hAnsi="Times New Roman" w:cs="Times New Roman"/>
                <w:sz w:val="24"/>
                <w:szCs w:val="24"/>
              </w:rPr>
              <w:t xml:space="preserve">, </w:t>
            </w:r>
            <w:proofErr w:type="spellStart"/>
            <w:r w:rsidRPr="009F0B74">
              <w:rPr>
                <w:rFonts w:ascii="Times New Roman" w:eastAsia="Times New Roman" w:hAnsi="Times New Roman" w:cs="Times New Roman"/>
                <w:sz w:val="24"/>
                <w:szCs w:val="24"/>
              </w:rPr>
              <w:t>traizines</w:t>
            </w:r>
            <w:proofErr w:type="spellEnd"/>
          </w:p>
        </w:tc>
        <w:tc>
          <w:tcPr>
            <w:tcW w:w="2340" w:type="dxa"/>
          </w:tcPr>
          <w:p w14:paraId="3F3EC93D"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55</w:t>
            </w:r>
          </w:p>
        </w:tc>
      </w:tr>
      <w:tr w:rsidR="00437961" w:rsidRPr="009F0B74" w14:paraId="05BA04E4" w14:textId="77777777" w:rsidTr="005771F4">
        <w:trPr>
          <w:trHeight w:val="1"/>
        </w:trPr>
        <w:tc>
          <w:tcPr>
            <w:tcW w:w="4410" w:type="dxa"/>
          </w:tcPr>
          <w:p w14:paraId="2D5840BA"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Oxygenated sulfur and phosphorus</w:t>
            </w:r>
          </w:p>
        </w:tc>
        <w:tc>
          <w:tcPr>
            <w:tcW w:w="2340" w:type="dxa"/>
          </w:tcPr>
          <w:p w14:paraId="2DB7F836"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53</w:t>
            </w:r>
          </w:p>
        </w:tc>
      </w:tr>
      <w:tr w:rsidR="00437961" w:rsidRPr="009F0B74" w14:paraId="4872B684" w14:textId="77777777" w:rsidTr="005771F4">
        <w:trPr>
          <w:trHeight w:val="1"/>
        </w:trPr>
        <w:tc>
          <w:tcPr>
            <w:tcW w:w="4410" w:type="dxa"/>
          </w:tcPr>
          <w:p w14:paraId="4C5A4710" w14:textId="77777777" w:rsidR="00437961" w:rsidRPr="009F0B74" w:rsidRDefault="001C2980">
            <w:pPr>
              <w:spacing w:line="276" w:lineRule="auto"/>
              <w:rPr>
                <w:rFonts w:ascii="Times New Roman" w:hAnsi="Times New Roman" w:cs="Times New Roman"/>
                <w:sz w:val="24"/>
                <w:szCs w:val="24"/>
              </w:rPr>
            </w:pPr>
            <w:r w:rsidRPr="009F0B74">
              <w:rPr>
                <w:rFonts w:ascii="Times New Roman" w:eastAsia="Times New Roman" w:hAnsi="Times New Roman" w:cs="Times New Roman"/>
                <w:sz w:val="24"/>
                <w:szCs w:val="24"/>
              </w:rPr>
              <w:t>Epoxides, peroxides, aziridines</w:t>
            </w:r>
          </w:p>
        </w:tc>
        <w:tc>
          <w:tcPr>
            <w:tcW w:w="2340" w:type="dxa"/>
          </w:tcPr>
          <w:p w14:paraId="3E651F68" w14:textId="77777777" w:rsidR="00437961" w:rsidRPr="009F0B74" w:rsidRDefault="001C2980">
            <w:pPr>
              <w:spacing w:line="276" w:lineRule="auto"/>
              <w:jc w:val="center"/>
              <w:rPr>
                <w:rFonts w:ascii="Times New Roman" w:hAnsi="Times New Roman" w:cs="Times New Roman"/>
                <w:sz w:val="24"/>
                <w:szCs w:val="24"/>
              </w:rPr>
            </w:pPr>
            <w:r w:rsidRPr="009F0B74">
              <w:rPr>
                <w:rFonts w:ascii="Times New Roman" w:eastAsia="Times New Roman" w:hAnsi="Times New Roman" w:cs="Times New Roman"/>
                <w:sz w:val="24"/>
                <w:szCs w:val="24"/>
              </w:rPr>
              <w:t>25</w:t>
            </w:r>
          </w:p>
        </w:tc>
      </w:tr>
    </w:tbl>
    <w:p w14:paraId="73D0C8B5" w14:textId="77777777" w:rsidR="005771F4" w:rsidRPr="009F0B74" w:rsidRDefault="005771F4">
      <w:pPr>
        <w:rPr>
          <w:rFonts w:ascii="Times New Roman" w:eastAsia="Times New Roman" w:hAnsi="Times New Roman" w:cs="Times New Roman"/>
          <w:b/>
          <w:sz w:val="24"/>
          <w:szCs w:val="24"/>
        </w:rPr>
      </w:pPr>
    </w:p>
    <w:p w14:paraId="2BB0B108" w14:textId="77777777" w:rsidR="00437961" w:rsidRPr="009F0B74" w:rsidRDefault="001C2980">
      <w:pPr>
        <w:rPr>
          <w:rFonts w:ascii="Times New Roman" w:eastAsia="Times New Roman" w:hAnsi="Times New Roman" w:cs="Times New Roman"/>
          <w:b/>
          <w:sz w:val="24"/>
          <w:szCs w:val="24"/>
        </w:rPr>
      </w:pPr>
      <w:r w:rsidRPr="009F0B74">
        <w:rPr>
          <w:rFonts w:ascii="Times New Roman" w:eastAsia="Times New Roman" w:hAnsi="Times New Roman" w:cs="Times New Roman"/>
          <w:b/>
          <w:sz w:val="24"/>
          <w:szCs w:val="24"/>
        </w:rPr>
        <w:t>2.2. Descriptors</w:t>
      </w:r>
    </w:p>
    <w:p w14:paraId="34843B53" w14:textId="525737E0"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For this study we have used two collections of molecular descriptors.  One set of descriptors, used frequently by the Cluj team of </w:t>
      </w:r>
      <w:proofErr w:type="spellStart"/>
      <w:r w:rsidRPr="009F0B74">
        <w:rPr>
          <w:rFonts w:ascii="Times New Roman" w:eastAsia="Times New Roman" w:hAnsi="Times New Roman" w:cs="Times New Roman"/>
          <w:sz w:val="24"/>
          <w:szCs w:val="24"/>
        </w:rPr>
        <w:t>Diudea</w:t>
      </w:r>
      <w:proofErr w:type="spellEnd"/>
      <w:r w:rsidRPr="009F0B74">
        <w:rPr>
          <w:rFonts w:ascii="Times New Roman" w:eastAsia="Times New Roman" w:hAnsi="Times New Roman" w:cs="Times New Roman"/>
          <w:sz w:val="24"/>
          <w:szCs w:val="24"/>
        </w:rPr>
        <w:t xml:space="preserve"> and collaborators, were calculated by the programs Schrodinger </w:t>
      </w:r>
      <w:sdt>
        <w:sdtPr>
          <w:rPr>
            <w:rFonts w:ascii="Times New Roman" w:eastAsia="Times New Roman" w:hAnsi="Times New Roman" w:cs="Times New Roman"/>
            <w:sz w:val="24"/>
            <w:szCs w:val="24"/>
          </w:rPr>
          <w:id w:val="-1343705226"/>
          <w:citation/>
        </w:sdtPr>
        <w:sdtEndPr/>
        <w:sdtContent>
          <w:r w:rsidR="00972FEC" w:rsidRPr="009F0B74">
            <w:rPr>
              <w:rFonts w:ascii="Times New Roman" w:eastAsia="Times New Roman" w:hAnsi="Times New Roman" w:cs="Times New Roman"/>
              <w:sz w:val="24"/>
              <w:szCs w:val="24"/>
            </w:rPr>
            <w:fldChar w:fldCharType="begin"/>
          </w:r>
          <w:r w:rsidR="00972FEC" w:rsidRPr="009F0B74">
            <w:rPr>
              <w:rFonts w:ascii="Times New Roman" w:eastAsia="Times New Roman" w:hAnsi="Times New Roman" w:cs="Times New Roman"/>
              <w:color w:val="FF0000"/>
              <w:sz w:val="24"/>
              <w:szCs w:val="24"/>
            </w:rPr>
            <w:instrText xml:space="preserve"> CITATION Sma09 \l 1033 </w:instrText>
          </w:r>
          <w:r w:rsidR="00972FEC"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color w:val="FF0000"/>
              <w:sz w:val="24"/>
              <w:szCs w:val="24"/>
            </w:rPr>
            <w:t>[16]</w:t>
          </w:r>
          <w:r w:rsidR="00972FEC"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and </w:t>
      </w:r>
      <w:proofErr w:type="spellStart"/>
      <w:r w:rsidRPr="009F0B74">
        <w:rPr>
          <w:rFonts w:ascii="Times New Roman" w:eastAsia="Times New Roman" w:hAnsi="Times New Roman" w:cs="Times New Roman"/>
          <w:sz w:val="24"/>
          <w:szCs w:val="24"/>
        </w:rPr>
        <w:t>TopoCluj</w:t>
      </w:r>
      <w:proofErr w:type="spellEnd"/>
      <w:r w:rsidRPr="009F0B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590975222"/>
          <w:citation/>
        </w:sdtPr>
        <w:sdtEndPr/>
        <w:sdtContent>
          <w:r w:rsidR="00972FEC" w:rsidRPr="009F0B74">
            <w:rPr>
              <w:rFonts w:ascii="Times New Roman" w:eastAsia="Times New Roman" w:hAnsi="Times New Roman" w:cs="Times New Roman"/>
              <w:sz w:val="24"/>
              <w:szCs w:val="24"/>
            </w:rPr>
            <w:fldChar w:fldCharType="begin"/>
          </w:r>
          <w:r w:rsidR="00972FEC" w:rsidRPr="009F0B74">
            <w:rPr>
              <w:rFonts w:ascii="Times New Roman" w:eastAsia="Times New Roman" w:hAnsi="Times New Roman" w:cs="Times New Roman"/>
              <w:color w:val="FF0000"/>
              <w:sz w:val="24"/>
              <w:szCs w:val="24"/>
            </w:rPr>
            <w:instrText xml:space="preserve"> CITATION Urs05 \l 1033 </w:instrText>
          </w:r>
          <w:r w:rsidR="00972FEC"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color w:val="FF0000"/>
              <w:sz w:val="24"/>
              <w:szCs w:val="24"/>
            </w:rPr>
            <w:t>[17]</w:t>
          </w:r>
          <w:r w:rsidR="00972FEC"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More detailed references about these descriptors are given in Supplementary Tables 1 and 4.  For the 95 and 508 data sets, </w:t>
      </w:r>
      <w:r w:rsidR="00972FEC" w:rsidRPr="009F0B74">
        <w:rPr>
          <w:rFonts w:ascii="Times New Roman" w:eastAsia="Times New Roman" w:hAnsi="Times New Roman" w:cs="Times New Roman"/>
          <w:color w:val="FF0000"/>
          <w:sz w:val="24"/>
          <w:szCs w:val="24"/>
        </w:rPr>
        <w:t>185</w:t>
      </w:r>
      <w:r w:rsidRPr="009F0B74">
        <w:rPr>
          <w:rFonts w:ascii="Times New Roman" w:eastAsia="Times New Roman" w:hAnsi="Times New Roman" w:cs="Times New Roman"/>
          <w:sz w:val="24"/>
          <w:szCs w:val="24"/>
        </w:rPr>
        <w:t xml:space="preserve"> and </w:t>
      </w:r>
      <w:r w:rsidR="00972FEC" w:rsidRPr="009F0B74">
        <w:rPr>
          <w:rFonts w:ascii="Times New Roman" w:eastAsia="Times New Roman" w:hAnsi="Times New Roman" w:cs="Times New Roman"/>
          <w:color w:val="FF0000"/>
          <w:sz w:val="24"/>
          <w:szCs w:val="24"/>
        </w:rPr>
        <w:t>201</w:t>
      </w:r>
      <w:r w:rsidRPr="009F0B74">
        <w:rPr>
          <w:rFonts w:ascii="Times New Roman" w:eastAsia="Times New Roman" w:hAnsi="Times New Roman" w:cs="Times New Roman"/>
          <w:sz w:val="24"/>
          <w:szCs w:val="24"/>
        </w:rPr>
        <w:t xml:space="preserve"> descriptors were calculated by </w:t>
      </w:r>
      <w:proofErr w:type="spellStart"/>
      <w:r w:rsidRPr="009F0B74">
        <w:rPr>
          <w:rFonts w:ascii="Times New Roman" w:eastAsia="Times New Roman" w:hAnsi="Times New Roman" w:cs="Times New Roman"/>
          <w:sz w:val="24"/>
          <w:szCs w:val="24"/>
        </w:rPr>
        <w:t>Diudea</w:t>
      </w:r>
      <w:proofErr w:type="spellEnd"/>
      <w:r w:rsidRPr="009F0B74">
        <w:rPr>
          <w:rFonts w:ascii="Times New Roman" w:eastAsia="Times New Roman" w:hAnsi="Times New Roman" w:cs="Times New Roman"/>
          <w:sz w:val="24"/>
          <w:szCs w:val="24"/>
        </w:rPr>
        <w:t xml:space="preserve"> </w:t>
      </w:r>
      <w:r w:rsidRPr="009F0B74">
        <w:rPr>
          <w:rFonts w:ascii="Times New Roman" w:eastAsia="Times New Roman" w:hAnsi="Times New Roman" w:cs="Times New Roman"/>
          <w:i/>
          <w:iCs/>
          <w:sz w:val="24"/>
          <w:szCs w:val="24"/>
        </w:rPr>
        <w:t>et al</w:t>
      </w:r>
      <w:r w:rsidRPr="009F0B74">
        <w:rPr>
          <w:rFonts w:ascii="Times New Roman" w:eastAsia="Times New Roman" w:hAnsi="Times New Roman" w:cs="Times New Roman"/>
          <w:sz w:val="24"/>
          <w:szCs w:val="24"/>
        </w:rPr>
        <w:t>.</w:t>
      </w:r>
    </w:p>
    <w:p w14:paraId="4FE4BA90" w14:textId="60246F2C"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The second set of molecular descriptors, used frequently by </w:t>
      </w:r>
      <w:proofErr w:type="spellStart"/>
      <w:r w:rsidRPr="009F0B74">
        <w:rPr>
          <w:rFonts w:ascii="Times New Roman" w:eastAsia="Times New Roman" w:hAnsi="Times New Roman" w:cs="Times New Roman"/>
          <w:sz w:val="24"/>
          <w:szCs w:val="24"/>
        </w:rPr>
        <w:t>Basak</w:t>
      </w:r>
      <w:proofErr w:type="spellEnd"/>
      <w:r w:rsidRPr="009F0B74">
        <w:rPr>
          <w:rFonts w:ascii="Times New Roman" w:eastAsia="Times New Roman" w:hAnsi="Times New Roman" w:cs="Times New Roman"/>
          <w:sz w:val="24"/>
          <w:szCs w:val="24"/>
        </w:rPr>
        <w:t xml:space="preserve"> </w:t>
      </w:r>
      <w:r w:rsidRPr="009F0B74">
        <w:rPr>
          <w:rFonts w:ascii="Times New Roman" w:eastAsia="Times New Roman" w:hAnsi="Times New Roman" w:cs="Times New Roman"/>
          <w:i/>
          <w:sz w:val="24"/>
          <w:szCs w:val="24"/>
        </w:rPr>
        <w:t>et al</w:t>
      </w:r>
      <w:r w:rsidRPr="009F0B74">
        <w:rPr>
          <w:rFonts w:ascii="Times New Roman" w:eastAsia="Times New Roman" w:hAnsi="Times New Roman" w:cs="Times New Roman"/>
          <w:sz w:val="24"/>
          <w:szCs w:val="24"/>
        </w:rPr>
        <w:t xml:space="preserve">, were calculated by the software POLLY </w:t>
      </w:r>
      <w:sdt>
        <w:sdtPr>
          <w:rPr>
            <w:rFonts w:ascii="Times New Roman" w:eastAsia="Times New Roman" w:hAnsi="Times New Roman" w:cs="Times New Roman"/>
            <w:sz w:val="24"/>
            <w:szCs w:val="24"/>
          </w:rPr>
          <w:id w:val="-1033112389"/>
          <w:citation/>
        </w:sdtPr>
        <w:sdtEndPr/>
        <w:sdtContent>
          <w:r w:rsidR="005771F4" w:rsidRPr="009F0B74">
            <w:rPr>
              <w:rFonts w:ascii="Times New Roman" w:eastAsia="Times New Roman" w:hAnsi="Times New Roman" w:cs="Times New Roman"/>
              <w:sz w:val="24"/>
              <w:szCs w:val="24"/>
            </w:rPr>
            <w:fldChar w:fldCharType="begin"/>
          </w:r>
          <w:r w:rsidR="005771F4" w:rsidRPr="009F0B74">
            <w:rPr>
              <w:rFonts w:ascii="Times New Roman" w:eastAsia="Times New Roman" w:hAnsi="Times New Roman" w:cs="Times New Roman"/>
              <w:sz w:val="24"/>
              <w:szCs w:val="24"/>
            </w:rPr>
            <w:instrText xml:space="preserve"> CITATION Bas881 \l 1033 </w:instrText>
          </w:r>
          <w:r w:rsidR="005771F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[8]</w:t>
          </w:r>
          <w:r w:rsidR="005771F4"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w:t>
      </w:r>
      <w:proofErr w:type="spellStart"/>
      <w:r w:rsidRPr="009F0B74">
        <w:rPr>
          <w:rFonts w:ascii="Times New Roman" w:eastAsia="Times New Roman" w:hAnsi="Times New Roman" w:cs="Times New Roman"/>
          <w:sz w:val="24"/>
          <w:szCs w:val="24"/>
        </w:rPr>
        <w:t>MolConnZ</w:t>
      </w:r>
      <w:proofErr w:type="spellEnd"/>
      <w:r w:rsidRPr="009F0B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47442723"/>
          <w:citation/>
        </w:sdtPr>
        <w:sdtEndPr/>
        <w:sdtContent>
          <w:r w:rsidR="005771F4" w:rsidRPr="009F0B74">
            <w:rPr>
              <w:rFonts w:ascii="Times New Roman" w:eastAsia="Times New Roman" w:hAnsi="Times New Roman" w:cs="Times New Roman"/>
              <w:sz w:val="24"/>
              <w:szCs w:val="24"/>
            </w:rPr>
            <w:fldChar w:fldCharType="begin"/>
          </w:r>
          <w:r w:rsidR="005771F4" w:rsidRPr="009F0B74">
            <w:rPr>
              <w:rFonts w:ascii="Times New Roman" w:eastAsia="Times New Roman" w:hAnsi="Times New Roman" w:cs="Times New Roman"/>
              <w:sz w:val="24"/>
              <w:szCs w:val="24"/>
            </w:rPr>
            <w:instrText xml:space="preserve"> CITATION Mol03 \l 1033 </w:instrText>
          </w:r>
          <w:r w:rsidR="005771F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[24]</w:t>
          </w:r>
          <w:r w:rsidR="005771F4"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Triplet </w:t>
      </w:r>
      <w:sdt>
        <w:sdtPr>
          <w:rPr>
            <w:rFonts w:ascii="Times New Roman" w:eastAsia="Times New Roman" w:hAnsi="Times New Roman" w:cs="Times New Roman"/>
            <w:sz w:val="24"/>
            <w:szCs w:val="24"/>
          </w:rPr>
          <w:id w:val="-1504125511"/>
          <w:citation/>
        </w:sdtPr>
        <w:sdtEndPr/>
        <w:sdtContent>
          <w:r w:rsidR="005771F4" w:rsidRPr="009F0B74">
            <w:rPr>
              <w:rFonts w:ascii="Times New Roman" w:eastAsia="Times New Roman" w:hAnsi="Times New Roman" w:cs="Times New Roman"/>
              <w:sz w:val="24"/>
              <w:szCs w:val="24"/>
            </w:rPr>
            <w:fldChar w:fldCharType="begin"/>
          </w:r>
          <w:r w:rsidR="005771F4" w:rsidRPr="009F0B74">
            <w:rPr>
              <w:rFonts w:ascii="Times New Roman" w:eastAsia="Times New Roman" w:hAnsi="Times New Roman" w:cs="Times New Roman"/>
              <w:sz w:val="24"/>
              <w:szCs w:val="24"/>
            </w:rPr>
            <w:instrText xml:space="preserve"> CITATION Bas93 \l 1033 </w:instrText>
          </w:r>
          <w:r w:rsidR="005771F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[11]</w:t>
          </w:r>
          <w:r w:rsidR="005771F4"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and MOPAC </w:t>
      </w:r>
      <w:sdt>
        <w:sdtPr>
          <w:rPr>
            <w:rFonts w:ascii="Times New Roman" w:eastAsia="Times New Roman" w:hAnsi="Times New Roman" w:cs="Times New Roman"/>
            <w:sz w:val="24"/>
            <w:szCs w:val="24"/>
          </w:rPr>
          <w:id w:val="-1145200089"/>
          <w:citation/>
        </w:sdtPr>
        <w:sdtEndPr/>
        <w:sdtContent>
          <w:r w:rsidR="005771F4" w:rsidRPr="009F0B74">
            <w:rPr>
              <w:rFonts w:ascii="Times New Roman" w:eastAsia="Times New Roman" w:hAnsi="Times New Roman" w:cs="Times New Roman"/>
              <w:sz w:val="24"/>
              <w:szCs w:val="24"/>
            </w:rPr>
            <w:fldChar w:fldCharType="begin"/>
          </w:r>
          <w:r w:rsidR="005771F4" w:rsidRPr="009F0B74">
            <w:rPr>
              <w:rFonts w:ascii="Times New Roman" w:eastAsia="Times New Roman" w:hAnsi="Times New Roman" w:cs="Times New Roman"/>
              <w:sz w:val="24"/>
              <w:szCs w:val="24"/>
            </w:rPr>
            <w:instrText xml:space="preserve"> CITATION Ste90 \l 1033 </w:instrText>
          </w:r>
          <w:r w:rsidR="005771F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[9]</w:t>
          </w:r>
          <w:r w:rsidR="005771F4"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For the 95 and 508 chemical sets, 275 and 307 descriptors were calculated for this paper by </w:t>
      </w:r>
      <w:proofErr w:type="gramStart"/>
      <w:r w:rsidRPr="009F0B74">
        <w:rPr>
          <w:rFonts w:ascii="Times New Roman" w:eastAsia="Times New Roman" w:hAnsi="Times New Roman" w:cs="Times New Roman"/>
          <w:sz w:val="24"/>
          <w:szCs w:val="24"/>
        </w:rPr>
        <w:t>th</w:t>
      </w:r>
      <w:r w:rsidR="009153BA" w:rsidRPr="009F0B74">
        <w:rPr>
          <w:rFonts w:ascii="Times New Roman" w:eastAsia="Times New Roman" w:hAnsi="Times New Roman" w:cs="Times New Roman"/>
          <w:sz w:val="24"/>
          <w:szCs w:val="24"/>
        </w:rPr>
        <w:t>ese</w:t>
      </w:r>
      <w:r w:rsidRPr="009F0B74">
        <w:rPr>
          <w:rFonts w:ascii="Times New Roman" w:eastAsia="Times New Roman" w:hAnsi="Times New Roman" w:cs="Times New Roman"/>
          <w:sz w:val="24"/>
          <w:szCs w:val="24"/>
        </w:rPr>
        <w:t xml:space="preserve"> software</w:t>
      </w:r>
      <w:proofErr w:type="gramEnd"/>
      <w:r w:rsidRPr="009F0B74">
        <w:rPr>
          <w:rFonts w:ascii="Times New Roman" w:eastAsia="Times New Roman" w:hAnsi="Times New Roman" w:cs="Times New Roman"/>
          <w:sz w:val="24"/>
          <w:szCs w:val="24"/>
        </w:rPr>
        <w:t>.</w:t>
      </w:r>
      <w:r w:rsidR="00972FEC" w:rsidRPr="009F0B74">
        <w:rPr>
          <w:rFonts w:ascii="Times New Roman" w:eastAsia="Times New Roman" w:hAnsi="Times New Roman" w:cs="Times New Roman"/>
          <w:sz w:val="24"/>
          <w:szCs w:val="24"/>
        </w:rPr>
        <w:t xml:space="preserve"> Among them, 18 descriptors were common with the Cluj descriptors for the 95 amines data, while for the </w:t>
      </w:r>
      <w:proofErr w:type="gramStart"/>
      <w:r w:rsidR="00972FEC" w:rsidRPr="009F0B74">
        <w:rPr>
          <w:rFonts w:ascii="Times New Roman" w:eastAsia="Times New Roman" w:hAnsi="Times New Roman" w:cs="Times New Roman"/>
          <w:sz w:val="24"/>
          <w:szCs w:val="24"/>
        </w:rPr>
        <w:t>508 compound</w:t>
      </w:r>
      <w:proofErr w:type="gramEnd"/>
      <w:r w:rsidR="00972FEC" w:rsidRPr="009F0B74">
        <w:rPr>
          <w:rFonts w:ascii="Times New Roman" w:eastAsia="Times New Roman" w:hAnsi="Times New Roman" w:cs="Times New Roman"/>
          <w:sz w:val="24"/>
          <w:szCs w:val="24"/>
        </w:rPr>
        <w:t xml:space="preserve"> diverse dataset there were 22 common descriptors. </w:t>
      </w:r>
      <w:proofErr w:type="gramStart"/>
      <w:r w:rsidR="00972FEC" w:rsidRPr="009F0B74">
        <w:rPr>
          <w:rFonts w:ascii="Times New Roman" w:eastAsia="Times New Roman" w:hAnsi="Times New Roman" w:cs="Times New Roman"/>
          <w:sz w:val="24"/>
          <w:szCs w:val="24"/>
        </w:rPr>
        <w:t>Thus</w:t>
      </w:r>
      <w:proofErr w:type="gramEnd"/>
      <w:r w:rsidR="00972FEC" w:rsidRPr="009F0B74">
        <w:rPr>
          <w:rFonts w:ascii="Times New Roman" w:eastAsia="Times New Roman" w:hAnsi="Times New Roman" w:cs="Times New Roman"/>
          <w:sz w:val="24"/>
          <w:szCs w:val="24"/>
        </w:rPr>
        <w:t xml:space="preserve"> the number of descriptors in the union of these two sets are 442 and 486, respectively.</w:t>
      </w:r>
    </w:p>
    <w:p w14:paraId="14D6173B" w14:textId="77777777" w:rsidR="00437961" w:rsidRPr="009F0B74" w:rsidRDefault="001C2980">
      <w:pPr>
        <w:rPr>
          <w:rFonts w:ascii="Times New Roman" w:eastAsia="Times New Roman" w:hAnsi="Times New Roman" w:cs="Times New Roman"/>
          <w:b/>
          <w:sz w:val="24"/>
          <w:szCs w:val="24"/>
        </w:rPr>
      </w:pPr>
      <w:r w:rsidRPr="009F0B74">
        <w:rPr>
          <w:rFonts w:ascii="Times New Roman" w:eastAsia="Times New Roman" w:hAnsi="Times New Roman" w:cs="Times New Roman"/>
          <w:b/>
          <w:sz w:val="24"/>
          <w:szCs w:val="24"/>
        </w:rPr>
        <w:t>2.3. Statistical and machine learning methods</w:t>
      </w:r>
    </w:p>
    <w:p w14:paraId="74460201" w14:textId="77777777" w:rsidR="00437961" w:rsidRPr="009F0B74" w:rsidRDefault="001C2980">
      <w:pPr>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We use three types of methods to build our predictive models.</w:t>
      </w:r>
    </w:p>
    <w:p w14:paraId="3CC7DCD2" w14:textId="77777777" w:rsidR="00437961" w:rsidRPr="009F0B74" w:rsidRDefault="001C2980">
      <w:pPr>
        <w:rPr>
          <w:rFonts w:ascii="Times New Roman" w:eastAsia="Times New Roman" w:hAnsi="Times New Roman" w:cs="Times New Roman"/>
          <w:i/>
          <w:sz w:val="24"/>
          <w:szCs w:val="24"/>
        </w:rPr>
      </w:pPr>
      <w:r w:rsidRPr="009F0B74">
        <w:rPr>
          <w:rFonts w:ascii="Times New Roman" w:eastAsia="Times New Roman" w:hAnsi="Times New Roman" w:cs="Times New Roman"/>
          <w:i/>
          <w:sz w:val="24"/>
          <w:szCs w:val="24"/>
        </w:rPr>
        <w:t>2.3.1. Dimension reduction</w:t>
      </w:r>
    </w:p>
    <w:p w14:paraId="5A6F32E3" w14:textId="401D454C"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The hundreds of descriptors generally used in chemometric analysis generally have a high degree of correlation among them </w:t>
      </w:r>
      <w:sdt>
        <w:sdtPr>
          <w:rPr>
            <w:rFonts w:ascii="Times New Roman" w:eastAsia="Times New Roman" w:hAnsi="Times New Roman" w:cs="Times New Roman"/>
            <w:sz w:val="24"/>
            <w:szCs w:val="24"/>
          </w:rPr>
          <w:id w:val="2121337170"/>
          <w:citation/>
        </w:sdtPr>
        <w:sdtEndPr/>
        <w:sdtContent>
          <w:r w:rsidR="00827FC1" w:rsidRPr="009F0B74">
            <w:rPr>
              <w:rFonts w:ascii="Times New Roman" w:eastAsia="Times New Roman" w:hAnsi="Times New Roman" w:cs="Times New Roman"/>
              <w:sz w:val="24"/>
              <w:szCs w:val="24"/>
            </w:rPr>
            <w:fldChar w:fldCharType="begin"/>
          </w:r>
          <w:r w:rsidR="00827FC1" w:rsidRPr="009F0B74">
            <w:rPr>
              <w:rFonts w:ascii="Times New Roman" w:eastAsia="Times New Roman" w:hAnsi="Times New Roman" w:cs="Times New Roman"/>
              <w:sz w:val="24"/>
              <w:szCs w:val="24"/>
            </w:rPr>
            <w:instrText xml:space="preserve"> CITATION Bas151 \l 1033 </w:instrText>
          </w:r>
          <w:r w:rsidR="00827FC1"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[25]</w:t>
          </w:r>
          <w:r w:rsidR="00827FC1"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24"/>
            <w:szCs w:val="24"/>
          </w:rPr>
          <w:id w:val="228816165"/>
          <w:citation/>
        </w:sdtPr>
        <w:sdtEndPr/>
        <w:sdtContent>
          <w:r w:rsidR="005771F4" w:rsidRPr="009F0B74">
            <w:rPr>
              <w:rFonts w:ascii="Times New Roman" w:eastAsia="Times New Roman" w:hAnsi="Times New Roman" w:cs="Times New Roman"/>
              <w:sz w:val="24"/>
              <w:szCs w:val="24"/>
            </w:rPr>
            <w:fldChar w:fldCharType="begin"/>
          </w:r>
          <w:r w:rsidR="00373B64" w:rsidRPr="009F0B74">
            <w:rPr>
              <w:rFonts w:ascii="Times New Roman" w:eastAsia="Times New Roman" w:hAnsi="Times New Roman" w:cs="Times New Roman"/>
              <w:sz w:val="24"/>
              <w:szCs w:val="24"/>
            </w:rPr>
            <w:instrText xml:space="preserve">CITATION Bas88 \m Lau09 \m Maj16 \l 1033 </w:instrText>
          </w:r>
          <w:r w:rsidR="005771F4"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[26, 27, 28]</w:t>
          </w:r>
          <w:r w:rsidR="005771F4"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In this paper, we build predictive models using the following </w:t>
      </w:r>
      <w:proofErr w:type="gramStart"/>
      <w:r w:rsidRPr="009F0B74">
        <w:rPr>
          <w:rFonts w:ascii="Times New Roman" w:eastAsia="Times New Roman" w:hAnsi="Times New Roman" w:cs="Times New Roman"/>
          <w:sz w:val="24"/>
          <w:szCs w:val="24"/>
        </w:rPr>
        <w:t>two dimension</w:t>
      </w:r>
      <w:proofErr w:type="gramEnd"/>
      <w:r w:rsidRPr="009F0B74">
        <w:rPr>
          <w:rFonts w:ascii="Times New Roman" w:eastAsia="Times New Roman" w:hAnsi="Times New Roman" w:cs="Times New Roman"/>
          <w:sz w:val="24"/>
          <w:szCs w:val="24"/>
        </w:rPr>
        <w:t xml:space="preserve"> reduction methods:</w:t>
      </w:r>
    </w:p>
    <w:p w14:paraId="77001D0E" w14:textId="77777777"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i/>
          <w:sz w:val="24"/>
          <w:szCs w:val="24"/>
        </w:rPr>
        <w:t>Principal Component Regression (PCR)</w:t>
      </w:r>
      <w:r w:rsidRPr="009F0B74">
        <w:rPr>
          <w:rFonts w:ascii="Times New Roman" w:eastAsia="Times New Roman" w:hAnsi="Times New Roman" w:cs="Times New Roman"/>
          <w:sz w:val="24"/>
          <w:szCs w:val="24"/>
        </w:rPr>
        <w:t xml:space="preserve">: We transform descriptor matrix </w:t>
      </w:r>
      <w:r w:rsidRPr="009F0B74">
        <w:rPr>
          <w:rFonts w:ascii="Times New Roman" w:eastAsia="Times New Roman" w:hAnsi="Times New Roman" w:cs="Times New Roman"/>
          <w:b/>
          <w:sz w:val="24"/>
          <w:szCs w:val="24"/>
        </w:rPr>
        <w:t>X</w:t>
      </w:r>
      <w:r w:rsidRPr="009F0B74">
        <w:rPr>
          <w:rFonts w:ascii="Times New Roman" w:eastAsia="Times New Roman" w:hAnsi="Times New Roman" w:cs="Times New Roman"/>
          <w:sz w:val="24"/>
          <w:szCs w:val="24"/>
        </w:rPr>
        <w:t>, we transform it by multiplying with a principal component loading matrix:</w:t>
      </w:r>
    </w:p>
    <w:p w14:paraId="5A67A62F" w14:textId="77777777" w:rsidR="00437961" w:rsidRPr="009F0B74" w:rsidRDefault="000924CB" w:rsidP="00373B64">
      <w:pPr>
        <w:jc w:val="both"/>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hAnsi="Cambria Math" w:cs="Times New Roman"/>
              <w:sz w:val="24"/>
              <w:szCs w:val="24"/>
            </w:rPr>
            <m:t>XΓ</m:t>
          </m:r>
        </m:oMath>
      </m:oMathPara>
    </w:p>
    <w:p w14:paraId="555F3BE7" w14:textId="6BA331CF"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Where the number of columns in </w:t>
      </w:r>
      <w:r w:rsidRPr="009F0B74">
        <w:rPr>
          <w:rFonts w:ascii="Times New Roman" w:eastAsia="Times New Roman" w:hAnsi="Times New Roman" w:cs="Times New Roman"/>
          <w:b/>
          <w:sz w:val="24"/>
          <w:szCs w:val="24"/>
        </w:rPr>
        <w:t>Γ</w:t>
      </w:r>
      <w:r w:rsidRPr="009F0B74">
        <w:rPr>
          <w:rFonts w:ascii="Times New Roman" w:eastAsia="Times New Roman" w:hAnsi="Times New Roman" w:cs="Times New Roman"/>
          <w:sz w:val="24"/>
          <w:szCs w:val="24"/>
        </w:rPr>
        <w:t xml:space="preserve"> denote the minimum number of principal components (PCs) that explain 95% of the total underlying variation. We follow the analysis of Majumdar </w:t>
      </w:r>
      <w:r w:rsidR="005E43BB" w:rsidRPr="009F0B74">
        <w:rPr>
          <w:rFonts w:ascii="Times New Roman" w:eastAsia="Times New Roman" w:hAnsi="Times New Roman" w:cs="Times New Roman"/>
          <w:iCs/>
          <w:sz w:val="24"/>
          <w:szCs w:val="24"/>
        </w:rPr>
        <w:t xml:space="preserve">and </w:t>
      </w:r>
      <w:proofErr w:type="spellStart"/>
      <w:r w:rsidR="005E43BB" w:rsidRPr="009F0B74">
        <w:rPr>
          <w:rFonts w:ascii="Times New Roman" w:eastAsia="Times New Roman" w:hAnsi="Times New Roman" w:cs="Times New Roman"/>
          <w:iCs/>
          <w:sz w:val="24"/>
          <w:szCs w:val="24"/>
        </w:rPr>
        <w:t>Basak</w:t>
      </w:r>
      <w:proofErr w:type="spellEnd"/>
      <w:r w:rsidRPr="009F0B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924019207"/>
          <w:citation/>
        </w:sdtPr>
        <w:sdtEndPr/>
        <w:sdtContent>
          <w:r w:rsidR="005E43BB" w:rsidRPr="009F0B74">
            <w:rPr>
              <w:rFonts w:ascii="Times New Roman" w:eastAsia="Times New Roman" w:hAnsi="Times New Roman" w:cs="Times New Roman"/>
              <w:sz w:val="24"/>
              <w:szCs w:val="24"/>
            </w:rPr>
            <w:fldChar w:fldCharType="begin"/>
          </w:r>
          <w:r w:rsidR="005E43BB" w:rsidRPr="009F0B74">
            <w:rPr>
              <w:rFonts w:ascii="Times New Roman" w:eastAsia="Times New Roman" w:hAnsi="Times New Roman" w:cs="Times New Roman"/>
              <w:sz w:val="24"/>
              <w:szCs w:val="24"/>
            </w:rPr>
            <w:instrText xml:space="preserve"> CITATION Maj16 \l 1033 </w:instrText>
          </w:r>
          <w:r w:rsidR="005E43BB"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[28]</w:t>
          </w:r>
          <w:r w:rsidR="005E43BB"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and apply a robust PCA procedure </w:t>
      </w:r>
      <w:sdt>
        <w:sdtPr>
          <w:rPr>
            <w:rFonts w:ascii="Times New Roman" w:eastAsia="Times New Roman" w:hAnsi="Times New Roman" w:cs="Times New Roman"/>
            <w:sz w:val="24"/>
            <w:szCs w:val="24"/>
          </w:rPr>
          <w:id w:val="81807566"/>
          <w:citation/>
        </w:sdtPr>
        <w:sdtEndPr/>
        <w:sdtContent>
          <w:r w:rsidR="005E43BB" w:rsidRPr="009F0B74">
            <w:rPr>
              <w:rFonts w:ascii="Times New Roman" w:eastAsia="Times New Roman" w:hAnsi="Times New Roman" w:cs="Times New Roman"/>
              <w:sz w:val="24"/>
              <w:szCs w:val="24"/>
            </w:rPr>
            <w:fldChar w:fldCharType="begin"/>
          </w:r>
          <w:r w:rsidR="005E43BB" w:rsidRPr="009F0B74">
            <w:rPr>
              <w:rFonts w:ascii="Times New Roman" w:eastAsia="Times New Roman" w:hAnsi="Times New Roman" w:cs="Times New Roman"/>
              <w:sz w:val="24"/>
              <w:szCs w:val="24"/>
            </w:rPr>
            <w:instrText xml:space="preserve"> CITATION Maj151 \l 1033 </w:instrText>
          </w:r>
          <w:r w:rsidR="005E43BB"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[29]</w:t>
          </w:r>
          <w:r w:rsidR="005E43BB"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to obtain the PC loadings. Following this, we use the transformed data matrix </w:t>
      </w:r>
      <m:oMath>
        <m:r>
          <m:rPr>
            <m:sty m:val="p"/>
          </m:rPr>
          <w:rPr>
            <w:rFonts w:ascii="Cambria Math" w:hAnsi="Cambria Math" w:cs="Times New Roman"/>
            <w:sz w:val="24"/>
            <w:szCs w:val="24"/>
          </w:rPr>
          <m:t>T</m:t>
        </m:r>
        <m:d>
          <m:dPr>
            <m:ctrlPr>
              <w:rPr>
                <w:rFonts w:ascii="Cambria Math" w:hAnsi="Cambria Math" w:cs="Times New Roman"/>
                <w:sz w:val="24"/>
                <w:szCs w:val="24"/>
              </w:rPr>
            </m:ctrlPr>
          </m:dPr>
          <m:e>
            <m:r>
              <m:rPr>
                <m:sty m:val="b"/>
              </m:rPr>
              <w:rPr>
                <w:rFonts w:ascii="Cambria Math" w:hAnsi="Cambria Math" w:cs="Times New Roman"/>
                <w:sz w:val="24"/>
                <w:szCs w:val="24"/>
              </w:rPr>
              <m:t>X</m:t>
            </m:r>
          </m:e>
        </m:d>
      </m:oMath>
      <w:r w:rsidR="000924CB" w:rsidRPr="009F0B74">
        <w:rPr>
          <w:rFonts w:ascii="Times New Roman" w:eastAsia="Times New Roman" w:hAnsi="Times New Roman" w:cs="Times New Roman"/>
          <w:sz w:val="24"/>
          <w:szCs w:val="24"/>
        </w:rPr>
        <w:t xml:space="preserve"> </w:t>
      </w:r>
      <w:r w:rsidRPr="009F0B74">
        <w:rPr>
          <w:rFonts w:ascii="Times New Roman" w:eastAsia="Times New Roman" w:hAnsi="Times New Roman" w:cs="Times New Roman"/>
          <w:sz w:val="24"/>
          <w:szCs w:val="24"/>
        </w:rPr>
        <w:t>as the matrix of predictors in linear and logistic regression models to predict activities in the 95 and 508 compound datasets, respectively.</w:t>
      </w:r>
    </w:p>
    <w:p w14:paraId="4189FD29" w14:textId="77777777"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i/>
          <w:sz w:val="24"/>
          <w:szCs w:val="24"/>
        </w:rPr>
        <w:t>Partial Least Squares (PLS)</w:t>
      </w:r>
      <w:r w:rsidRPr="009F0B74">
        <w:rPr>
          <w:rFonts w:ascii="Times New Roman" w:eastAsia="Times New Roman" w:hAnsi="Times New Roman" w:cs="Times New Roman"/>
          <w:sz w:val="24"/>
          <w:szCs w:val="24"/>
        </w:rPr>
        <w:t xml:space="preserve">: Another popular method in QSAR literature, PLS uses latent variables to model the correlation between predictors and the response variables. Mainly used to build models used in prediction purposes, PLS obtains a sequence of linear regression coefficients </w:t>
      </w:r>
      <w:r w:rsidRPr="009F0B74">
        <w:rPr>
          <w:rFonts w:ascii="Times New Roman" w:eastAsia="Times New Roman" w:hAnsi="Times New Roman" w:cs="Times New Roman"/>
          <w:sz w:val="24"/>
          <w:szCs w:val="24"/>
        </w:rPr>
        <w:lastRenderedPageBreak/>
        <w:t>by successively regressing orthogonal components in the data matrix on those in the response vector.</w:t>
      </w:r>
    </w:p>
    <w:p w14:paraId="65C1EB7A" w14:textId="77777777" w:rsidR="00437961" w:rsidRPr="009F0B74" w:rsidRDefault="001C2980">
      <w:pPr>
        <w:rPr>
          <w:rFonts w:ascii="Times New Roman" w:eastAsia="Times New Roman" w:hAnsi="Times New Roman" w:cs="Times New Roman"/>
          <w:i/>
          <w:sz w:val="24"/>
          <w:szCs w:val="24"/>
        </w:rPr>
      </w:pPr>
      <w:r w:rsidRPr="009F0B74">
        <w:rPr>
          <w:rFonts w:ascii="Times New Roman" w:eastAsia="Times New Roman" w:hAnsi="Times New Roman" w:cs="Times New Roman"/>
          <w:i/>
          <w:sz w:val="24"/>
          <w:szCs w:val="24"/>
        </w:rPr>
        <w:t xml:space="preserve"> 2.3.2. Variable selection</w:t>
      </w:r>
    </w:p>
    <w:p w14:paraId="5B73A280" w14:textId="77777777"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Since the datasets we are dealing with are inherently high-dimensional (i.e. </w:t>
      </w:r>
      <w:proofErr w:type="gramStart"/>
      <w:r w:rsidRPr="009F0B74">
        <w:rPr>
          <w:rFonts w:ascii="Times New Roman" w:eastAsia="Times New Roman" w:hAnsi="Times New Roman" w:cs="Times New Roman"/>
          <w:sz w:val="24"/>
          <w:szCs w:val="24"/>
        </w:rPr>
        <w:t>large number</w:t>
      </w:r>
      <w:proofErr w:type="gramEnd"/>
      <w:r w:rsidRPr="009F0B74">
        <w:rPr>
          <w:rFonts w:ascii="Times New Roman" w:eastAsia="Times New Roman" w:hAnsi="Times New Roman" w:cs="Times New Roman"/>
          <w:sz w:val="24"/>
          <w:szCs w:val="24"/>
        </w:rPr>
        <w:t xml:space="preserve"> of predictors that can potentially be more than the number of samples), we use sparse regression methods for variable selection.</w:t>
      </w:r>
    </w:p>
    <w:p w14:paraId="7E2DFA03" w14:textId="77777777"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i/>
          <w:sz w:val="24"/>
          <w:szCs w:val="24"/>
        </w:rPr>
        <w:t>Least Absolute Shrinkage and Selection Operator (LASSO)</w:t>
      </w:r>
      <w:r w:rsidRPr="009F0B74">
        <w:rPr>
          <w:rFonts w:ascii="Times New Roman" w:eastAsia="Times New Roman" w:hAnsi="Times New Roman" w:cs="Times New Roman"/>
          <w:sz w:val="24"/>
          <w:szCs w:val="24"/>
        </w:rPr>
        <w:t xml:space="preserve">: In a linear or generalized linear model, the lasso method [ref] obtains </w:t>
      </w:r>
      <w:r w:rsidRPr="009F0B74">
        <w:rPr>
          <w:rFonts w:ascii="Times New Roman" w:eastAsia="Times New Roman" w:hAnsi="Times New Roman" w:cs="Times New Roman"/>
          <w:i/>
          <w:sz w:val="24"/>
          <w:szCs w:val="24"/>
        </w:rPr>
        <w:t>sparse</w:t>
      </w:r>
      <w:r w:rsidRPr="009F0B74">
        <w:rPr>
          <w:rFonts w:ascii="Times New Roman" w:eastAsia="Times New Roman" w:hAnsi="Times New Roman" w:cs="Times New Roman"/>
          <w:sz w:val="24"/>
          <w:szCs w:val="24"/>
        </w:rPr>
        <w:t xml:space="preserve"> estimates of the coefficient estimates by setting some entries to exactly zero. In the QSAR context, this means some predictors will have zero effect on the response variable. Thus, the lasso method </w:t>
      </w:r>
      <w:proofErr w:type="gramStart"/>
      <w:r w:rsidRPr="009F0B74">
        <w:rPr>
          <w:rFonts w:ascii="Times New Roman" w:eastAsia="Times New Roman" w:hAnsi="Times New Roman" w:cs="Times New Roman"/>
          <w:sz w:val="24"/>
          <w:szCs w:val="24"/>
        </w:rPr>
        <w:t>is able to</w:t>
      </w:r>
      <w:proofErr w:type="gramEnd"/>
      <w:r w:rsidRPr="009F0B74">
        <w:rPr>
          <w:rFonts w:ascii="Times New Roman" w:eastAsia="Times New Roman" w:hAnsi="Times New Roman" w:cs="Times New Roman"/>
          <w:sz w:val="24"/>
          <w:szCs w:val="24"/>
        </w:rPr>
        <w:t xml:space="preserve"> perform simultaneous variable selection and model building.</w:t>
      </w:r>
    </w:p>
    <w:p w14:paraId="44DD4C69" w14:textId="18CC4D1D"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i/>
          <w:sz w:val="24"/>
          <w:szCs w:val="24"/>
        </w:rPr>
        <w:t>Smoothly Clipped Absolute Deviation penalty (SCAD)</w:t>
      </w:r>
      <w:r w:rsidRPr="009F0B74">
        <w:rPr>
          <w:rFonts w:ascii="Times New Roman" w:eastAsia="Times New Roman" w:hAnsi="Times New Roman" w:cs="Times New Roman"/>
          <w:sz w:val="24"/>
          <w:szCs w:val="24"/>
        </w:rPr>
        <w:t xml:space="preserve">: Proposed by Fan and Li </w:t>
      </w:r>
      <w:sdt>
        <w:sdtPr>
          <w:rPr>
            <w:rFonts w:ascii="Times New Roman" w:eastAsia="Times New Roman" w:hAnsi="Times New Roman" w:cs="Times New Roman"/>
            <w:sz w:val="24"/>
            <w:szCs w:val="24"/>
          </w:rPr>
          <w:id w:val="269204720"/>
          <w:citation/>
        </w:sdtPr>
        <w:sdtEndPr/>
        <w:sdtContent>
          <w:r w:rsidR="005E43BB" w:rsidRPr="009F0B74">
            <w:rPr>
              <w:rFonts w:ascii="Times New Roman" w:eastAsia="Times New Roman" w:hAnsi="Times New Roman" w:cs="Times New Roman"/>
              <w:sz w:val="24"/>
              <w:szCs w:val="24"/>
            </w:rPr>
            <w:fldChar w:fldCharType="begin"/>
          </w:r>
          <w:r w:rsidR="005E43BB" w:rsidRPr="009F0B74">
            <w:rPr>
              <w:rFonts w:ascii="Times New Roman" w:eastAsia="Times New Roman" w:hAnsi="Times New Roman" w:cs="Times New Roman"/>
              <w:sz w:val="24"/>
              <w:szCs w:val="24"/>
            </w:rPr>
            <w:instrText xml:space="preserve">CITATION Fan01 \l 1033 </w:instrText>
          </w:r>
          <w:r w:rsidR="005E43BB"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[30]</w:t>
          </w:r>
          <w:r w:rsidR="005E43BB"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SCAD is another penalization method that selects sparser models than lasso, i.e. models where more entries in the coefficient vector are set at 0, without compromising on the predictive capability of the</w:t>
      </w:r>
      <w:r w:rsidR="00373B64" w:rsidRPr="009F0B74">
        <w:rPr>
          <w:rFonts w:ascii="Times New Roman" w:eastAsia="Times New Roman" w:hAnsi="Times New Roman" w:cs="Times New Roman"/>
          <w:sz w:val="24"/>
          <w:szCs w:val="24"/>
        </w:rPr>
        <w:t xml:space="preserve"> </w:t>
      </w:r>
      <w:r w:rsidRPr="009F0B74">
        <w:rPr>
          <w:rFonts w:ascii="Times New Roman" w:eastAsia="Times New Roman" w:hAnsi="Times New Roman" w:cs="Times New Roman"/>
          <w:sz w:val="24"/>
          <w:szCs w:val="24"/>
        </w:rPr>
        <w:t>model.</w:t>
      </w:r>
    </w:p>
    <w:p w14:paraId="78C933C7" w14:textId="77777777" w:rsidR="00373B64" w:rsidRPr="009F0B74" w:rsidRDefault="00373B64" w:rsidP="00373B64">
      <w:pPr>
        <w:jc w:val="both"/>
        <w:rPr>
          <w:rFonts w:ascii="Times New Roman" w:eastAsia="Times New Roman" w:hAnsi="Times New Roman" w:cs="Times New Roman"/>
          <w:i/>
          <w:sz w:val="24"/>
          <w:szCs w:val="24"/>
        </w:rPr>
      </w:pPr>
    </w:p>
    <w:p w14:paraId="59D45F1D" w14:textId="77777777" w:rsidR="00437961" w:rsidRPr="009F0B74" w:rsidRDefault="001C2980">
      <w:pPr>
        <w:rPr>
          <w:rFonts w:ascii="Times New Roman" w:eastAsia="Times New Roman" w:hAnsi="Times New Roman" w:cs="Times New Roman"/>
          <w:i/>
          <w:sz w:val="24"/>
          <w:szCs w:val="24"/>
        </w:rPr>
      </w:pPr>
      <w:r w:rsidRPr="009F0B74">
        <w:rPr>
          <w:rFonts w:ascii="Times New Roman" w:eastAsia="Times New Roman" w:hAnsi="Times New Roman" w:cs="Times New Roman"/>
          <w:i/>
          <w:sz w:val="24"/>
          <w:szCs w:val="24"/>
        </w:rPr>
        <w:t>2.3.3. Machine learning</w:t>
      </w:r>
    </w:p>
    <w:p w14:paraId="4351C542" w14:textId="5E86BCD7" w:rsidR="00EC5047"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Our goal in this paper is to assess and compare the predictive capabilities of different descriptor sets. Machine learning methods are known to produce models with high predictive performance, even though interpreting </w:t>
      </w:r>
      <w:r w:rsidR="000648E2" w:rsidRPr="009F0B74">
        <w:rPr>
          <w:rFonts w:ascii="Times New Roman" w:eastAsia="Times New Roman" w:hAnsi="Times New Roman" w:cs="Times New Roman"/>
          <w:sz w:val="24"/>
          <w:szCs w:val="24"/>
        </w:rPr>
        <w:t>such ‘black box’ models</w:t>
      </w:r>
      <w:r w:rsidRPr="009F0B74">
        <w:rPr>
          <w:rFonts w:ascii="Times New Roman" w:eastAsia="Times New Roman" w:hAnsi="Times New Roman" w:cs="Times New Roman"/>
          <w:sz w:val="24"/>
          <w:szCs w:val="24"/>
        </w:rPr>
        <w:t xml:space="preserve"> is often difficult </w:t>
      </w:r>
      <w:sdt>
        <w:sdtPr>
          <w:rPr>
            <w:rFonts w:ascii="Times New Roman" w:eastAsia="Times New Roman" w:hAnsi="Times New Roman" w:cs="Times New Roman"/>
            <w:sz w:val="24"/>
            <w:szCs w:val="24"/>
          </w:rPr>
          <w:id w:val="-288898229"/>
          <w:citation/>
        </w:sdtPr>
        <w:sdtEndPr/>
        <w:sdtContent>
          <w:r w:rsidR="000648E2" w:rsidRPr="009F0B74">
            <w:rPr>
              <w:rFonts w:ascii="Times New Roman" w:eastAsia="Times New Roman" w:hAnsi="Times New Roman" w:cs="Times New Roman"/>
              <w:sz w:val="24"/>
              <w:szCs w:val="24"/>
            </w:rPr>
            <w:fldChar w:fldCharType="begin"/>
          </w:r>
          <w:r w:rsidR="00A06561" w:rsidRPr="009F0B74">
            <w:rPr>
              <w:rFonts w:ascii="Times New Roman" w:eastAsia="Times New Roman" w:hAnsi="Times New Roman" w:cs="Times New Roman"/>
              <w:sz w:val="24"/>
              <w:szCs w:val="24"/>
            </w:rPr>
            <w:instrText xml:space="preserve">CITATION Mit14 \l 1033 </w:instrText>
          </w:r>
          <w:r w:rsidR="000648E2"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[31]</w:t>
          </w:r>
          <w:r w:rsidR="000648E2"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For this reason, we use the following two methods in our study.</w:t>
      </w:r>
    </w:p>
    <w:p w14:paraId="33095A22" w14:textId="436EC0E9" w:rsidR="00EC5047"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i/>
          <w:sz w:val="24"/>
          <w:szCs w:val="24"/>
        </w:rPr>
        <w:t>Random Forest (RF)</w:t>
      </w:r>
      <w:r w:rsidRPr="009F0B74">
        <w:rPr>
          <w:rFonts w:ascii="Times New Roman" w:eastAsia="Times New Roman" w:hAnsi="Times New Roman" w:cs="Times New Roman"/>
          <w:sz w:val="24"/>
          <w:szCs w:val="24"/>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sdt>
        <w:sdtPr>
          <w:rPr>
            <w:rFonts w:ascii="Times New Roman" w:eastAsia="Times New Roman" w:hAnsi="Times New Roman" w:cs="Times New Roman"/>
            <w:sz w:val="24"/>
            <w:szCs w:val="24"/>
          </w:rPr>
          <w:id w:val="-1493484482"/>
          <w:citation/>
        </w:sdtPr>
        <w:sdtEndPr/>
        <w:sdtContent>
          <w:r w:rsidR="005E43BB" w:rsidRPr="009F0B74">
            <w:rPr>
              <w:rFonts w:ascii="Times New Roman" w:eastAsia="Times New Roman" w:hAnsi="Times New Roman" w:cs="Times New Roman"/>
              <w:sz w:val="24"/>
              <w:szCs w:val="24"/>
            </w:rPr>
            <w:fldChar w:fldCharType="begin"/>
          </w:r>
          <w:r w:rsidR="00543255" w:rsidRPr="009F0B74">
            <w:rPr>
              <w:rFonts w:ascii="Times New Roman" w:eastAsia="Times New Roman" w:hAnsi="Times New Roman" w:cs="Times New Roman"/>
              <w:sz w:val="24"/>
              <w:szCs w:val="24"/>
            </w:rPr>
            <w:instrText>CITATION Sve03 \l 1033  \m Pol09 \m Kuz11</w:instrText>
          </w:r>
          <w:r w:rsidR="005E43BB"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[32, 33, 34]</w:t>
          </w:r>
          <w:r w:rsidR="005E43BB"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w:t>
      </w:r>
    </w:p>
    <w:p w14:paraId="08D38613" w14:textId="00F6CBA8"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br/>
      </w:r>
      <w:r w:rsidRPr="009F0B74">
        <w:rPr>
          <w:rFonts w:ascii="Times New Roman" w:eastAsia="Times New Roman" w:hAnsi="Times New Roman" w:cs="Times New Roman"/>
          <w:i/>
          <w:sz w:val="24"/>
          <w:szCs w:val="24"/>
        </w:rPr>
        <w:t>Gradient Boosting Machine (GBM)</w:t>
      </w:r>
      <w:r w:rsidRPr="009F0B74">
        <w:rPr>
          <w:rFonts w:ascii="Times New Roman" w:eastAsia="Times New Roman" w:hAnsi="Times New Roman" w:cs="Times New Roman"/>
          <w:sz w:val="24"/>
          <w:szCs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24"/>
            <w:szCs w:val="24"/>
          </w:rPr>
          <w:id w:val="-452554081"/>
          <w:citation/>
        </w:sdtPr>
        <w:sdtEndPr/>
        <w:sdtContent>
          <w:r w:rsidR="00EC5047" w:rsidRPr="009F0B74">
            <w:rPr>
              <w:rFonts w:ascii="Times New Roman" w:eastAsia="Times New Roman" w:hAnsi="Times New Roman" w:cs="Times New Roman"/>
              <w:sz w:val="24"/>
              <w:szCs w:val="24"/>
            </w:rPr>
            <w:fldChar w:fldCharType="begin"/>
          </w:r>
          <w:r w:rsidR="00EC5047" w:rsidRPr="009F0B74">
            <w:rPr>
              <w:rFonts w:ascii="Times New Roman" w:eastAsia="Times New Roman" w:hAnsi="Times New Roman" w:cs="Times New Roman"/>
              <w:sz w:val="24"/>
              <w:szCs w:val="24"/>
            </w:rPr>
            <w:instrText xml:space="preserve"> CITATION Sve05 \l 1033  \m She16</w:instrText>
          </w:r>
          <w:r w:rsidR="00EC5047"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[35, 36]</w:t>
          </w:r>
          <w:r w:rsidR="00EC5047"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w:t>
      </w:r>
    </w:p>
    <w:p w14:paraId="35CB3176" w14:textId="77777777" w:rsidR="00437961" w:rsidRPr="009F0B74" w:rsidRDefault="001C2980" w:rsidP="00373B64">
      <w:pPr>
        <w:jc w:val="both"/>
        <w:rPr>
          <w:rFonts w:ascii="Times New Roman" w:eastAsia="Times New Roman" w:hAnsi="Times New Roman" w:cs="Times New Roman"/>
          <w:b/>
          <w:sz w:val="24"/>
          <w:szCs w:val="24"/>
        </w:rPr>
      </w:pPr>
      <w:r w:rsidRPr="009F0B74">
        <w:rPr>
          <w:rFonts w:ascii="Times New Roman" w:eastAsia="Times New Roman" w:hAnsi="Times New Roman" w:cs="Times New Roman"/>
          <w:b/>
          <w:sz w:val="24"/>
          <w:szCs w:val="24"/>
        </w:rPr>
        <w:t>2.4. Validation</w:t>
      </w:r>
    </w:p>
    <w:p w14:paraId="4F355C4D" w14:textId="2E650038"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w:t>
      </w:r>
      <w:r w:rsidRPr="009F0B74">
        <w:rPr>
          <w:rFonts w:ascii="Times New Roman" w:eastAsia="Times New Roman" w:hAnsi="Times New Roman" w:cs="Times New Roman"/>
          <w:sz w:val="24"/>
          <w:szCs w:val="24"/>
        </w:rPr>
        <w:lastRenderedPageBreak/>
        <w:t>This has been referred in the QSAR literature as Monte-Carlo Cross Validation</w:t>
      </w:r>
      <w:r w:rsidR="00EC5047" w:rsidRPr="009F0B7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88310744"/>
          <w:citation/>
        </w:sdtPr>
        <w:sdtEndPr/>
        <w:sdtContent>
          <w:r w:rsidR="00EC5047" w:rsidRPr="009F0B74">
            <w:rPr>
              <w:rFonts w:ascii="Times New Roman" w:eastAsia="Times New Roman" w:hAnsi="Times New Roman" w:cs="Times New Roman"/>
              <w:sz w:val="24"/>
              <w:szCs w:val="24"/>
            </w:rPr>
            <w:fldChar w:fldCharType="begin"/>
          </w:r>
          <w:r w:rsidR="00EC5047" w:rsidRPr="009F0B74">
            <w:rPr>
              <w:rFonts w:ascii="Times New Roman" w:eastAsia="Times New Roman" w:hAnsi="Times New Roman" w:cs="Times New Roman"/>
              <w:sz w:val="24"/>
              <w:szCs w:val="24"/>
            </w:rPr>
            <w:instrText xml:space="preserve"> CITATION XuQ01 \l 1033 </w:instrText>
          </w:r>
          <w:r w:rsidR="00EC5047"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[37]</w:t>
          </w:r>
          <w:r w:rsidR="00EC5047"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w:t>
      </w:r>
      <w:r w:rsidR="00EC5047" w:rsidRPr="009F0B74">
        <w:rPr>
          <w:rFonts w:ascii="Times New Roman" w:eastAsia="Times New Roman" w:hAnsi="Times New Roman" w:cs="Times New Roman"/>
          <w:sz w:val="24"/>
          <w:szCs w:val="24"/>
        </w:rPr>
        <w:t xml:space="preserve"> </w:t>
      </w:r>
      <w:r w:rsidRPr="009F0B74">
        <w:rPr>
          <w:rFonts w:ascii="Times New Roman" w:eastAsia="Times New Roman" w:hAnsi="Times New Roman" w:cs="Times New Roman"/>
          <w:sz w:val="24"/>
          <w:szCs w:val="24"/>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24"/>
            <w:szCs w:val="24"/>
          </w:rPr>
          <w:id w:val="-10233304"/>
          <w:citation/>
        </w:sdtPr>
        <w:sdtEndPr/>
        <w:sdtContent>
          <w:r w:rsidR="00EC5047" w:rsidRPr="009F0B74">
            <w:rPr>
              <w:rFonts w:ascii="Times New Roman" w:eastAsia="Times New Roman" w:hAnsi="Times New Roman" w:cs="Times New Roman"/>
              <w:sz w:val="24"/>
              <w:szCs w:val="24"/>
            </w:rPr>
            <w:fldChar w:fldCharType="begin"/>
          </w:r>
          <w:r w:rsidR="00EC5047" w:rsidRPr="009F0B74">
            <w:rPr>
              <w:rFonts w:ascii="Times New Roman" w:eastAsia="Times New Roman" w:hAnsi="Times New Roman" w:cs="Times New Roman"/>
              <w:sz w:val="24"/>
              <w:szCs w:val="24"/>
            </w:rPr>
            <w:instrText xml:space="preserve"> CITATION XuQ01 \l 1033  \m Zha15</w:instrText>
          </w:r>
          <w:r w:rsidR="00EC5047"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[37, 38]</w:t>
          </w:r>
          <w:r w:rsidR="00EC5047"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 xml:space="preserve">. The phrase ‘two-deep’ means we repeat the dimension reduction/ tuning parameter selection steps of the method being implemented. This ensures that information from the test samples are not used while training the </w:t>
      </w:r>
      <w:proofErr w:type="gramStart"/>
      <w:r w:rsidRPr="009F0B74">
        <w:rPr>
          <w:rFonts w:ascii="Times New Roman" w:eastAsia="Times New Roman" w:hAnsi="Times New Roman" w:cs="Times New Roman"/>
          <w:sz w:val="24"/>
          <w:szCs w:val="24"/>
        </w:rPr>
        <w:t>model, and</w:t>
      </w:r>
      <w:proofErr w:type="gramEnd"/>
      <w:r w:rsidRPr="009F0B74">
        <w:rPr>
          <w:rFonts w:ascii="Times New Roman" w:eastAsia="Times New Roman" w:hAnsi="Times New Roman" w:cs="Times New Roman"/>
          <w:sz w:val="24"/>
          <w:szCs w:val="24"/>
        </w:rPr>
        <w:t xml:space="preserve"> gives a more accurate picture of the predictive capability of the technique being analyzed </w:t>
      </w:r>
      <w:sdt>
        <w:sdtPr>
          <w:rPr>
            <w:rFonts w:ascii="Times New Roman" w:eastAsia="Times New Roman" w:hAnsi="Times New Roman" w:cs="Times New Roman"/>
            <w:sz w:val="24"/>
            <w:szCs w:val="24"/>
          </w:rPr>
          <w:id w:val="-780252572"/>
          <w:citation/>
        </w:sdtPr>
        <w:sdtEndPr/>
        <w:sdtContent>
          <w:r w:rsidR="00FD4C4C" w:rsidRPr="009F0B74">
            <w:rPr>
              <w:rFonts w:ascii="Times New Roman" w:eastAsia="Times New Roman" w:hAnsi="Times New Roman" w:cs="Times New Roman"/>
              <w:sz w:val="24"/>
              <w:szCs w:val="24"/>
            </w:rPr>
            <w:fldChar w:fldCharType="begin"/>
          </w:r>
          <w:r w:rsidR="00FD4C4C" w:rsidRPr="009F0B74">
            <w:rPr>
              <w:rFonts w:ascii="Times New Roman" w:eastAsia="Times New Roman" w:hAnsi="Times New Roman" w:cs="Times New Roman"/>
              <w:sz w:val="24"/>
              <w:szCs w:val="24"/>
            </w:rPr>
            <w:instrText xml:space="preserve"> CITATION Haw04 \l 1033  \m Bas16</w:instrText>
          </w:r>
          <w:r w:rsidR="009B540E" w:rsidRPr="009F0B74">
            <w:rPr>
              <w:rFonts w:ascii="Times New Roman" w:eastAsia="Times New Roman" w:hAnsi="Times New Roman" w:cs="Times New Roman"/>
              <w:sz w:val="24"/>
              <w:szCs w:val="24"/>
            </w:rPr>
            <w:instrText xml:space="preserve"> \m Maj13 \m Maj15</w:instrText>
          </w:r>
          <w:r w:rsidR="00FD4C4C"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[39, 7, 40, 41]</w:t>
          </w:r>
          <w:r w:rsidR="00FD4C4C"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w:t>
      </w:r>
    </w:p>
    <w:p w14:paraId="4D22C70B" w14:textId="77777777" w:rsidR="00437961" w:rsidRPr="009F0B74" w:rsidRDefault="00437961" w:rsidP="00373B64">
      <w:pPr>
        <w:jc w:val="both"/>
        <w:rPr>
          <w:rFonts w:ascii="Times New Roman" w:eastAsia="Times New Roman" w:hAnsi="Times New Roman" w:cs="Times New Roman"/>
          <w:sz w:val="24"/>
          <w:szCs w:val="24"/>
        </w:rPr>
      </w:pPr>
    </w:p>
    <w:p w14:paraId="4A3ADF5D" w14:textId="77777777" w:rsidR="00437961" w:rsidRPr="009F0B74" w:rsidRDefault="001C2980" w:rsidP="00373B64">
      <w:pPr>
        <w:jc w:val="both"/>
        <w:rPr>
          <w:rFonts w:ascii="Times New Roman" w:eastAsia="Times New Roman" w:hAnsi="Times New Roman" w:cs="Times New Roman"/>
          <w:b/>
          <w:sz w:val="24"/>
          <w:szCs w:val="24"/>
        </w:rPr>
      </w:pPr>
      <w:r w:rsidRPr="009F0B74">
        <w:rPr>
          <w:rFonts w:ascii="Times New Roman" w:eastAsia="Times New Roman" w:hAnsi="Times New Roman" w:cs="Times New Roman"/>
          <w:b/>
          <w:sz w:val="24"/>
          <w:szCs w:val="24"/>
        </w:rPr>
        <w:t>3. RESULTS</w:t>
      </w:r>
    </w:p>
    <w:p w14:paraId="4F97E1FA" w14:textId="6C1A45AB" w:rsidR="00437961" w:rsidRPr="009F0B74" w:rsidRDefault="001C2980" w:rsidP="00373B64">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24"/>
            <w:szCs w:val="24"/>
          </w:rPr>
          <w:id w:val="1561826814"/>
          <w:citation/>
        </w:sdtPr>
        <w:sdtEndPr/>
        <w:sdtContent>
          <w:r w:rsidR="00543255" w:rsidRPr="009F0B74">
            <w:rPr>
              <w:rFonts w:ascii="Times New Roman" w:eastAsia="Times New Roman" w:hAnsi="Times New Roman" w:cs="Times New Roman"/>
              <w:sz w:val="24"/>
              <w:szCs w:val="24"/>
            </w:rPr>
            <w:fldChar w:fldCharType="begin"/>
          </w:r>
          <w:r w:rsidR="00543255" w:rsidRPr="009F0B74">
            <w:rPr>
              <w:rFonts w:ascii="Times New Roman" w:eastAsia="Times New Roman" w:hAnsi="Times New Roman" w:cs="Times New Roman"/>
              <w:sz w:val="24"/>
              <w:szCs w:val="24"/>
            </w:rPr>
            <w:instrText xml:space="preserve"> CITATION RCo14 \l 1033 </w:instrText>
          </w:r>
          <w:r w:rsidR="00543255" w:rsidRPr="009F0B74">
            <w:rPr>
              <w:rFonts w:ascii="Times New Roman" w:eastAsia="Times New Roman" w:hAnsi="Times New Roman" w:cs="Times New Roman"/>
              <w:sz w:val="24"/>
              <w:szCs w:val="24"/>
            </w:rPr>
            <w:fldChar w:fldCharType="separate"/>
          </w:r>
          <w:r w:rsidR="00EC4069" w:rsidRPr="009F0B74">
            <w:rPr>
              <w:rFonts w:ascii="Times New Roman" w:eastAsia="Times New Roman" w:hAnsi="Times New Roman" w:cs="Times New Roman"/>
              <w:noProof/>
              <w:sz w:val="24"/>
              <w:szCs w:val="24"/>
            </w:rPr>
            <w:t>[42]</w:t>
          </w:r>
          <w:r w:rsidR="00543255" w:rsidRPr="009F0B74">
            <w:rPr>
              <w:rFonts w:ascii="Times New Roman" w:eastAsia="Times New Roman" w:hAnsi="Times New Roman" w:cs="Times New Roman"/>
              <w:sz w:val="24"/>
              <w:szCs w:val="24"/>
            </w:rPr>
            <w:fldChar w:fldCharType="end"/>
          </w:r>
        </w:sdtContent>
      </w:sdt>
      <w:r w:rsidRPr="009F0B74">
        <w:rPr>
          <w:rFonts w:ascii="Times New Roman" w:eastAsia="Times New Roman" w:hAnsi="Times New Roman" w:cs="Times New Roman"/>
          <w:sz w:val="24"/>
          <w:szCs w:val="24"/>
        </w:rPr>
        <w:t>.</w:t>
      </w:r>
    </w:p>
    <w:p w14:paraId="10C522F1" w14:textId="77777777" w:rsidR="00437961" w:rsidRPr="009F0B74" w:rsidRDefault="001C2980">
      <w:pPr>
        <w:rPr>
          <w:rFonts w:ascii="Times New Roman" w:eastAsia="Times New Roman" w:hAnsi="Times New Roman" w:cs="Times New Roman"/>
          <w:b/>
          <w:sz w:val="24"/>
          <w:szCs w:val="24"/>
        </w:rPr>
      </w:pPr>
      <w:r w:rsidRPr="009F0B74">
        <w:rPr>
          <w:rFonts w:ascii="Times New Roman" w:eastAsia="Times New Roman" w:hAnsi="Times New Roman" w:cs="Times New Roman"/>
          <w:b/>
          <w:sz w:val="24"/>
          <w:szCs w:val="24"/>
        </w:rPr>
        <w:t>3.1. Output of predictive models</w:t>
      </w:r>
    </w:p>
    <w:p w14:paraId="75DA3956" w14:textId="77777777" w:rsidR="00437961" w:rsidRPr="009F0B74" w:rsidRDefault="001C2980">
      <w:pPr>
        <w:keepNext/>
        <w:spacing w:after="200" w:line="240" w:lineRule="auto"/>
        <w:rPr>
          <w:rFonts w:ascii="Times New Roman" w:eastAsia="Times New Roman" w:hAnsi="Times New Roman" w:cs="Times New Roman"/>
          <w:i/>
          <w:sz w:val="24"/>
          <w:szCs w:val="24"/>
        </w:rPr>
      </w:pPr>
      <w:r w:rsidRPr="009F0B74">
        <w:rPr>
          <w:rFonts w:ascii="Times New Roman" w:eastAsia="Times New Roman" w:hAnsi="Times New Roman" w:cs="Times New Roman"/>
          <w:i/>
          <w:sz w:val="24"/>
          <w:szCs w:val="24"/>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10"/>
        <w:gridCol w:w="2315"/>
        <w:gridCol w:w="2308"/>
        <w:gridCol w:w="2309"/>
      </w:tblGrid>
      <w:tr w:rsidR="00437961" w:rsidRPr="009F0B74" w14:paraId="55C54156"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8483"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6818F"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Descriptor set used</w:t>
            </w:r>
          </w:p>
        </w:tc>
      </w:tr>
      <w:tr w:rsidR="00437961" w:rsidRPr="009F0B74" w14:paraId="1760EF5F"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859C9" w14:textId="77777777" w:rsidR="00437961" w:rsidRPr="009F0B74" w:rsidRDefault="00437961">
            <w:pPr>
              <w:spacing w:after="200" w:line="276" w:lineRule="auto"/>
              <w:rPr>
                <w:rFonts w:ascii="Times New Roman" w:eastAsia="Calibri" w:hAnsi="Times New Roman" w:cs="Times New Roman"/>
                <w:sz w:val="24"/>
                <w:szCs w:val="24"/>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929D2"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D620CD" w14:textId="77777777" w:rsidR="00437961" w:rsidRPr="009F0B74" w:rsidRDefault="001C2980">
            <w:pPr>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b/>
                <w:sz w:val="24"/>
                <w:szCs w:val="24"/>
              </w:rPr>
              <w:t>Basak</w:t>
            </w:r>
            <w:proofErr w:type="spellEnd"/>
            <w:r w:rsidRPr="009F0B74">
              <w:rPr>
                <w:rFonts w:ascii="Times New Roman" w:eastAsia="Times New Roman" w:hAnsi="Times New Roman" w:cs="Times New Roman"/>
                <w:b/>
                <w:sz w:val="24"/>
                <w:szCs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B52533" w14:textId="77777777" w:rsidR="00437961" w:rsidRPr="009F0B74" w:rsidRDefault="001C2980">
            <w:pPr>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b/>
                <w:sz w:val="24"/>
                <w:szCs w:val="24"/>
              </w:rPr>
              <w:t>Diudea</w:t>
            </w:r>
            <w:proofErr w:type="spellEnd"/>
            <w:r w:rsidRPr="009F0B74">
              <w:rPr>
                <w:rFonts w:ascii="Times New Roman" w:eastAsia="Times New Roman" w:hAnsi="Times New Roman" w:cs="Times New Roman"/>
                <w:b/>
                <w:sz w:val="24"/>
                <w:szCs w:val="24"/>
              </w:rPr>
              <w:t xml:space="preserve"> lab</w:t>
            </w:r>
          </w:p>
        </w:tc>
      </w:tr>
      <w:tr w:rsidR="00437961" w:rsidRPr="009F0B74" w14:paraId="300D00E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BBAD1"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AE3AE"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8D5883"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96C50"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0.58 (0.057)</w:t>
            </w:r>
          </w:p>
        </w:tc>
      </w:tr>
      <w:tr w:rsidR="00437961" w:rsidRPr="009F0B74" w14:paraId="01C4A91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E918A0"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2A97C"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CE186"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4A5AC"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0.79 (0.038)</w:t>
            </w:r>
          </w:p>
        </w:tc>
      </w:tr>
      <w:tr w:rsidR="00437961" w:rsidRPr="009F0B74" w14:paraId="07D4926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9725D3"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930D62"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55194"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760AC"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0.63 (0.06)</w:t>
            </w:r>
          </w:p>
        </w:tc>
      </w:tr>
      <w:tr w:rsidR="00437961" w:rsidRPr="009F0B74" w14:paraId="20BBEE6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082A9"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A144B2"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D51617"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D42E4"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0.62 (0.063)</w:t>
            </w:r>
          </w:p>
        </w:tc>
      </w:tr>
      <w:tr w:rsidR="00437961" w:rsidRPr="009F0B74" w14:paraId="5EF796C4"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B5F3DB"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8FDDD"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FD0F0"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F763C"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0.79 (0.040)</w:t>
            </w:r>
          </w:p>
        </w:tc>
      </w:tr>
      <w:tr w:rsidR="00437961" w:rsidRPr="009F0B74" w14:paraId="05493A7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FB52B"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615E8"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730C3F"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991BF"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0.75 (0.042)</w:t>
            </w:r>
          </w:p>
        </w:tc>
      </w:tr>
    </w:tbl>
    <w:p w14:paraId="65546DE6" w14:textId="4464D509" w:rsidR="00437961" w:rsidRPr="009F0B74" w:rsidRDefault="00437961">
      <w:pPr>
        <w:rPr>
          <w:rFonts w:ascii="Times New Roman" w:eastAsia="Times New Roman" w:hAnsi="Times New Roman" w:cs="Times New Roman"/>
          <w:b/>
          <w:sz w:val="24"/>
          <w:szCs w:val="24"/>
        </w:rPr>
      </w:pPr>
    </w:p>
    <w:p w14:paraId="0C4A5222" w14:textId="3B93F0C0" w:rsidR="00FA24C0" w:rsidRPr="009F0B74" w:rsidRDefault="00FA24C0" w:rsidP="009153BA">
      <w:pPr>
        <w:jc w:val="both"/>
        <w:rPr>
          <w:rFonts w:ascii="Times New Roman" w:eastAsia="Times New Roman" w:hAnsi="Times New Roman" w:cs="Times New Roman"/>
          <w:sz w:val="24"/>
          <w:szCs w:val="24"/>
        </w:rPr>
      </w:pPr>
      <w:r w:rsidRPr="009F0B74">
        <w:rPr>
          <w:rFonts w:ascii="Times New Roman" w:eastAsia="Times New Roman" w:hAnsi="Times New Roman" w:cs="Times New Roman"/>
          <w:bCs/>
          <w:sz w:val="24"/>
          <w:szCs w:val="24"/>
        </w:rPr>
        <w:t xml:space="preserve">It is evident from the results in Table 2 above that the PLS method with the combined set of descriptors gives the best predictive model (AUC = 0.86) while the model based on </w:t>
      </w:r>
      <w:proofErr w:type="spellStart"/>
      <w:r w:rsidRPr="009F0B74">
        <w:rPr>
          <w:rFonts w:ascii="Times New Roman" w:eastAsia="Times New Roman" w:hAnsi="Times New Roman" w:cs="Times New Roman"/>
          <w:bCs/>
          <w:sz w:val="24"/>
          <w:szCs w:val="24"/>
        </w:rPr>
        <w:t>Basak</w:t>
      </w:r>
      <w:proofErr w:type="spellEnd"/>
      <w:r w:rsidRPr="009F0B74">
        <w:rPr>
          <w:rFonts w:ascii="Times New Roman" w:eastAsia="Times New Roman" w:hAnsi="Times New Roman" w:cs="Times New Roman"/>
          <w:bCs/>
          <w:sz w:val="24"/>
          <w:szCs w:val="24"/>
        </w:rPr>
        <w:t xml:space="preserve"> group index only is also close second (AUC = 0.85). </w:t>
      </w:r>
    </w:p>
    <w:p w14:paraId="7308F0C3" w14:textId="77777777" w:rsidR="00437961" w:rsidRPr="009F0B74" w:rsidRDefault="001C2980">
      <w:pPr>
        <w:keepNext/>
        <w:spacing w:after="200" w:line="240" w:lineRule="auto"/>
        <w:rPr>
          <w:rFonts w:ascii="Times New Roman" w:eastAsia="Times New Roman" w:hAnsi="Times New Roman" w:cs="Times New Roman"/>
          <w:i/>
          <w:sz w:val="24"/>
          <w:szCs w:val="24"/>
        </w:rPr>
      </w:pPr>
      <w:r w:rsidRPr="009F0B74">
        <w:rPr>
          <w:rFonts w:ascii="Times New Roman" w:eastAsia="Times New Roman" w:hAnsi="Times New Roman" w:cs="Times New Roman"/>
          <w:i/>
          <w:sz w:val="24"/>
          <w:szCs w:val="24"/>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08"/>
        <w:gridCol w:w="2314"/>
        <w:gridCol w:w="2310"/>
        <w:gridCol w:w="2310"/>
      </w:tblGrid>
      <w:tr w:rsidR="00437961" w:rsidRPr="009F0B74" w14:paraId="121138AF" w14:textId="77777777">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94B5F"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D4FF5"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Descriptor set used</w:t>
            </w:r>
          </w:p>
        </w:tc>
      </w:tr>
      <w:tr w:rsidR="00437961" w:rsidRPr="009F0B74" w14:paraId="167852CA" w14:textId="77777777">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83A69" w14:textId="77777777" w:rsidR="00437961" w:rsidRPr="009F0B74" w:rsidRDefault="00437961">
            <w:pPr>
              <w:spacing w:after="200" w:line="276" w:lineRule="auto"/>
              <w:rPr>
                <w:rFonts w:ascii="Times New Roman" w:eastAsia="Calibri" w:hAnsi="Times New Roman" w:cs="Times New Roman"/>
                <w:sz w:val="24"/>
                <w:szCs w:val="24"/>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A5A7C2"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21A09B" w14:textId="77777777" w:rsidR="00437961" w:rsidRPr="009F0B74" w:rsidRDefault="001C2980">
            <w:pPr>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b/>
                <w:sz w:val="24"/>
                <w:szCs w:val="24"/>
              </w:rPr>
              <w:t>Basak</w:t>
            </w:r>
            <w:proofErr w:type="spellEnd"/>
            <w:r w:rsidRPr="009F0B74">
              <w:rPr>
                <w:rFonts w:ascii="Times New Roman" w:eastAsia="Times New Roman" w:hAnsi="Times New Roman" w:cs="Times New Roman"/>
                <w:b/>
                <w:sz w:val="24"/>
                <w:szCs w:val="24"/>
              </w:rPr>
              <w:t xml:space="preserve">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B4023" w14:textId="77777777" w:rsidR="00437961" w:rsidRPr="009F0B74" w:rsidRDefault="001C2980">
            <w:pPr>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b/>
                <w:sz w:val="24"/>
                <w:szCs w:val="24"/>
              </w:rPr>
              <w:t>Diudea</w:t>
            </w:r>
            <w:proofErr w:type="spellEnd"/>
            <w:r w:rsidRPr="009F0B74">
              <w:rPr>
                <w:rFonts w:ascii="Times New Roman" w:eastAsia="Times New Roman" w:hAnsi="Times New Roman" w:cs="Times New Roman"/>
                <w:b/>
                <w:sz w:val="24"/>
                <w:szCs w:val="24"/>
              </w:rPr>
              <w:t xml:space="preserve"> lab</w:t>
            </w:r>
          </w:p>
        </w:tc>
      </w:tr>
      <w:tr w:rsidR="00437961" w:rsidRPr="009F0B74" w14:paraId="0390243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CBB38"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7710CA"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BC6C2"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4F538"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76.02 (24.72)</w:t>
            </w:r>
          </w:p>
        </w:tc>
      </w:tr>
      <w:tr w:rsidR="00437961" w:rsidRPr="009F0B74" w14:paraId="2970E1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C9EE4E"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C7F324"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76686"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B4F03B"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75.70 (24.689)</w:t>
            </w:r>
          </w:p>
        </w:tc>
      </w:tr>
      <w:tr w:rsidR="00437961" w:rsidRPr="009F0B74" w14:paraId="3B79A7E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7C2C3B"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B9B0F2"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601C4"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E8B7A"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72.75 (17.998)</w:t>
            </w:r>
          </w:p>
        </w:tc>
      </w:tr>
      <w:tr w:rsidR="00437961" w:rsidRPr="009F0B74" w14:paraId="2621C99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2B27ED"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7953A"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49BA6"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A41762"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74.94 (18.322)</w:t>
            </w:r>
          </w:p>
        </w:tc>
      </w:tr>
      <w:tr w:rsidR="00437961" w:rsidRPr="009F0B74" w14:paraId="3392470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408305"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EF41BD"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B9D14C"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EF7B8"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84.59 (21.735)</w:t>
            </w:r>
          </w:p>
        </w:tc>
      </w:tr>
      <w:tr w:rsidR="00437961" w:rsidRPr="009F0B74" w14:paraId="165B4C4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AC044"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EAE72"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718AA"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A1604" w14:textId="77777777" w:rsidR="00437961" w:rsidRPr="009F0B74" w:rsidRDefault="001C2980">
            <w:pPr>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74.78 (17.426)</w:t>
            </w:r>
          </w:p>
        </w:tc>
      </w:tr>
    </w:tbl>
    <w:p w14:paraId="478A1BCE" w14:textId="77777777" w:rsidR="00437961" w:rsidRPr="009F0B74" w:rsidRDefault="00437961">
      <w:pPr>
        <w:tabs>
          <w:tab w:val="left" w:pos="1935"/>
        </w:tabs>
        <w:rPr>
          <w:rFonts w:ascii="Times New Roman" w:eastAsia="Times New Roman" w:hAnsi="Times New Roman" w:cs="Times New Roman"/>
          <w:sz w:val="24"/>
          <w:szCs w:val="24"/>
        </w:rPr>
      </w:pPr>
    </w:p>
    <w:p w14:paraId="185989C7" w14:textId="445C4FDC" w:rsidR="0000326D" w:rsidRPr="009F0B74" w:rsidRDefault="0029125A" w:rsidP="00373B64">
      <w:pPr>
        <w:tabs>
          <w:tab w:val="left" w:pos="1935"/>
        </w:tabs>
        <w:jc w:val="both"/>
        <w:rPr>
          <w:rFonts w:ascii="Times New Roman" w:eastAsia="Times New Roman" w:hAnsi="Times New Roman" w:cs="Times New Roman"/>
          <w:bCs/>
          <w:sz w:val="24"/>
          <w:szCs w:val="24"/>
        </w:rPr>
      </w:pPr>
      <w:r w:rsidRPr="009F0B74">
        <w:rPr>
          <w:rFonts w:ascii="Times New Roman" w:eastAsia="Times New Roman" w:hAnsi="Times New Roman" w:cs="Times New Roman"/>
          <w:bCs/>
          <w:sz w:val="24"/>
          <w:szCs w:val="24"/>
        </w:rPr>
        <w:t xml:space="preserve">For the congeneric set of 95 aromatic and heteroaromatic amines, the PLS, RF and GBM methods yield the best predictive models when the combined sets of descriptors were used.  Results derived the </w:t>
      </w:r>
      <w:proofErr w:type="spellStart"/>
      <w:r w:rsidRPr="009F0B74">
        <w:rPr>
          <w:rFonts w:ascii="Times New Roman" w:eastAsia="Times New Roman" w:hAnsi="Times New Roman" w:cs="Times New Roman"/>
          <w:bCs/>
          <w:sz w:val="24"/>
          <w:szCs w:val="24"/>
        </w:rPr>
        <w:t>Basak</w:t>
      </w:r>
      <w:proofErr w:type="spellEnd"/>
      <w:r w:rsidRPr="009F0B74">
        <w:rPr>
          <w:rFonts w:ascii="Times New Roman" w:eastAsia="Times New Roman" w:hAnsi="Times New Roman" w:cs="Times New Roman"/>
          <w:bCs/>
          <w:sz w:val="24"/>
          <w:szCs w:val="24"/>
        </w:rPr>
        <w:t xml:space="preserve"> group indices only came out as close second ones.</w:t>
      </w:r>
    </w:p>
    <w:p w14:paraId="4E67A8F6" w14:textId="5DD7F444" w:rsidR="00B03D5F" w:rsidRPr="009F0B74" w:rsidRDefault="001C2980" w:rsidP="00B03D5F">
      <w:pPr>
        <w:tabs>
          <w:tab w:val="left" w:pos="1935"/>
        </w:tabs>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r w:rsidR="00944555" w:rsidRPr="009F0B74">
        <w:rPr>
          <w:rFonts w:ascii="Times New Roman" w:eastAsia="Times New Roman" w:hAnsi="Times New Roman" w:cs="Times New Roman"/>
          <w:sz w:val="24"/>
          <w:szCs w:val="24"/>
        </w:rPr>
        <w:t xml:space="preserve"> </w:t>
      </w:r>
      <w:r w:rsidR="00B03D5F" w:rsidRPr="009F0B74">
        <w:rPr>
          <w:rFonts w:ascii="Times New Roman" w:eastAsia="Times New Roman" w:hAnsi="Times New Roman" w:cs="Times New Roman"/>
          <w:sz w:val="24"/>
          <w:szCs w:val="24"/>
        </w:rPr>
        <w:t xml:space="preserve">These subspaces are often predictive of the response, as </w:t>
      </w:r>
      <w:r w:rsidR="00944555" w:rsidRPr="009F0B74">
        <w:rPr>
          <w:rFonts w:ascii="Times New Roman" w:eastAsia="Times New Roman" w:hAnsi="Times New Roman" w:cs="Times New Roman"/>
          <w:sz w:val="24"/>
          <w:szCs w:val="24"/>
        </w:rPr>
        <w:t xml:space="preserve">corroborated by the </w:t>
      </w:r>
      <w:proofErr w:type="gramStart"/>
      <w:r w:rsidR="00944555" w:rsidRPr="009F0B74">
        <w:rPr>
          <w:rFonts w:ascii="Times New Roman" w:eastAsia="Times New Roman" w:hAnsi="Times New Roman" w:cs="Times New Roman"/>
          <w:sz w:val="24"/>
          <w:szCs w:val="24"/>
        </w:rPr>
        <w:t>good performance</w:t>
      </w:r>
      <w:proofErr w:type="gramEnd"/>
      <w:r w:rsidR="00944555" w:rsidRPr="009F0B74">
        <w:rPr>
          <w:rFonts w:ascii="Times New Roman" w:eastAsia="Times New Roman" w:hAnsi="Times New Roman" w:cs="Times New Roman"/>
          <w:sz w:val="24"/>
          <w:szCs w:val="24"/>
        </w:rPr>
        <w:t xml:space="preserve"> of </w:t>
      </w:r>
      <w:r w:rsidRPr="009F0B74">
        <w:rPr>
          <w:rFonts w:ascii="Times New Roman" w:eastAsia="Times New Roman" w:hAnsi="Times New Roman" w:cs="Times New Roman"/>
          <w:sz w:val="24"/>
          <w:szCs w:val="24"/>
        </w:rPr>
        <w:t>PLS</w:t>
      </w:r>
      <w:r w:rsidR="00944555" w:rsidRPr="009F0B74">
        <w:rPr>
          <w:rFonts w:ascii="Times New Roman" w:eastAsia="Times New Roman" w:hAnsi="Times New Roman" w:cs="Times New Roman"/>
          <w:sz w:val="24"/>
          <w:szCs w:val="24"/>
        </w:rPr>
        <w:t xml:space="preserve"> for</w:t>
      </w:r>
      <w:r w:rsidRPr="009F0B74">
        <w:rPr>
          <w:rFonts w:ascii="Times New Roman" w:eastAsia="Times New Roman" w:hAnsi="Times New Roman" w:cs="Times New Roman"/>
          <w:sz w:val="24"/>
          <w:szCs w:val="24"/>
        </w:rPr>
        <w:t xml:space="preserve"> both </w:t>
      </w:r>
      <w:r w:rsidR="00944555" w:rsidRPr="009F0B74">
        <w:rPr>
          <w:rFonts w:ascii="Times New Roman" w:eastAsia="Times New Roman" w:hAnsi="Times New Roman" w:cs="Times New Roman"/>
          <w:sz w:val="24"/>
          <w:szCs w:val="24"/>
        </w:rPr>
        <w:t>the datasets</w:t>
      </w:r>
      <w:r w:rsidR="00B03D5F" w:rsidRPr="009F0B74">
        <w:rPr>
          <w:rFonts w:ascii="Times New Roman" w:eastAsia="Times New Roman" w:hAnsi="Times New Roman" w:cs="Times New Roman"/>
          <w:sz w:val="24"/>
          <w:szCs w:val="24"/>
        </w:rPr>
        <w:t xml:space="preserve">. PLS has the best performance among all methods on the combined set of predictors in the 95 amines </w:t>
      </w:r>
      <w:proofErr w:type="gramStart"/>
      <w:r w:rsidR="00B03D5F" w:rsidRPr="009F0B74">
        <w:rPr>
          <w:rFonts w:ascii="Times New Roman" w:eastAsia="Times New Roman" w:hAnsi="Times New Roman" w:cs="Times New Roman"/>
          <w:sz w:val="24"/>
          <w:szCs w:val="24"/>
        </w:rPr>
        <w:t>data,</w:t>
      </w:r>
      <w:r w:rsidR="00CA0206" w:rsidRPr="009F0B74">
        <w:rPr>
          <w:rFonts w:ascii="Times New Roman" w:eastAsia="Times New Roman" w:hAnsi="Times New Roman" w:cs="Times New Roman"/>
          <w:sz w:val="24"/>
          <w:szCs w:val="24"/>
        </w:rPr>
        <w:t xml:space="preserve"> </w:t>
      </w:r>
      <w:r w:rsidR="00B03D5F" w:rsidRPr="009F0B74">
        <w:rPr>
          <w:rFonts w:ascii="Times New Roman" w:eastAsia="Times New Roman" w:hAnsi="Times New Roman" w:cs="Times New Roman"/>
          <w:sz w:val="24"/>
          <w:szCs w:val="24"/>
        </w:rPr>
        <w:t>and</w:t>
      </w:r>
      <w:proofErr w:type="gramEnd"/>
      <w:r w:rsidR="00B03D5F" w:rsidRPr="009F0B74">
        <w:rPr>
          <w:rFonts w:ascii="Times New Roman" w:eastAsia="Times New Roman" w:hAnsi="Times New Roman" w:cs="Times New Roman"/>
          <w:sz w:val="24"/>
          <w:szCs w:val="24"/>
        </w:rPr>
        <w:t xml:space="preserve"> performs competitively in the more diverse 508 compounds dataset.</w:t>
      </w:r>
    </w:p>
    <w:p w14:paraId="44BA3C45" w14:textId="1F7C4270" w:rsidR="00437961" w:rsidRPr="009F0B74" w:rsidRDefault="00BE4B45" w:rsidP="00373B64">
      <w:pPr>
        <w:tabs>
          <w:tab w:val="left" w:pos="1935"/>
        </w:tabs>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Interestingly, f</w:t>
      </w:r>
      <w:r w:rsidR="001C2980" w:rsidRPr="009F0B74">
        <w:rPr>
          <w:rFonts w:ascii="Times New Roman" w:eastAsia="Times New Roman" w:hAnsi="Times New Roman" w:cs="Times New Roman"/>
          <w:sz w:val="24"/>
          <w:szCs w:val="24"/>
        </w:rPr>
        <w:t>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37A6ED8C" w14:textId="77777777" w:rsidR="00437961" w:rsidRPr="009F0B74" w:rsidRDefault="001C2980">
      <w:pPr>
        <w:tabs>
          <w:tab w:val="left" w:pos="1935"/>
        </w:tabs>
        <w:rPr>
          <w:rFonts w:ascii="Times New Roman" w:eastAsia="Times New Roman" w:hAnsi="Times New Roman" w:cs="Times New Roman"/>
          <w:b/>
          <w:bCs/>
          <w:sz w:val="24"/>
          <w:szCs w:val="24"/>
        </w:rPr>
      </w:pPr>
      <w:r w:rsidRPr="009F0B74">
        <w:rPr>
          <w:rFonts w:ascii="Times New Roman" w:eastAsia="Times New Roman" w:hAnsi="Times New Roman" w:cs="Times New Roman"/>
          <w:b/>
          <w:bCs/>
          <w:sz w:val="24"/>
          <w:szCs w:val="24"/>
        </w:rPr>
        <w:t>3.2. Principal Component Analysis of descriptor sets</w:t>
      </w:r>
    </w:p>
    <w:p w14:paraId="759811FA" w14:textId="2E973906" w:rsidR="00F80A26" w:rsidRPr="009F0B74" w:rsidRDefault="00F80A26" w:rsidP="00F80A26">
      <w:pPr>
        <w:tabs>
          <w:tab w:val="left" w:pos="1935"/>
        </w:tabs>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The results obtained using the robust PCA procedure are presented in Tables 4 and 5 and the below discussion. </w:t>
      </w:r>
      <w:r w:rsidR="00BF267A" w:rsidRPr="009F0B74">
        <w:rPr>
          <w:rFonts w:ascii="Times New Roman" w:eastAsia="Times New Roman" w:hAnsi="Times New Roman" w:cs="Times New Roman"/>
          <w:sz w:val="24"/>
          <w:szCs w:val="24"/>
        </w:rPr>
        <w:t xml:space="preserve">Interestingly, even though the </w:t>
      </w:r>
      <w:proofErr w:type="spellStart"/>
      <w:r w:rsidR="00BF267A" w:rsidRPr="009F0B74">
        <w:rPr>
          <w:rFonts w:ascii="Times New Roman" w:eastAsia="Times New Roman" w:hAnsi="Times New Roman" w:cs="Times New Roman"/>
          <w:sz w:val="24"/>
          <w:szCs w:val="24"/>
        </w:rPr>
        <w:t>Diudea</w:t>
      </w:r>
      <w:proofErr w:type="spellEnd"/>
      <w:r w:rsidR="00BF267A" w:rsidRPr="009F0B74">
        <w:rPr>
          <w:rFonts w:ascii="Times New Roman" w:eastAsia="Times New Roman" w:hAnsi="Times New Roman" w:cs="Times New Roman"/>
          <w:sz w:val="24"/>
          <w:szCs w:val="24"/>
        </w:rPr>
        <w:t xml:space="preserve"> set of descriptors do not perform well in prediction by themselves, they come up almost completely as the ones with top loadings in the robust PCA results.</w:t>
      </w:r>
    </w:p>
    <w:p w14:paraId="3B5D9B72" w14:textId="77777777" w:rsidR="00437961" w:rsidRPr="009F0B74" w:rsidRDefault="001C2980">
      <w:pPr>
        <w:keepNext/>
        <w:spacing w:after="200" w:line="240" w:lineRule="auto"/>
        <w:rPr>
          <w:rFonts w:ascii="Times New Roman" w:eastAsia="Times New Roman" w:hAnsi="Times New Roman" w:cs="Times New Roman"/>
          <w:i/>
          <w:sz w:val="24"/>
          <w:szCs w:val="24"/>
        </w:rPr>
      </w:pPr>
      <w:r w:rsidRPr="009F0B74">
        <w:rPr>
          <w:rFonts w:ascii="Times New Roman" w:eastAsia="Times New Roman" w:hAnsi="Times New Roman" w:cs="Times New Roman"/>
          <w:i/>
          <w:sz w:val="24"/>
          <w:szCs w:val="24"/>
        </w:rPr>
        <w:t>Table 4: Top PC loadings of the 95 amine</w:t>
      </w:r>
      <w:r w:rsidR="00373B64" w:rsidRPr="009F0B74">
        <w:rPr>
          <w:rFonts w:ascii="Times New Roman" w:eastAsia="Times New Roman" w:hAnsi="Times New Roman" w:cs="Times New Roman"/>
          <w:i/>
          <w:sz w:val="24"/>
          <w:szCs w:val="24"/>
        </w:rPr>
        <w:t>s</w:t>
      </w:r>
      <w:r w:rsidRPr="009F0B74">
        <w:rPr>
          <w:rFonts w:ascii="Times New Roman" w:eastAsia="Times New Roman" w:hAnsi="Times New Roman" w:cs="Times New Roman"/>
          <w:i/>
          <w:sz w:val="24"/>
          <w:szCs w:val="24"/>
        </w:rPr>
        <w:t xml:space="preserve"> data</w:t>
      </w:r>
    </w:p>
    <w:tbl>
      <w:tblPr>
        <w:tblW w:w="0" w:type="auto"/>
        <w:tblInd w:w="108" w:type="dxa"/>
        <w:tblCellMar>
          <w:left w:w="10" w:type="dxa"/>
          <w:right w:w="10" w:type="dxa"/>
        </w:tblCellMar>
        <w:tblLook w:val="0000" w:firstRow="0" w:lastRow="0" w:firstColumn="0" w:lastColumn="0" w:noHBand="0" w:noVBand="0"/>
      </w:tblPr>
      <w:tblGrid>
        <w:gridCol w:w="2309"/>
        <w:gridCol w:w="2308"/>
        <w:gridCol w:w="2311"/>
        <w:gridCol w:w="2314"/>
      </w:tblGrid>
      <w:tr w:rsidR="00437961" w:rsidRPr="009F0B74" w14:paraId="73210B33"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13291"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DA976"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AE3F7"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85B3C"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PC4 (6.9%)</w:t>
            </w:r>
          </w:p>
        </w:tc>
      </w:tr>
      <w:tr w:rsidR="00437961" w:rsidRPr="009F0B74" w14:paraId="4EDD9F90"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B78DD9"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shd w:val="clear" w:color="auto" w:fill="FFFFFF"/>
              </w:rPr>
              <w:t>E_ele</w:t>
            </w:r>
            <w:proofErr w:type="spellEnd"/>
            <w:r w:rsidRPr="009F0B74">
              <w:rPr>
                <w:rFonts w:ascii="Times New Roman" w:eastAsia="Times New Roman" w:hAnsi="Times New Roman" w:cs="Times New Roman"/>
                <w:sz w:val="24"/>
                <w:szCs w:val="24"/>
                <w:shd w:val="clear" w:color="auto" w:fill="FFFFFF"/>
              </w:rPr>
              <w:t xml:space="preserve"> (0.69)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9B471"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shd w:val="clear" w:color="auto" w:fill="FFFFFF"/>
              </w:rPr>
              <w:t>E_ele</w:t>
            </w:r>
            <w:proofErr w:type="spellEnd"/>
            <w:r w:rsidRPr="009F0B74">
              <w:rPr>
                <w:rFonts w:ascii="Times New Roman" w:eastAsia="Times New Roman" w:hAnsi="Times New Roman" w:cs="Times New Roman"/>
                <w:sz w:val="24"/>
                <w:szCs w:val="24"/>
                <w:shd w:val="clear" w:color="auto" w:fill="FFFFFF"/>
              </w:rPr>
              <w:t xml:space="preserve"> (-0.42)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C417F"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shd w:val="clear" w:color="auto" w:fill="FFFFFF"/>
              </w:rPr>
              <w:t>E_ele</w:t>
            </w:r>
            <w:proofErr w:type="spellEnd"/>
            <w:r w:rsidRPr="009F0B74">
              <w:rPr>
                <w:rFonts w:ascii="Times New Roman" w:eastAsia="Times New Roman" w:hAnsi="Times New Roman" w:cs="Times New Roman"/>
                <w:sz w:val="24"/>
                <w:szCs w:val="24"/>
                <w:shd w:val="clear" w:color="auto" w:fill="FFFFFF"/>
              </w:rPr>
              <w:t xml:space="preserve"> (-0.35)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97515"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shd w:val="clear" w:color="auto" w:fill="FFFFFF"/>
              </w:rPr>
              <w:t>E_vdw</w:t>
            </w:r>
            <w:proofErr w:type="spellEnd"/>
            <w:r w:rsidRPr="009F0B74">
              <w:rPr>
                <w:rFonts w:ascii="Times New Roman" w:eastAsia="Times New Roman" w:hAnsi="Times New Roman" w:cs="Times New Roman"/>
                <w:sz w:val="24"/>
                <w:szCs w:val="24"/>
                <w:shd w:val="clear" w:color="auto" w:fill="FFFFFF"/>
              </w:rPr>
              <w:t xml:space="preserve"> (-0.73)</w:t>
            </w:r>
          </w:p>
        </w:tc>
      </w:tr>
      <w:tr w:rsidR="00437961" w:rsidRPr="009F0B74" w14:paraId="321A7A46"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3F3799"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vsurf_EWmin1 (-0.43)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44ABB8"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vsurf_EWmin1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C8217"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vsurf_EWmin1 (-0.33)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79ACC" w14:textId="77777777" w:rsidR="00437961" w:rsidRPr="009F0B74" w:rsidRDefault="001C2980">
            <w:pPr>
              <w:tabs>
                <w:tab w:val="left" w:pos="1935"/>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rPr>
              <w:t>E_nb</w:t>
            </w:r>
            <w:proofErr w:type="spellEnd"/>
            <w:r w:rsidRPr="009F0B74">
              <w:rPr>
                <w:rFonts w:ascii="Times New Roman" w:eastAsia="Times New Roman" w:hAnsi="Times New Roman" w:cs="Times New Roman"/>
                <w:sz w:val="24"/>
                <w:szCs w:val="24"/>
              </w:rPr>
              <w:t xml:space="preserve"> (-0.48)</w:t>
            </w:r>
          </w:p>
        </w:tc>
      </w:tr>
      <w:tr w:rsidR="00437961" w:rsidRPr="009F0B74" w14:paraId="188D04F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19424"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vsurf_EWmin2 (-0.4)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CF235"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vsurf_EWmin2 (-0.25)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4BFE3" w14:textId="77777777" w:rsidR="00437961" w:rsidRPr="009F0B74" w:rsidRDefault="001C2980">
            <w:pPr>
              <w:tabs>
                <w:tab w:val="left" w:pos="1935"/>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rPr>
              <w:t>E_vdw</w:t>
            </w:r>
            <w:proofErr w:type="spellEnd"/>
            <w:r w:rsidRPr="009F0B74">
              <w:rPr>
                <w:rFonts w:ascii="Times New Roman" w:eastAsia="Times New Roman" w:hAnsi="Times New Roman" w:cs="Times New Roman"/>
                <w:sz w:val="24"/>
                <w:szCs w:val="24"/>
              </w:rPr>
              <w:t xml:space="preserve">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5218C4" w14:textId="77777777" w:rsidR="00437961" w:rsidRPr="009F0B74" w:rsidRDefault="001C2980">
            <w:pPr>
              <w:tabs>
                <w:tab w:val="left" w:pos="1935"/>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rPr>
              <w:t>E_ele</w:t>
            </w:r>
            <w:proofErr w:type="spellEnd"/>
            <w:r w:rsidRPr="009F0B74">
              <w:rPr>
                <w:rFonts w:ascii="Times New Roman" w:eastAsia="Times New Roman" w:hAnsi="Times New Roman" w:cs="Times New Roman"/>
                <w:sz w:val="24"/>
                <w:szCs w:val="24"/>
              </w:rPr>
              <w:t xml:space="preserve"> (0.34)</w:t>
            </w:r>
          </w:p>
        </w:tc>
      </w:tr>
      <w:tr w:rsidR="00437961" w:rsidRPr="009F0B74" w14:paraId="7A378CD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4A257"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vsurf_EWmin3 (-0.3)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4D44C"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148A3"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vsurf_EWmin2 (-0.31)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C9E08"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vsurf_EWmin1 (0.19)</w:t>
            </w:r>
          </w:p>
        </w:tc>
      </w:tr>
      <w:tr w:rsidR="00437961" w:rsidRPr="009F0B74" w14:paraId="2CBD4EA9"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222E21"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vsurf_DW13 (-0.17)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5079BB"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vsurf_EWmin3 (-0.18)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B01A7" w14:textId="77777777" w:rsidR="00437961" w:rsidRPr="009F0B74" w:rsidRDefault="001C2980">
            <w:pPr>
              <w:tabs>
                <w:tab w:val="left" w:pos="1935"/>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rPr>
              <w:t>E_nb</w:t>
            </w:r>
            <w:proofErr w:type="spellEnd"/>
            <w:r w:rsidRPr="009F0B74">
              <w:rPr>
                <w:rFonts w:ascii="Times New Roman" w:eastAsia="Times New Roman" w:hAnsi="Times New Roman" w:cs="Times New Roman"/>
                <w:sz w:val="24"/>
                <w:szCs w:val="24"/>
              </w:rPr>
              <w:t xml:space="preserve"> (-0.27)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B5449"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vsurf_EWmin2 (0.18)</w:t>
            </w:r>
          </w:p>
        </w:tc>
      </w:tr>
      <w:tr w:rsidR="00437961" w:rsidRPr="009F0B74" w14:paraId="7C9085B1"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F7093"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shd w:val="clear" w:color="auto" w:fill="FFFFFF"/>
              </w:rPr>
              <w:t>E_nb</w:t>
            </w:r>
            <w:proofErr w:type="spellEnd"/>
            <w:r w:rsidRPr="009F0B74">
              <w:rPr>
                <w:rFonts w:ascii="Times New Roman" w:eastAsia="Times New Roman" w:hAnsi="Times New Roman" w:cs="Times New Roman"/>
                <w:sz w:val="24"/>
                <w:szCs w:val="24"/>
                <w:shd w:val="clear" w:color="auto" w:fill="FFFFFF"/>
              </w:rPr>
              <w:t xml:space="preserve"> (0.11)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EA6AC"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shd w:val="clear" w:color="auto" w:fill="FFFFFF"/>
              </w:rPr>
              <w:t>E_nb</w:t>
            </w:r>
            <w:proofErr w:type="spellEnd"/>
            <w:r w:rsidRPr="009F0B74">
              <w:rPr>
                <w:rFonts w:ascii="Times New Roman" w:eastAsia="Times New Roman" w:hAnsi="Times New Roman" w:cs="Times New Roman"/>
                <w:sz w:val="24"/>
                <w:szCs w:val="24"/>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CE449"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vsurf_EWmin3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E8928"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vsurf_DW13 (-0.14)</w:t>
            </w:r>
          </w:p>
        </w:tc>
      </w:tr>
      <w:tr w:rsidR="00437961" w:rsidRPr="009F0B74" w14:paraId="20BF73E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5C00D"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vsurf_HB6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58A2B"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shd w:val="clear" w:color="auto" w:fill="FFFFFF"/>
              </w:rPr>
              <w:t>E_vdw</w:t>
            </w:r>
            <w:proofErr w:type="spellEnd"/>
            <w:r w:rsidRPr="009F0B74">
              <w:rPr>
                <w:rFonts w:ascii="Times New Roman" w:eastAsia="Times New Roman" w:hAnsi="Times New Roman" w:cs="Times New Roman"/>
                <w:sz w:val="24"/>
                <w:szCs w:val="24"/>
                <w:shd w:val="clear" w:color="auto" w:fill="FFFFFF"/>
              </w:rPr>
              <w:t xml:space="preserve"> (-0.17)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2461F"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vsurf_DW</w:t>
            </w:r>
            <w:proofErr w:type="gramStart"/>
            <w:r w:rsidRPr="009F0B74">
              <w:rPr>
                <w:rFonts w:ascii="Times New Roman" w:eastAsia="Times New Roman" w:hAnsi="Times New Roman" w:cs="Times New Roman"/>
                <w:sz w:val="24"/>
                <w:szCs w:val="24"/>
              </w:rPr>
              <w:t>13  (</w:t>
            </w:r>
            <w:proofErr w:type="gramEnd"/>
            <w:r w:rsidRPr="009F0B74">
              <w:rPr>
                <w:rFonts w:ascii="Times New Roman" w:eastAsia="Times New Roman" w:hAnsi="Times New Roman" w:cs="Times New Roman"/>
                <w:sz w:val="24"/>
                <w:szCs w:val="24"/>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8FD6F"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vsurf_EWmin3 (0.13)</w:t>
            </w:r>
          </w:p>
        </w:tc>
      </w:tr>
      <w:tr w:rsidR="00437961" w:rsidRPr="009F0B74" w14:paraId="3CA1DC3E"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F1473"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vsurf_W6 (0.08)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07951"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ABD83"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DN2Z2 (-0.16)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476D"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GCUT_SlogP_0 (0.06)</w:t>
            </w:r>
          </w:p>
        </w:tc>
      </w:tr>
      <w:tr w:rsidR="00437961" w:rsidRPr="009F0B74" w14:paraId="22629B4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8B007B"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vsurf_HL2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E2CDF"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C5E14"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GCUT_SMR_0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21CA81"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GCUT_SMR_0 (0.06)</w:t>
            </w:r>
          </w:p>
        </w:tc>
      </w:tr>
      <w:tr w:rsidR="00437961" w:rsidRPr="009F0B74" w14:paraId="038AF57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EB68D4"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vsurf_CW6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160C9"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ASZ2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ADBB6"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ASZ</w:t>
            </w:r>
            <w:proofErr w:type="gramStart"/>
            <w:r w:rsidRPr="009F0B74">
              <w:rPr>
                <w:rFonts w:ascii="Times New Roman" w:eastAsia="Times New Roman" w:hAnsi="Times New Roman" w:cs="Times New Roman"/>
                <w:b/>
                <w:sz w:val="24"/>
                <w:szCs w:val="24"/>
              </w:rPr>
              <w:t>2  (</w:t>
            </w:r>
            <w:proofErr w:type="gramEnd"/>
            <w:r w:rsidRPr="009F0B74">
              <w:rPr>
                <w:rFonts w:ascii="Times New Roman" w:eastAsia="Times New Roman" w:hAnsi="Times New Roman" w:cs="Times New Roman"/>
                <w:b/>
                <w:sz w:val="24"/>
                <w:szCs w:val="24"/>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B7CAE"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shd w:val="clear" w:color="auto" w:fill="FFFFFF"/>
              </w:rPr>
              <w:t>DN2Z2 (0.04)</w:t>
            </w:r>
          </w:p>
        </w:tc>
      </w:tr>
    </w:tbl>
    <w:p w14:paraId="04F73F9B" w14:textId="476675E4" w:rsidR="00437961" w:rsidRPr="009F0B74" w:rsidRDefault="001C2980">
      <w:pPr>
        <w:tabs>
          <w:tab w:val="left" w:pos="1935"/>
        </w:tabs>
        <w:rPr>
          <w:rFonts w:ascii="Times New Roman" w:eastAsia="Times New Roman" w:hAnsi="Times New Roman" w:cs="Times New Roman"/>
          <w:sz w:val="24"/>
          <w:szCs w:val="24"/>
        </w:rPr>
      </w:pPr>
      <w:r w:rsidRPr="009F0B74">
        <w:rPr>
          <w:rFonts w:ascii="Times New Roman" w:eastAsia="Times New Roman" w:hAnsi="Times New Roman" w:cs="Times New Roman"/>
          <w:b/>
          <w:bCs/>
          <w:sz w:val="24"/>
          <w:szCs w:val="24"/>
        </w:rPr>
        <w:lastRenderedPageBreak/>
        <w:t>Bold</w:t>
      </w:r>
      <w:r w:rsidRPr="009F0B74">
        <w:rPr>
          <w:rFonts w:ascii="Times New Roman" w:eastAsia="Times New Roman" w:hAnsi="Times New Roman" w:cs="Times New Roman"/>
          <w:sz w:val="24"/>
          <w:szCs w:val="24"/>
        </w:rPr>
        <w:t xml:space="preserve"> = </w:t>
      </w:r>
      <w:r w:rsidR="00BB2DF5" w:rsidRPr="009F0B74">
        <w:rPr>
          <w:rFonts w:ascii="Times New Roman" w:eastAsia="Times New Roman" w:hAnsi="Times New Roman" w:cs="Times New Roman"/>
          <w:bCs/>
          <w:sz w:val="24"/>
          <w:szCs w:val="24"/>
        </w:rPr>
        <w:t xml:space="preserve">Triplet </w:t>
      </w:r>
      <w:r w:rsidRPr="009F0B74">
        <w:rPr>
          <w:rFonts w:ascii="Times New Roman" w:eastAsia="Times New Roman" w:hAnsi="Times New Roman" w:cs="Times New Roman"/>
          <w:sz w:val="24"/>
          <w:szCs w:val="24"/>
        </w:rPr>
        <w:t>descriptor</w:t>
      </w:r>
      <w:r w:rsidR="00BB2DF5" w:rsidRPr="009F0B74">
        <w:rPr>
          <w:rFonts w:ascii="Times New Roman" w:eastAsia="Times New Roman" w:hAnsi="Times New Roman" w:cs="Times New Roman"/>
          <w:sz w:val="24"/>
          <w:szCs w:val="24"/>
        </w:rPr>
        <w:t>s</w:t>
      </w:r>
    </w:p>
    <w:p w14:paraId="764AA225" w14:textId="0BF94777" w:rsidR="00F80A26" w:rsidRPr="009F0B74" w:rsidRDefault="00F80A26" w:rsidP="00F80A26">
      <w:pPr>
        <w:tabs>
          <w:tab w:val="left" w:pos="1935"/>
        </w:tabs>
        <w:jc w:val="both"/>
        <w:rPr>
          <w:rFonts w:ascii="Times New Roman" w:eastAsia="Times New Roman" w:hAnsi="Times New Roman" w:cs="Times New Roman"/>
          <w:color w:val="FF0000"/>
          <w:sz w:val="24"/>
          <w:szCs w:val="24"/>
        </w:rPr>
      </w:pPr>
      <w:r w:rsidRPr="009F0B74">
        <w:rPr>
          <w:rFonts w:ascii="Times New Roman" w:eastAsia="Times New Roman" w:hAnsi="Times New Roman" w:cs="Times New Roman"/>
          <w:sz w:val="24"/>
          <w:szCs w:val="24"/>
        </w:rPr>
        <w:t>For the 95 amines data set, first four PCs explained 36.8% of the variance in the data, and it needs 28 PCs to explain</w:t>
      </w:r>
      <w:r w:rsidRPr="009F0B74">
        <w:rPr>
          <w:rFonts w:ascii="Times New Roman" w:eastAsia="Times New Roman" w:hAnsi="Times New Roman" w:cs="Times New Roman"/>
          <w:color w:val="FF0000"/>
          <w:sz w:val="24"/>
          <w:szCs w:val="24"/>
        </w:rPr>
        <w:t xml:space="preserve"> </w:t>
      </w:r>
      <w:r w:rsidRPr="009F0B74">
        <w:rPr>
          <w:rFonts w:ascii="Times New Roman" w:eastAsia="Times New Roman" w:hAnsi="Times New Roman" w:cs="Times New Roman"/>
          <w:sz w:val="24"/>
          <w:szCs w:val="24"/>
        </w:rPr>
        <w:t>90% of the total variance. The</w:t>
      </w:r>
      <w:r w:rsidR="00CA0206" w:rsidRPr="009F0B74">
        <w:rPr>
          <w:rFonts w:ascii="Times New Roman" w:eastAsia="Times New Roman" w:hAnsi="Times New Roman" w:cs="Times New Roman"/>
          <w:sz w:val="24"/>
          <w:szCs w:val="24"/>
        </w:rPr>
        <w:t>se</w:t>
      </w:r>
      <w:r w:rsidRPr="009F0B74">
        <w:rPr>
          <w:rFonts w:ascii="Times New Roman" w:eastAsia="Times New Roman" w:hAnsi="Times New Roman" w:cs="Times New Roman"/>
          <w:sz w:val="24"/>
          <w:szCs w:val="24"/>
        </w:rPr>
        <w:t xml:space="preserve"> PCs represent </w:t>
      </w:r>
      <w:proofErr w:type="gramStart"/>
      <w:r w:rsidRPr="009F0B74">
        <w:rPr>
          <w:rFonts w:ascii="Times New Roman" w:eastAsia="Times New Roman" w:hAnsi="Times New Roman" w:cs="Times New Roman"/>
          <w:sz w:val="24"/>
          <w:szCs w:val="24"/>
        </w:rPr>
        <w:t>important features</w:t>
      </w:r>
      <w:proofErr w:type="gramEnd"/>
      <w:r w:rsidRPr="009F0B74">
        <w:rPr>
          <w:rFonts w:ascii="Times New Roman" w:eastAsia="Times New Roman" w:hAnsi="Times New Roman" w:cs="Times New Roman"/>
          <w:sz w:val="24"/>
          <w:szCs w:val="24"/>
        </w:rPr>
        <w:t xml:space="preserve"> of chemical graph. Since PCs are orthogonal to each other, </w:t>
      </w:r>
      <w:commentRangeStart w:id="0"/>
      <w:r w:rsidRPr="009F0B74">
        <w:rPr>
          <w:rFonts w:ascii="Times New Roman" w:eastAsia="Times New Roman" w:hAnsi="Times New Roman" w:cs="Times New Roman"/>
          <w:sz w:val="24"/>
          <w:szCs w:val="24"/>
        </w:rPr>
        <w:t xml:space="preserve">higher order PCs do not contain characteristics </w:t>
      </w:r>
      <w:commentRangeEnd w:id="0"/>
      <w:r w:rsidR="00EC4069" w:rsidRPr="009F0B74">
        <w:rPr>
          <w:rStyle w:val="CommentReference"/>
          <w:rFonts w:ascii="Times New Roman" w:hAnsi="Times New Roman" w:cs="Times New Roman"/>
          <w:sz w:val="24"/>
          <w:szCs w:val="24"/>
        </w:rPr>
        <w:commentReference w:id="0"/>
      </w:r>
      <w:r w:rsidRPr="009F0B74">
        <w:rPr>
          <w:rFonts w:ascii="Times New Roman" w:eastAsia="Times New Roman" w:hAnsi="Times New Roman" w:cs="Times New Roman"/>
          <w:sz w:val="24"/>
          <w:szCs w:val="24"/>
        </w:rPr>
        <w:t xml:space="preserve">encoded in the first four PCs. </w:t>
      </w:r>
      <w:commentRangeStart w:id="2"/>
      <w:r w:rsidRPr="009F0B74">
        <w:rPr>
          <w:rFonts w:ascii="Times New Roman" w:eastAsia="Times New Roman" w:hAnsi="Times New Roman" w:cs="Times New Roman"/>
          <w:strike/>
          <w:sz w:val="24"/>
          <w:szCs w:val="24"/>
        </w:rPr>
        <w:t>Most of the toxic properties of these 95 compounds are related to their solubility surface and membrane permeability capacity</w:t>
      </w:r>
      <w:commentRangeEnd w:id="2"/>
      <w:r w:rsidR="00EC4069" w:rsidRPr="009F0B74">
        <w:rPr>
          <w:rStyle w:val="CommentReference"/>
          <w:rFonts w:ascii="Times New Roman" w:hAnsi="Times New Roman" w:cs="Times New Roman"/>
          <w:strike/>
          <w:sz w:val="24"/>
          <w:szCs w:val="24"/>
        </w:rPr>
        <w:commentReference w:id="2"/>
      </w:r>
      <w:r w:rsidRPr="009F0B74">
        <w:rPr>
          <w:rFonts w:ascii="Times New Roman" w:eastAsia="Times New Roman" w:hAnsi="Times New Roman" w:cs="Times New Roman"/>
          <w:sz w:val="24"/>
          <w:szCs w:val="24"/>
        </w:rPr>
        <w:t xml:space="preserve">. </w:t>
      </w:r>
      <w:r w:rsidR="00A2761B" w:rsidRPr="009F0B74">
        <w:rPr>
          <w:rFonts w:ascii="Times New Roman" w:eastAsia="Times New Roman" w:hAnsi="Times New Roman" w:cs="Times New Roman"/>
          <w:sz w:val="24"/>
          <w:szCs w:val="24"/>
        </w:rPr>
        <w:t>The</w:t>
      </w:r>
      <w:r w:rsidR="009D4291" w:rsidRPr="009F0B74">
        <w:rPr>
          <w:rFonts w:ascii="Times New Roman" w:eastAsia="Times New Roman" w:hAnsi="Times New Roman" w:cs="Times New Roman"/>
          <w:sz w:val="24"/>
          <w:szCs w:val="24"/>
        </w:rPr>
        <w:t xml:space="preserve"> </w:t>
      </w:r>
      <w:r w:rsidRPr="009F0B74">
        <w:rPr>
          <w:rFonts w:ascii="Times New Roman" w:eastAsia="Times New Roman" w:hAnsi="Times New Roman" w:cs="Times New Roman"/>
          <w:sz w:val="24"/>
          <w:szCs w:val="24"/>
        </w:rPr>
        <w:t xml:space="preserve">energetic variable </w:t>
      </w:r>
      <w:proofErr w:type="spellStart"/>
      <w:r w:rsidRPr="009F0B74">
        <w:rPr>
          <w:rFonts w:ascii="Times New Roman" w:eastAsia="Times New Roman" w:hAnsi="Times New Roman" w:cs="Times New Roman"/>
          <w:sz w:val="24"/>
          <w:szCs w:val="24"/>
          <w:shd w:val="clear" w:color="auto" w:fill="FFFFFF"/>
        </w:rPr>
        <w:t>E_ele</w:t>
      </w:r>
      <w:proofErr w:type="spellEnd"/>
      <w:r w:rsidRPr="009F0B74">
        <w:rPr>
          <w:rFonts w:ascii="Times New Roman" w:eastAsia="Times New Roman" w:hAnsi="Times New Roman" w:cs="Times New Roman"/>
          <w:sz w:val="24"/>
          <w:szCs w:val="24"/>
          <w:shd w:val="clear" w:color="auto" w:fill="FFFFFF"/>
        </w:rPr>
        <w:t xml:space="preserve"> </w:t>
      </w:r>
      <w:r w:rsidR="00A2761B" w:rsidRPr="009F0B74">
        <w:rPr>
          <w:rFonts w:ascii="Times New Roman" w:eastAsia="Times New Roman" w:hAnsi="Times New Roman" w:cs="Times New Roman"/>
          <w:sz w:val="24"/>
          <w:szCs w:val="24"/>
          <w:shd w:val="clear" w:color="auto" w:fill="FFFFFF"/>
        </w:rPr>
        <w:t xml:space="preserve">has very high loadings across all PCs </w:t>
      </w:r>
      <w:r w:rsidR="009D4291" w:rsidRPr="009F0B74">
        <w:rPr>
          <w:rFonts w:ascii="Times New Roman" w:eastAsia="Times New Roman" w:hAnsi="Times New Roman" w:cs="Times New Roman"/>
          <w:sz w:val="24"/>
          <w:szCs w:val="24"/>
          <w:shd w:val="clear" w:color="auto" w:fill="FFFFFF"/>
        </w:rPr>
        <w:t>(</w:t>
      </w:r>
      <w:r w:rsidR="00A2761B" w:rsidRPr="009F0B74">
        <w:rPr>
          <w:rFonts w:ascii="Times New Roman" w:eastAsia="Times New Roman" w:hAnsi="Times New Roman" w:cs="Times New Roman"/>
          <w:sz w:val="24"/>
          <w:szCs w:val="24"/>
          <w:shd w:val="clear" w:color="auto" w:fill="FFFFFF"/>
        </w:rPr>
        <w:t>Highest for PC1 to 3, third highest for PC4</w:t>
      </w:r>
      <w:r w:rsidRPr="009F0B74">
        <w:rPr>
          <w:rFonts w:ascii="Times New Roman" w:eastAsia="Times New Roman" w:hAnsi="Times New Roman" w:cs="Times New Roman"/>
          <w:sz w:val="24"/>
          <w:szCs w:val="24"/>
          <w:shd w:val="clear" w:color="auto" w:fill="FFFFFF"/>
        </w:rPr>
        <w:t>)</w:t>
      </w:r>
      <w:r w:rsidR="009D4291" w:rsidRPr="009F0B74">
        <w:rPr>
          <w:rFonts w:ascii="Times New Roman" w:eastAsia="Times New Roman" w:hAnsi="Times New Roman" w:cs="Times New Roman"/>
          <w:sz w:val="24"/>
          <w:szCs w:val="24"/>
          <w:shd w:val="clear" w:color="auto" w:fill="FFFFFF"/>
        </w:rPr>
        <w:t>,</w:t>
      </w:r>
      <w:r w:rsidRPr="009F0B74">
        <w:rPr>
          <w:rFonts w:ascii="Times New Roman" w:eastAsia="Times New Roman" w:hAnsi="Times New Roman" w:cs="Times New Roman"/>
          <w:sz w:val="24"/>
          <w:szCs w:val="24"/>
          <w:shd w:val="clear" w:color="auto" w:fill="FFFFFF"/>
        </w:rPr>
        <w:t xml:space="preserve"> advis</w:t>
      </w:r>
      <w:r w:rsidR="009D4291" w:rsidRPr="009F0B74">
        <w:rPr>
          <w:rFonts w:ascii="Times New Roman" w:eastAsia="Times New Roman" w:hAnsi="Times New Roman" w:cs="Times New Roman"/>
          <w:sz w:val="24"/>
          <w:szCs w:val="24"/>
          <w:shd w:val="clear" w:color="auto" w:fill="FFFFFF"/>
        </w:rPr>
        <w:t>ing</w:t>
      </w:r>
      <w:r w:rsidRPr="009F0B74">
        <w:rPr>
          <w:rFonts w:ascii="Times New Roman" w:eastAsia="Times New Roman" w:hAnsi="Times New Roman" w:cs="Times New Roman"/>
          <w:sz w:val="24"/>
          <w:szCs w:val="24"/>
          <w:shd w:val="clear" w:color="auto" w:fill="FFFFFF"/>
        </w:rPr>
        <w:t xml:space="preserve"> that </w:t>
      </w:r>
      <w:r w:rsidR="009D4291" w:rsidRPr="009F0B74">
        <w:rPr>
          <w:rFonts w:ascii="Times New Roman" w:eastAsia="Times New Roman" w:hAnsi="Times New Roman" w:cs="Times New Roman"/>
          <w:sz w:val="24"/>
          <w:szCs w:val="24"/>
          <w:shd w:val="clear" w:color="auto" w:fill="FFFFFF"/>
        </w:rPr>
        <w:t>the activity</w:t>
      </w:r>
      <w:r w:rsidRPr="009F0B74">
        <w:rPr>
          <w:rFonts w:ascii="Times New Roman" w:eastAsia="Times New Roman" w:hAnsi="Times New Roman" w:cs="Times New Roman"/>
          <w:sz w:val="24"/>
          <w:szCs w:val="24"/>
          <w:shd w:val="clear" w:color="auto" w:fill="FFFFFF"/>
        </w:rPr>
        <w:t xml:space="preserve"> of 95 amines is </w:t>
      </w:r>
      <w:r w:rsidR="009D4291" w:rsidRPr="009F0B74">
        <w:rPr>
          <w:rFonts w:ascii="Times New Roman" w:eastAsia="Times New Roman" w:hAnsi="Times New Roman" w:cs="Times New Roman"/>
          <w:sz w:val="24"/>
          <w:szCs w:val="24"/>
          <w:shd w:val="clear" w:color="auto" w:fill="FFFFFF"/>
        </w:rPr>
        <w:t>possibly guided by</w:t>
      </w:r>
      <w:r w:rsidRPr="009F0B74">
        <w:rPr>
          <w:rFonts w:ascii="Times New Roman" w:eastAsia="Times New Roman" w:hAnsi="Times New Roman" w:cs="Times New Roman"/>
          <w:sz w:val="24"/>
          <w:szCs w:val="24"/>
          <w:shd w:val="clear" w:color="auto" w:fill="FFFFFF"/>
        </w:rPr>
        <w:t xml:space="preserve"> an energetic dependent process</w:t>
      </w:r>
      <w:r w:rsidR="00A2761B" w:rsidRPr="009F0B74">
        <w:rPr>
          <w:rFonts w:ascii="Times New Roman" w:eastAsia="Times New Roman" w:hAnsi="Times New Roman" w:cs="Times New Roman"/>
          <w:sz w:val="24"/>
          <w:szCs w:val="24"/>
          <w:shd w:val="clear" w:color="auto" w:fill="FFFFFF"/>
        </w:rPr>
        <w:t>, i.e. interaction with a potential target</w:t>
      </w:r>
      <w:r w:rsidRPr="009F0B74">
        <w:rPr>
          <w:rFonts w:ascii="Times New Roman" w:eastAsia="Times New Roman" w:hAnsi="Times New Roman" w:cs="Times New Roman"/>
          <w:sz w:val="24"/>
          <w:szCs w:val="24"/>
          <w:shd w:val="clear" w:color="auto" w:fill="FFFFFF"/>
        </w:rPr>
        <w:t>.</w:t>
      </w:r>
      <w:r w:rsidR="00A2761B" w:rsidRPr="009F0B74">
        <w:rPr>
          <w:rFonts w:ascii="Times New Roman" w:eastAsia="Times New Roman" w:hAnsi="Times New Roman" w:cs="Times New Roman"/>
          <w:sz w:val="24"/>
          <w:szCs w:val="24"/>
          <w:shd w:val="clear" w:color="auto" w:fill="FFFFFF"/>
        </w:rPr>
        <w:t xml:space="preserve"> These loadings are positive for PC1 and PC4, while negative for the other two: which is justified by the dynamic nature of the interaction. These values reflect distinct structural states, possibly conformational changes in compounds </w:t>
      </w:r>
      <w:proofErr w:type="gramStart"/>
      <w:r w:rsidR="00A2761B" w:rsidRPr="009F0B74">
        <w:rPr>
          <w:rFonts w:ascii="Times New Roman" w:eastAsia="Times New Roman" w:hAnsi="Times New Roman" w:cs="Times New Roman"/>
          <w:sz w:val="24"/>
          <w:szCs w:val="24"/>
          <w:shd w:val="clear" w:color="auto" w:fill="FFFFFF"/>
        </w:rPr>
        <w:t>by virtue of</w:t>
      </w:r>
      <w:proofErr w:type="gramEnd"/>
      <w:r w:rsidR="00A2761B" w:rsidRPr="009F0B74">
        <w:rPr>
          <w:rFonts w:ascii="Times New Roman" w:eastAsia="Times New Roman" w:hAnsi="Times New Roman" w:cs="Times New Roman"/>
          <w:sz w:val="24"/>
          <w:szCs w:val="24"/>
          <w:shd w:val="clear" w:color="auto" w:fill="FFFFFF"/>
        </w:rPr>
        <w:t xml:space="preserve"> interaction with a certain target.</w:t>
      </w:r>
    </w:p>
    <w:p w14:paraId="1C4FD655" w14:textId="77777777" w:rsidR="00437961" w:rsidRPr="009F0B74" w:rsidRDefault="001C2980">
      <w:pPr>
        <w:keepNext/>
        <w:spacing w:after="200" w:line="240" w:lineRule="auto"/>
        <w:rPr>
          <w:rFonts w:ascii="Times New Roman" w:eastAsia="Times New Roman" w:hAnsi="Times New Roman" w:cs="Times New Roman"/>
          <w:i/>
          <w:sz w:val="24"/>
          <w:szCs w:val="24"/>
        </w:rPr>
      </w:pPr>
      <w:r w:rsidRPr="009F0B74">
        <w:rPr>
          <w:rFonts w:ascii="Times New Roman" w:eastAsia="Times New Roman" w:hAnsi="Times New Roman" w:cs="Times New Roman"/>
          <w:i/>
          <w:sz w:val="24"/>
          <w:szCs w:val="24"/>
        </w:rPr>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10"/>
        <w:gridCol w:w="2310"/>
        <w:gridCol w:w="2311"/>
        <w:gridCol w:w="2311"/>
      </w:tblGrid>
      <w:tr w:rsidR="00437961" w:rsidRPr="009F0B74" w14:paraId="0FC1322B"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E371F"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F57B9A"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938688"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9CE31B"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b/>
                <w:sz w:val="24"/>
                <w:szCs w:val="24"/>
              </w:rPr>
              <w:t>PC4 (9.3%)</w:t>
            </w:r>
          </w:p>
        </w:tc>
      </w:tr>
      <w:tr w:rsidR="00437961" w:rsidRPr="009F0B74" w14:paraId="3B30EB0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AE474F"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shd w:val="clear" w:color="auto" w:fill="FFFFFF"/>
              </w:rPr>
              <w:t>E_tor</w:t>
            </w:r>
            <w:proofErr w:type="spellEnd"/>
            <w:r w:rsidRPr="009F0B74">
              <w:rPr>
                <w:rFonts w:ascii="Times New Roman" w:eastAsia="Times New Roman" w:hAnsi="Times New Roman" w:cs="Times New Roman"/>
                <w:sz w:val="24"/>
                <w:szCs w:val="24"/>
                <w:shd w:val="clear" w:color="auto" w:fill="FFFFFF"/>
              </w:rPr>
              <w:t xml:space="preserve"> (0.96)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5135"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217E1"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density (-0.93)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FAD102"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GCUT_SlogP_0 (0.96)</w:t>
            </w:r>
          </w:p>
        </w:tc>
      </w:tr>
      <w:tr w:rsidR="00437961" w:rsidRPr="009F0B74" w14:paraId="519F09B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55950"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vsurf_DW23 (-0.25)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02FDF"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shd w:val="clear" w:color="auto" w:fill="FFFFFF"/>
              </w:rPr>
              <w:t>E_tor</w:t>
            </w:r>
            <w:proofErr w:type="spellEnd"/>
            <w:r w:rsidRPr="009F0B74">
              <w:rPr>
                <w:rFonts w:ascii="Times New Roman" w:eastAsia="Times New Roman" w:hAnsi="Times New Roman" w:cs="Times New Roman"/>
                <w:sz w:val="24"/>
                <w:szCs w:val="24"/>
                <w:shd w:val="clear" w:color="auto" w:fill="FFFFFF"/>
              </w:rPr>
              <w:t xml:space="preserve"> (0.23)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967BC"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GCUT_SlogP_0 (-0.19)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D7C87"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density (-0.19)</w:t>
            </w:r>
          </w:p>
        </w:tc>
      </w:tr>
      <w:tr w:rsidR="00437961" w:rsidRPr="009F0B74" w14:paraId="1684CA78"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517BC"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AC7F1C"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519A7"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61C9F"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vsurf_DW23 (-0.14)</w:t>
            </w:r>
          </w:p>
        </w:tc>
      </w:tr>
      <w:tr w:rsidR="00437961" w:rsidRPr="009F0B74" w14:paraId="146AFF3D"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814BD"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vsurf_ID3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208ADF"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density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7C82BA"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DAD6" w14:textId="77777777" w:rsidR="00437961" w:rsidRPr="009F0B74" w:rsidRDefault="001C2980">
            <w:pPr>
              <w:tabs>
                <w:tab w:val="left" w:pos="1935"/>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rPr>
              <w:t>E_tor</w:t>
            </w:r>
            <w:proofErr w:type="spellEnd"/>
            <w:r w:rsidRPr="009F0B74">
              <w:rPr>
                <w:rFonts w:ascii="Times New Roman" w:eastAsia="Times New Roman" w:hAnsi="Times New Roman" w:cs="Times New Roman"/>
                <w:sz w:val="24"/>
                <w:szCs w:val="24"/>
              </w:rPr>
              <w:t xml:space="preserve"> (-0.09)</w:t>
            </w:r>
          </w:p>
        </w:tc>
      </w:tr>
      <w:tr w:rsidR="00437961" w:rsidRPr="009F0B74" w14:paraId="54C0CAB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E832D"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vsurf_ID4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B4224"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vsurf_ID2 (-0.06)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55565"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vsurf_ID4 (0.11)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9AFF9" w14:textId="77777777" w:rsidR="00437961" w:rsidRPr="009F0B74" w:rsidRDefault="001C2980">
            <w:pPr>
              <w:tabs>
                <w:tab w:val="left" w:pos="1935"/>
              </w:tabs>
              <w:spacing w:after="0" w:line="240" w:lineRule="auto"/>
              <w:rPr>
                <w:rFonts w:ascii="Times New Roman" w:hAnsi="Times New Roman" w:cs="Times New Roman"/>
                <w:sz w:val="24"/>
                <w:szCs w:val="24"/>
              </w:rPr>
            </w:pPr>
            <w:proofErr w:type="spellStart"/>
            <w:r w:rsidRPr="009F0B74">
              <w:rPr>
                <w:rFonts w:ascii="Times New Roman" w:eastAsia="Times New Roman" w:hAnsi="Times New Roman" w:cs="Times New Roman"/>
                <w:sz w:val="24"/>
                <w:szCs w:val="24"/>
              </w:rPr>
              <w:t>vsurf_CP</w:t>
            </w:r>
            <w:proofErr w:type="spellEnd"/>
            <w:r w:rsidRPr="009F0B74">
              <w:rPr>
                <w:rFonts w:ascii="Times New Roman" w:eastAsia="Times New Roman" w:hAnsi="Times New Roman" w:cs="Times New Roman"/>
                <w:sz w:val="24"/>
                <w:szCs w:val="24"/>
              </w:rPr>
              <w:t xml:space="preserve"> (0.05)</w:t>
            </w:r>
          </w:p>
        </w:tc>
      </w:tr>
      <w:tr w:rsidR="00437961" w:rsidRPr="009F0B74" w14:paraId="776A44FC"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D6723"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vsurf_ID2 (-0.04)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A53F9"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vsurf_ID1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D46261"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F1BCC"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vsurf_ID2 (0.04)</w:t>
            </w:r>
          </w:p>
        </w:tc>
      </w:tr>
      <w:tr w:rsidR="00437961" w:rsidRPr="009F0B74" w14:paraId="219D2902"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E57CB2"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vsurf_ID6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D89F5"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vsurf_ID3 (-0.05)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D27F47"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vsurf_IW1 (0.1)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9A99F"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vsurf_ID4 (0.02)</w:t>
            </w:r>
          </w:p>
        </w:tc>
      </w:tr>
      <w:tr w:rsidR="00437961" w:rsidRPr="009F0B74" w14:paraId="238B6A9A"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AE8F3"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vsurf_ID1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78718"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6953D"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vsurf_ID5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7FFC2"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vsurf_ID3 (0.02)</w:t>
            </w:r>
          </w:p>
        </w:tc>
      </w:tr>
      <w:tr w:rsidR="00437961" w:rsidRPr="009F0B74" w14:paraId="29210ED7"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56778"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vsurf_ID5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DF320C"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vsurf_CW4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8FCCD4"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BCUT_SMR_2 (-0.09)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1AC05"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vsurf_ID1 (0.02)</w:t>
            </w:r>
          </w:p>
        </w:tc>
      </w:tr>
      <w:tr w:rsidR="00437961" w:rsidRPr="009F0B74" w14:paraId="3D476CD5" w14:textId="77777777">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0B78"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vsurf_ID7 (-0.03)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BF1BB"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vsurf_ID6 (-0.03)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56595" w14:textId="77777777" w:rsidR="00437961" w:rsidRPr="009F0B74" w:rsidRDefault="001C2980">
            <w:pPr>
              <w:tabs>
                <w:tab w:val="left" w:pos="1935"/>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E6C604" w14:textId="77777777" w:rsidR="00437961" w:rsidRPr="009F0B74"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9F0B74">
              <w:rPr>
                <w:rFonts w:ascii="Times New Roman" w:eastAsia="Times New Roman" w:hAnsi="Times New Roman" w:cs="Times New Roman"/>
                <w:sz w:val="24"/>
                <w:szCs w:val="24"/>
                <w:shd w:val="clear" w:color="auto" w:fill="FFFFFF"/>
              </w:rPr>
              <w:t>vsurf_ID7 (0.02)</w:t>
            </w:r>
          </w:p>
        </w:tc>
      </w:tr>
    </w:tbl>
    <w:p w14:paraId="7826F813" w14:textId="75DF41F4" w:rsidR="00437961" w:rsidRPr="009F0B74" w:rsidRDefault="00437961">
      <w:pPr>
        <w:rPr>
          <w:rFonts w:ascii="Times New Roman" w:eastAsia="Times New Roman" w:hAnsi="Times New Roman" w:cs="Times New Roman"/>
          <w:sz w:val="24"/>
          <w:szCs w:val="24"/>
        </w:rPr>
      </w:pPr>
    </w:p>
    <w:p w14:paraId="0608671C" w14:textId="5E718991" w:rsidR="00F80A26" w:rsidRPr="009F0B74" w:rsidRDefault="00F80A26" w:rsidP="00F80A26">
      <w:pPr>
        <w:jc w:val="both"/>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For the 508 structurally diverse set, first four PCs explained 50.3% of the variance in data, and 12 PCs were needed to explain 90% of total variance.  Loadings in case of this </w:t>
      </w:r>
      <w:r w:rsidR="00C5419C" w:rsidRPr="009F0B74">
        <w:rPr>
          <w:rFonts w:ascii="Times New Roman" w:eastAsia="Times New Roman" w:hAnsi="Times New Roman" w:cs="Times New Roman"/>
          <w:sz w:val="24"/>
          <w:szCs w:val="24"/>
        </w:rPr>
        <w:t xml:space="preserve">group of </w:t>
      </w:r>
      <w:r w:rsidRPr="009F0B74">
        <w:rPr>
          <w:rFonts w:ascii="Times New Roman" w:eastAsia="Times New Roman" w:hAnsi="Times New Roman" w:cs="Times New Roman"/>
          <w:sz w:val="24"/>
          <w:szCs w:val="24"/>
        </w:rPr>
        <w:t>compounds are high with respect to intrinsic</w:t>
      </w:r>
      <w:r w:rsidR="00CA0206" w:rsidRPr="009F0B74">
        <w:rPr>
          <w:rFonts w:ascii="Times New Roman" w:eastAsia="Times New Roman" w:hAnsi="Times New Roman" w:cs="Times New Roman"/>
          <w:sz w:val="24"/>
          <w:szCs w:val="24"/>
        </w:rPr>
        <w:t xml:space="preserve"> </w:t>
      </w:r>
      <w:proofErr w:type="spellStart"/>
      <w:r w:rsidRPr="009F0B74">
        <w:rPr>
          <w:rFonts w:ascii="Times New Roman" w:eastAsia="Times New Roman" w:hAnsi="Times New Roman" w:cs="Times New Roman"/>
          <w:sz w:val="24"/>
          <w:szCs w:val="24"/>
        </w:rPr>
        <w:t>physico</w:t>
      </w:r>
      <w:proofErr w:type="spellEnd"/>
      <w:r w:rsidRPr="009F0B74">
        <w:rPr>
          <w:rFonts w:ascii="Times New Roman" w:eastAsia="Times New Roman" w:hAnsi="Times New Roman" w:cs="Times New Roman"/>
          <w:sz w:val="24"/>
          <w:szCs w:val="24"/>
        </w:rPr>
        <w:t>-chemical properties</w:t>
      </w:r>
      <w:r w:rsidR="00DB387A" w:rsidRPr="009F0B74">
        <w:rPr>
          <w:rFonts w:ascii="Times New Roman" w:eastAsia="Times New Roman" w:hAnsi="Times New Roman" w:cs="Times New Roman"/>
          <w:sz w:val="24"/>
          <w:szCs w:val="24"/>
        </w:rPr>
        <w:t>. T</w:t>
      </w:r>
      <w:r w:rsidR="00435F8F" w:rsidRPr="009F0B74">
        <w:rPr>
          <w:rFonts w:ascii="Times New Roman" w:eastAsia="Times New Roman" w:hAnsi="Times New Roman" w:cs="Times New Roman"/>
          <w:sz w:val="24"/>
          <w:szCs w:val="24"/>
        </w:rPr>
        <w:t>h</w:t>
      </w:r>
      <w:r w:rsidR="00DB387A" w:rsidRPr="009F0B74">
        <w:rPr>
          <w:rFonts w:ascii="Times New Roman" w:eastAsia="Times New Roman" w:hAnsi="Times New Roman" w:cs="Times New Roman"/>
          <w:sz w:val="24"/>
          <w:szCs w:val="24"/>
        </w:rPr>
        <w:t>e top 4 PCs have highest loadings for the following relevant v</w:t>
      </w:r>
      <w:r w:rsidRPr="009F0B74">
        <w:rPr>
          <w:rFonts w:ascii="Times New Roman" w:eastAsia="Times New Roman" w:hAnsi="Times New Roman" w:cs="Times New Roman"/>
          <w:sz w:val="24"/>
          <w:szCs w:val="24"/>
        </w:rPr>
        <w:t>ariables</w:t>
      </w:r>
      <w:r w:rsidR="00DB387A" w:rsidRPr="009F0B74">
        <w:rPr>
          <w:rFonts w:ascii="Times New Roman" w:eastAsia="Times New Roman" w:hAnsi="Times New Roman" w:cs="Times New Roman"/>
          <w:sz w:val="24"/>
          <w:szCs w:val="24"/>
        </w:rPr>
        <w:t xml:space="preserve">: </w:t>
      </w:r>
      <w:proofErr w:type="spellStart"/>
      <w:r w:rsidRPr="009F0B74">
        <w:rPr>
          <w:rFonts w:ascii="Times New Roman" w:eastAsia="Times New Roman" w:hAnsi="Times New Roman" w:cs="Times New Roman"/>
          <w:sz w:val="24"/>
          <w:szCs w:val="24"/>
          <w:shd w:val="clear" w:color="auto" w:fill="FFFFFF"/>
        </w:rPr>
        <w:t>E_tor</w:t>
      </w:r>
      <w:proofErr w:type="spellEnd"/>
      <w:r w:rsidRPr="009F0B74">
        <w:rPr>
          <w:rFonts w:ascii="Times New Roman" w:eastAsia="Times New Roman" w:hAnsi="Times New Roman" w:cs="Times New Roman"/>
          <w:sz w:val="24"/>
          <w:szCs w:val="24"/>
          <w:shd w:val="clear" w:color="auto" w:fill="FFFFFF"/>
        </w:rPr>
        <w:t xml:space="preserve"> (0.96), vsurf_DW23 (0.95), density (-0.93), GCUT_SlogP_0 (0.96)</w:t>
      </w:r>
      <w:r w:rsidR="00DB387A" w:rsidRPr="009F0B74">
        <w:rPr>
          <w:rFonts w:ascii="Times New Roman" w:eastAsia="Times New Roman" w:hAnsi="Times New Roman" w:cs="Times New Roman"/>
          <w:sz w:val="24"/>
          <w:szCs w:val="24"/>
        </w:rPr>
        <w:t>, which are part of the so-called ‘</w:t>
      </w:r>
      <w:r w:rsidR="00115107" w:rsidRPr="009F0B74">
        <w:rPr>
          <w:rFonts w:ascii="Times New Roman" w:eastAsia="Times New Roman" w:hAnsi="Times New Roman" w:cs="Times New Roman"/>
          <w:sz w:val="24"/>
          <w:szCs w:val="24"/>
        </w:rPr>
        <w:t>absorption, distribution, metabolism, and excretion</w:t>
      </w:r>
      <w:r w:rsidR="00DB387A" w:rsidRPr="009F0B74">
        <w:rPr>
          <w:rFonts w:ascii="Times New Roman" w:eastAsia="Times New Roman" w:hAnsi="Times New Roman" w:cs="Times New Roman"/>
          <w:sz w:val="24"/>
          <w:szCs w:val="24"/>
        </w:rPr>
        <w:t>’ (</w:t>
      </w:r>
      <w:r w:rsidRPr="009F0B74">
        <w:rPr>
          <w:rFonts w:ascii="Times New Roman" w:eastAsia="Times New Roman" w:hAnsi="Times New Roman" w:cs="Times New Roman"/>
          <w:sz w:val="24"/>
          <w:szCs w:val="24"/>
        </w:rPr>
        <w:t>ADME</w:t>
      </w:r>
      <w:r w:rsidR="00DB387A" w:rsidRPr="009F0B74">
        <w:rPr>
          <w:rFonts w:ascii="Times New Roman" w:eastAsia="Times New Roman" w:hAnsi="Times New Roman" w:cs="Times New Roman"/>
          <w:sz w:val="24"/>
          <w:szCs w:val="24"/>
        </w:rPr>
        <w:t>)</w:t>
      </w:r>
      <w:r w:rsidRPr="009F0B74">
        <w:rPr>
          <w:rFonts w:ascii="Times New Roman" w:eastAsia="Times New Roman" w:hAnsi="Times New Roman" w:cs="Times New Roman"/>
          <w:sz w:val="24"/>
          <w:szCs w:val="24"/>
        </w:rPr>
        <w:t xml:space="preserve"> features.</w:t>
      </w:r>
    </w:p>
    <w:p w14:paraId="0A07E2CC" w14:textId="77777777" w:rsidR="00FD4C4C" w:rsidRPr="009F0B74" w:rsidRDefault="001C2980">
      <w:pPr>
        <w:rPr>
          <w:rFonts w:ascii="Times New Roman" w:eastAsia="Times New Roman" w:hAnsi="Times New Roman" w:cs="Times New Roman"/>
          <w:b/>
          <w:bCs/>
          <w:sz w:val="24"/>
          <w:szCs w:val="24"/>
        </w:rPr>
      </w:pPr>
      <w:r w:rsidRPr="009F0B74">
        <w:rPr>
          <w:rFonts w:ascii="Times New Roman" w:eastAsia="Times New Roman" w:hAnsi="Times New Roman" w:cs="Times New Roman"/>
          <w:b/>
          <w:bCs/>
          <w:sz w:val="24"/>
          <w:szCs w:val="24"/>
        </w:rPr>
        <w:t>4. Discussion</w:t>
      </w:r>
    </w:p>
    <w:p w14:paraId="4AC67A4F" w14:textId="77777777" w:rsidR="00C5419C" w:rsidRPr="009F0B74" w:rsidRDefault="00C5419C">
      <w:pPr>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In this paper we explored the utility of two large sets of chemical descriptors (separately and combined) using a case study on two sets of chemical compounds. Our findings highlight the fact that a higher number of descriptors is often beneficial for predictive model building- but that is contingent on the specific set of compounds being modeled, as well as the use of proper modelling and validation techniques.  Both for the 95 and 508 mutagens, results in tables 2 and 3 </w:t>
      </w:r>
      <w:r w:rsidRPr="009F0B74">
        <w:rPr>
          <w:rFonts w:ascii="Times New Roman" w:eastAsia="Times New Roman" w:hAnsi="Times New Roman" w:cs="Times New Roman"/>
          <w:sz w:val="24"/>
          <w:szCs w:val="24"/>
        </w:rPr>
        <w:lastRenderedPageBreak/>
        <w:t>show that the combined set of descriptors gave better predictive models as compared to one set of descriptors only.</w:t>
      </w:r>
    </w:p>
    <w:p w14:paraId="39F5C129" w14:textId="77777777" w:rsidR="00C5419C" w:rsidRPr="009F0B74" w:rsidRDefault="00C5419C" w:rsidP="00C5419C">
      <w:pPr>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We analyzed the intrinsic dimensionality of the descriptor spaces for the two data sets using PCA (Tables 4 and 5).  For the combined set of descriptors, the set of 95 amines needed first 28 PCs whereas 12 PCs were needed to explain the same level of variance for the diverse 508 data set.  Such results are in line with the earlier studies of </w:t>
      </w:r>
      <w:proofErr w:type="spellStart"/>
      <w:r w:rsidRPr="009F0B74">
        <w:rPr>
          <w:rFonts w:ascii="Times New Roman" w:eastAsia="Times New Roman" w:hAnsi="Times New Roman" w:cs="Times New Roman"/>
          <w:sz w:val="24"/>
          <w:szCs w:val="24"/>
        </w:rPr>
        <w:t>Basak</w:t>
      </w:r>
      <w:proofErr w:type="spellEnd"/>
      <w:r w:rsidRPr="009F0B74">
        <w:rPr>
          <w:rFonts w:ascii="Times New Roman" w:eastAsia="Times New Roman" w:hAnsi="Times New Roman" w:cs="Times New Roman"/>
          <w:sz w:val="24"/>
          <w:szCs w:val="24"/>
        </w:rPr>
        <w:t xml:space="preserve"> </w:t>
      </w:r>
      <w:r w:rsidRPr="009F0B74">
        <w:rPr>
          <w:rFonts w:ascii="Times New Roman" w:eastAsia="Times New Roman" w:hAnsi="Times New Roman" w:cs="Times New Roman"/>
          <w:i/>
          <w:iCs/>
          <w:sz w:val="24"/>
          <w:szCs w:val="24"/>
        </w:rPr>
        <w:t>et al</w:t>
      </w:r>
      <w:r w:rsidRPr="009F0B74">
        <w:rPr>
          <w:rFonts w:ascii="Times New Roman" w:eastAsia="Times New Roman" w:hAnsi="Times New Roman" w:cs="Times New Roman"/>
          <w:sz w:val="24"/>
          <w:szCs w:val="24"/>
        </w:rPr>
        <w:t xml:space="preserve"> [15, 26] with 90 calculated topological indices and a structurally diverse set of 3,692 chemicals where first ten PCs explained 92.6% of the variance in the data.</w:t>
      </w:r>
    </w:p>
    <w:p w14:paraId="240021A8" w14:textId="20B8BAC8" w:rsidR="00C5419C" w:rsidRPr="009F0B74" w:rsidRDefault="00C5419C" w:rsidP="00C5419C">
      <w:pPr>
        <w:rPr>
          <w:rFonts w:ascii="Times New Roman" w:eastAsia="Times New Roman" w:hAnsi="Times New Roman" w:cs="Times New Roman"/>
          <w:color w:val="FF0000"/>
          <w:sz w:val="24"/>
          <w:szCs w:val="24"/>
        </w:rPr>
      </w:pPr>
      <w:r w:rsidRPr="009F0B74">
        <w:rPr>
          <w:rFonts w:ascii="Times New Roman" w:eastAsia="Times New Roman" w:hAnsi="Times New Roman" w:cs="Times New Roman"/>
          <w:sz w:val="24"/>
          <w:szCs w:val="24"/>
        </w:rPr>
        <w:t xml:space="preserve">In the realm of predictive quality of models developed by different statistical and machine learning methods, no one method emerged as the best one.  Whereas for the 508 mutagens PLS gave the best results, GBM and RF were superior to PLS for the 95-congeneric set. </w:t>
      </w:r>
      <w:r w:rsidR="00166005" w:rsidRPr="009F0B74">
        <w:rPr>
          <w:rFonts w:ascii="Times New Roman" w:eastAsia="Times New Roman" w:hAnsi="Times New Roman" w:cs="Times New Roman"/>
          <w:color w:val="FF0000"/>
          <w:sz w:val="24"/>
          <w:szCs w:val="24"/>
        </w:rPr>
        <w:t xml:space="preserve">However, GBM and RF have consistently competitive performance across the methods used and subsets of descriptors (single or combined). This underscores the utility of ‘black box’ </w:t>
      </w:r>
      <w:r w:rsidR="001171F4" w:rsidRPr="009F0B74">
        <w:rPr>
          <w:rFonts w:ascii="Times New Roman" w:eastAsia="Times New Roman" w:hAnsi="Times New Roman" w:cs="Times New Roman"/>
          <w:color w:val="FF0000"/>
          <w:sz w:val="24"/>
          <w:szCs w:val="24"/>
        </w:rPr>
        <w:t xml:space="preserve">machine learning </w:t>
      </w:r>
      <w:r w:rsidR="00166005" w:rsidRPr="009F0B74">
        <w:rPr>
          <w:rFonts w:ascii="Times New Roman" w:eastAsia="Times New Roman" w:hAnsi="Times New Roman" w:cs="Times New Roman"/>
          <w:color w:val="FF0000"/>
          <w:sz w:val="24"/>
          <w:szCs w:val="24"/>
        </w:rPr>
        <w:t>models</w:t>
      </w:r>
      <w:r w:rsidR="001171F4" w:rsidRPr="009F0B74">
        <w:rPr>
          <w:rFonts w:ascii="Times New Roman" w:eastAsia="Times New Roman" w:hAnsi="Times New Roman" w:cs="Times New Roman"/>
          <w:color w:val="FF0000"/>
          <w:sz w:val="24"/>
          <w:szCs w:val="24"/>
        </w:rPr>
        <w:t xml:space="preserve"> when prediction, not interpretation of descriptor effects on the activity, is the only goal of a QSAR model building exercise.</w:t>
      </w:r>
    </w:p>
    <w:p w14:paraId="5059664A" w14:textId="328D29DF" w:rsidR="00C5419C" w:rsidRPr="009F0B74" w:rsidRDefault="00C5419C" w:rsidP="00C5419C">
      <w:pPr>
        <w:rPr>
          <w:rFonts w:ascii="Times New Roman" w:eastAsia="Times New Roman" w:hAnsi="Times New Roman" w:cs="Times New Roman"/>
          <w:color w:val="FF0000"/>
          <w:sz w:val="24"/>
          <w:szCs w:val="24"/>
        </w:rPr>
      </w:pPr>
      <w:r w:rsidRPr="009F0B74">
        <w:rPr>
          <w:rFonts w:ascii="Times New Roman" w:eastAsia="Times New Roman" w:hAnsi="Times New Roman" w:cs="Times New Roman"/>
          <w:sz w:val="24"/>
          <w:szCs w:val="24"/>
        </w:rPr>
        <w:t>In the PC loadings, for both the data sets, physicochemical, conformational, and absorption-distribution-metabolism-excretion (ADME) related properties dominate the first four PCs.</w:t>
      </w:r>
      <w:r w:rsidR="001171F4" w:rsidRPr="009F0B74">
        <w:rPr>
          <w:rFonts w:ascii="Times New Roman" w:eastAsia="Times New Roman" w:hAnsi="Times New Roman" w:cs="Times New Roman"/>
          <w:sz w:val="24"/>
          <w:szCs w:val="24"/>
        </w:rPr>
        <w:t xml:space="preserve"> </w:t>
      </w:r>
      <w:r w:rsidR="001171F4" w:rsidRPr="009F0B74">
        <w:rPr>
          <w:rFonts w:ascii="Times New Roman" w:eastAsia="Times New Roman" w:hAnsi="Times New Roman" w:cs="Times New Roman"/>
          <w:color w:val="FF0000"/>
          <w:sz w:val="24"/>
          <w:szCs w:val="24"/>
        </w:rPr>
        <w:t xml:space="preserve">The </w:t>
      </w:r>
      <w:proofErr w:type="spellStart"/>
      <w:r w:rsidR="001171F4" w:rsidRPr="009F0B74">
        <w:rPr>
          <w:rFonts w:ascii="Times New Roman" w:eastAsia="Times New Roman" w:hAnsi="Times New Roman" w:cs="Times New Roman"/>
          <w:color w:val="FF0000"/>
          <w:sz w:val="24"/>
          <w:szCs w:val="24"/>
        </w:rPr>
        <w:t>Diudea</w:t>
      </w:r>
      <w:proofErr w:type="spellEnd"/>
      <w:r w:rsidR="001171F4" w:rsidRPr="009F0B74">
        <w:rPr>
          <w:rFonts w:ascii="Times New Roman" w:eastAsia="Times New Roman" w:hAnsi="Times New Roman" w:cs="Times New Roman"/>
          <w:color w:val="FF0000"/>
          <w:sz w:val="24"/>
          <w:szCs w:val="24"/>
        </w:rPr>
        <w:t xml:space="preserve"> </w:t>
      </w:r>
      <w:r w:rsidR="00EC4069" w:rsidRPr="009F0B74">
        <w:rPr>
          <w:rFonts w:ascii="Times New Roman" w:eastAsia="Times New Roman" w:hAnsi="Times New Roman" w:cs="Times New Roman"/>
          <w:color w:val="FF0000"/>
          <w:sz w:val="24"/>
          <w:szCs w:val="24"/>
        </w:rPr>
        <w:t>group</w:t>
      </w:r>
      <w:r w:rsidR="001171F4" w:rsidRPr="009F0B74">
        <w:rPr>
          <w:rFonts w:ascii="Times New Roman" w:eastAsia="Times New Roman" w:hAnsi="Times New Roman" w:cs="Times New Roman"/>
          <w:color w:val="FF0000"/>
          <w:sz w:val="24"/>
          <w:szCs w:val="24"/>
        </w:rPr>
        <w:t xml:space="preserve"> of descriptors seem to be controlling a high proportion of overall variance, as seen in the PCA loadings in both datasets. However, they do not perform well in the predictive models across different methods (tables 2 and 3).</w:t>
      </w:r>
      <w:r w:rsidR="009A4C1B" w:rsidRPr="009F0B74">
        <w:rPr>
          <w:rFonts w:ascii="Times New Roman" w:eastAsia="Times New Roman" w:hAnsi="Times New Roman" w:cs="Times New Roman"/>
          <w:color w:val="FF0000"/>
          <w:sz w:val="24"/>
          <w:szCs w:val="24"/>
        </w:rPr>
        <w:t xml:space="preserve"> This hints at the need for a more detailed exploration of chemical subspaces that are possibly guided by the specific activity being modeled. To this end, methods like supervised PCA </w:t>
      </w:r>
      <w:sdt>
        <w:sdtPr>
          <w:rPr>
            <w:rFonts w:ascii="Times New Roman" w:eastAsia="Times New Roman" w:hAnsi="Times New Roman" w:cs="Times New Roman"/>
            <w:color w:val="FF0000"/>
            <w:sz w:val="24"/>
            <w:szCs w:val="24"/>
          </w:rPr>
          <w:id w:val="-1027020564"/>
          <w:citation/>
        </w:sdtPr>
        <w:sdtEndPr/>
        <w:sdtContent>
          <w:r w:rsidR="009A4C1B" w:rsidRPr="009F0B74">
            <w:rPr>
              <w:rFonts w:ascii="Times New Roman" w:eastAsia="Times New Roman" w:hAnsi="Times New Roman" w:cs="Times New Roman"/>
              <w:color w:val="FF0000"/>
              <w:sz w:val="24"/>
              <w:szCs w:val="24"/>
            </w:rPr>
            <w:fldChar w:fldCharType="begin"/>
          </w:r>
          <w:r w:rsidR="009A4C1B" w:rsidRPr="009F0B74">
            <w:rPr>
              <w:rFonts w:ascii="Times New Roman" w:eastAsia="Times New Roman" w:hAnsi="Times New Roman" w:cs="Times New Roman"/>
              <w:color w:val="FF0000"/>
              <w:sz w:val="24"/>
              <w:szCs w:val="24"/>
            </w:rPr>
            <w:instrText xml:space="preserve"> CITATION Bai06 \l 1033  \m Bar11</w:instrText>
          </w:r>
          <w:r w:rsidR="00EC4069" w:rsidRPr="009F0B74">
            <w:rPr>
              <w:rFonts w:ascii="Times New Roman" w:eastAsia="Times New Roman" w:hAnsi="Times New Roman" w:cs="Times New Roman"/>
              <w:color w:val="FF0000"/>
              <w:sz w:val="24"/>
              <w:szCs w:val="24"/>
            </w:rPr>
            <w:instrText xml:space="preserve"> \m Che08</w:instrText>
          </w:r>
          <w:r w:rsidR="009A4C1B" w:rsidRPr="009F0B74">
            <w:rPr>
              <w:rFonts w:ascii="Times New Roman" w:eastAsia="Times New Roman" w:hAnsi="Times New Roman" w:cs="Times New Roman"/>
              <w:color w:val="FF0000"/>
              <w:sz w:val="24"/>
              <w:szCs w:val="24"/>
            </w:rPr>
            <w:fldChar w:fldCharType="separate"/>
          </w:r>
          <w:r w:rsidR="00EC4069" w:rsidRPr="009F0B74">
            <w:rPr>
              <w:rFonts w:ascii="Times New Roman" w:eastAsia="Times New Roman" w:hAnsi="Times New Roman" w:cs="Times New Roman"/>
              <w:noProof/>
              <w:color w:val="FF0000"/>
              <w:sz w:val="24"/>
              <w:szCs w:val="24"/>
            </w:rPr>
            <w:t>[43, 44, 45]</w:t>
          </w:r>
          <w:r w:rsidR="009A4C1B" w:rsidRPr="009F0B74">
            <w:rPr>
              <w:rFonts w:ascii="Times New Roman" w:eastAsia="Times New Roman" w:hAnsi="Times New Roman" w:cs="Times New Roman"/>
              <w:color w:val="FF0000"/>
              <w:sz w:val="24"/>
              <w:szCs w:val="24"/>
            </w:rPr>
            <w:fldChar w:fldCharType="end"/>
          </w:r>
        </w:sdtContent>
      </w:sdt>
      <w:r w:rsidR="009A4C1B" w:rsidRPr="009F0B74">
        <w:rPr>
          <w:rFonts w:ascii="Times New Roman" w:eastAsia="Times New Roman" w:hAnsi="Times New Roman" w:cs="Times New Roman"/>
          <w:color w:val="FF0000"/>
          <w:sz w:val="24"/>
          <w:szCs w:val="24"/>
        </w:rPr>
        <w:t xml:space="preserve"> can be useful. We intend to pursue this in future </w:t>
      </w:r>
      <w:commentRangeStart w:id="3"/>
      <w:r w:rsidR="009A4C1B" w:rsidRPr="009F0B74">
        <w:rPr>
          <w:rFonts w:ascii="Times New Roman" w:eastAsia="Times New Roman" w:hAnsi="Times New Roman" w:cs="Times New Roman"/>
          <w:color w:val="FF0000"/>
          <w:sz w:val="24"/>
          <w:szCs w:val="24"/>
        </w:rPr>
        <w:t>research</w:t>
      </w:r>
      <w:commentRangeEnd w:id="3"/>
      <w:r w:rsidR="00EC4069" w:rsidRPr="009F0B74">
        <w:rPr>
          <w:rStyle w:val="CommentReference"/>
          <w:rFonts w:ascii="Times New Roman" w:hAnsi="Times New Roman" w:cs="Times New Roman"/>
          <w:sz w:val="24"/>
          <w:szCs w:val="24"/>
        </w:rPr>
        <w:commentReference w:id="3"/>
      </w:r>
      <w:r w:rsidR="009A4C1B" w:rsidRPr="009F0B74">
        <w:rPr>
          <w:rFonts w:ascii="Times New Roman" w:eastAsia="Times New Roman" w:hAnsi="Times New Roman" w:cs="Times New Roman"/>
          <w:color w:val="FF0000"/>
          <w:sz w:val="24"/>
          <w:szCs w:val="24"/>
        </w:rPr>
        <w:t>.</w:t>
      </w:r>
    </w:p>
    <w:p w14:paraId="332A57A9" w14:textId="58365DFC" w:rsidR="00C5419C" w:rsidRPr="009F0B74" w:rsidRDefault="00C5419C" w:rsidP="00C5419C">
      <w:pPr>
        <w:rPr>
          <w:rFonts w:ascii="Times New Roman" w:eastAsia="Times New Roman" w:hAnsi="Times New Roman" w:cs="Times New Roman"/>
          <w:color w:val="FF0000"/>
          <w:sz w:val="24"/>
          <w:szCs w:val="24"/>
        </w:rPr>
      </w:pPr>
      <w:r w:rsidRPr="009F0B74">
        <w:rPr>
          <w:rFonts w:ascii="Times New Roman" w:eastAsia="Times New Roman" w:hAnsi="Times New Roman" w:cs="Times New Roman"/>
          <w:color w:val="FF0000"/>
          <w:sz w:val="24"/>
          <w:szCs w:val="24"/>
        </w:rPr>
        <w:t xml:space="preserve">(Subho, do you want to say anything about Supplementary Table 3 splits?) </w:t>
      </w:r>
    </w:p>
    <w:p w14:paraId="7A57D4C0" w14:textId="38C065A3" w:rsidR="00C5419C" w:rsidRPr="009F0B74" w:rsidRDefault="00C5419C" w:rsidP="00C5419C">
      <w:pPr>
        <w:rPr>
          <w:rFonts w:ascii="Times New Roman" w:eastAsia="Times New Roman" w:hAnsi="Times New Roman" w:cs="Times New Roman"/>
          <w:color w:val="FF0000"/>
          <w:sz w:val="24"/>
          <w:szCs w:val="24"/>
        </w:rPr>
      </w:pPr>
      <w:r w:rsidRPr="009F0B74">
        <w:rPr>
          <w:rFonts w:ascii="Times New Roman" w:eastAsia="Times New Roman" w:hAnsi="Times New Roman" w:cs="Times New Roman"/>
          <w:color w:val="FF0000"/>
          <w:sz w:val="24"/>
          <w:szCs w:val="24"/>
        </w:rPr>
        <w:t>In all cases, we used two-deep cross validation which is the correct approach in QSAR formulation in rank deficient situations.</w:t>
      </w:r>
    </w:p>
    <w:p w14:paraId="5EE81369" w14:textId="1689BFC4" w:rsidR="00C5419C" w:rsidRPr="009F0B74" w:rsidRDefault="00C5419C" w:rsidP="00C5419C">
      <w:pPr>
        <w:rPr>
          <w:rFonts w:ascii="Times New Roman" w:eastAsia="Times New Roman" w:hAnsi="Times New Roman" w:cs="Times New Roman"/>
          <w:color w:val="FF0000"/>
          <w:sz w:val="24"/>
          <w:szCs w:val="24"/>
        </w:rPr>
      </w:pPr>
      <w:r w:rsidRPr="009F0B74">
        <w:rPr>
          <w:rFonts w:ascii="Times New Roman" w:eastAsia="Times New Roman" w:hAnsi="Times New Roman" w:cs="Times New Roman"/>
          <w:color w:val="FF0000"/>
          <w:sz w:val="24"/>
          <w:szCs w:val="24"/>
        </w:rPr>
        <w:t>Subho, do you want to touch the topic of applicability domain?</w:t>
      </w:r>
    </w:p>
    <w:p w14:paraId="36ADC8F5" w14:textId="3B4EF3B4" w:rsidR="00437961" w:rsidRPr="009F0B74" w:rsidRDefault="00373B64">
      <w:pPr>
        <w:rPr>
          <w:rFonts w:ascii="Times New Roman" w:eastAsia="Times New Roman" w:hAnsi="Times New Roman" w:cs="Times New Roman"/>
          <w:b/>
          <w:bCs/>
          <w:sz w:val="24"/>
          <w:szCs w:val="24"/>
        </w:rPr>
      </w:pPr>
      <w:r w:rsidRPr="009F0B74">
        <w:rPr>
          <w:rFonts w:ascii="Times New Roman" w:eastAsia="Times New Roman" w:hAnsi="Times New Roman" w:cs="Times New Roman"/>
          <w:b/>
          <w:bCs/>
          <w:sz w:val="24"/>
          <w:szCs w:val="24"/>
        </w:rPr>
        <w:t xml:space="preserve">5. </w:t>
      </w:r>
      <w:r w:rsidR="001C2980" w:rsidRPr="009F0B74">
        <w:rPr>
          <w:rFonts w:ascii="Times New Roman" w:eastAsia="Times New Roman" w:hAnsi="Times New Roman" w:cs="Times New Roman"/>
          <w:b/>
          <w:bCs/>
          <w:sz w:val="24"/>
          <w:szCs w:val="24"/>
        </w:rPr>
        <w:t>CONFLICT OF INTEREST</w:t>
      </w:r>
    </w:p>
    <w:p w14:paraId="4403328D" w14:textId="77777777" w:rsidR="00437961" w:rsidRPr="009F0B74" w:rsidRDefault="001C2980">
      <w:pPr>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We confirm that there is no conflict of interest on the content of this paper.</w:t>
      </w:r>
    </w:p>
    <w:p w14:paraId="49B71301" w14:textId="4861BE01" w:rsidR="00437961" w:rsidRPr="009F0B74" w:rsidRDefault="00FD4C4C">
      <w:pPr>
        <w:rPr>
          <w:rFonts w:ascii="Times New Roman" w:eastAsia="Times New Roman" w:hAnsi="Times New Roman" w:cs="Times New Roman"/>
          <w:b/>
          <w:bCs/>
          <w:sz w:val="24"/>
          <w:szCs w:val="24"/>
        </w:rPr>
      </w:pPr>
      <w:r w:rsidRPr="009F0B74">
        <w:rPr>
          <w:rFonts w:ascii="Times New Roman" w:eastAsia="Times New Roman" w:hAnsi="Times New Roman" w:cs="Times New Roman"/>
          <w:b/>
          <w:bCs/>
          <w:sz w:val="24"/>
          <w:szCs w:val="24"/>
        </w:rPr>
        <w:t xml:space="preserve">6. </w:t>
      </w:r>
      <w:r w:rsidR="001C2980" w:rsidRPr="009F0B74">
        <w:rPr>
          <w:rFonts w:ascii="Times New Roman" w:eastAsia="Times New Roman" w:hAnsi="Times New Roman" w:cs="Times New Roman"/>
          <w:b/>
          <w:bCs/>
          <w:sz w:val="24"/>
          <w:szCs w:val="24"/>
        </w:rPr>
        <w:t>ACKNOWLEDGEMENTS</w:t>
      </w:r>
    </w:p>
    <w:p w14:paraId="0F60E7A8" w14:textId="0C8D420D" w:rsidR="00437961" w:rsidRPr="009F0B74" w:rsidRDefault="006D751A">
      <w:pPr>
        <w:rPr>
          <w:rFonts w:ascii="Times New Roman" w:eastAsia="Times New Roman" w:hAnsi="Times New Roman" w:cs="Times New Roman"/>
          <w:sz w:val="24"/>
          <w:szCs w:val="24"/>
        </w:rPr>
      </w:pPr>
      <w:r w:rsidRPr="009F0B74">
        <w:rPr>
          <w:rFonts w:ascii="Times New Roman" w:eastAsia="Times New Roman" w:hAnsi="Times New Roman" w:cs="Times New Roman"/>
          <w:sz w:val="24"/>
          <w:szCs w:val="24"/>
        </w:rPr>
        <w:t xml:space="preserve">The research of SM is supported by George </w:t>
      </w:r>
      <w:proofErr w:type="spellStart"/>
      <w:r w:rsidRPr="009F0B74">
        <w:rPr>
          <w:rFonts w:ascii="Times New Roman" w:eastAsia="Times New Roman" w:hAnsi="Times New Roman" w:cs="Times New Roman"/>
          <w:sz w:val="24"/>
          <w:szCs w:val="24"/>
        </w:rPr>
        <w:t>Michailidis</w:t>
      </w:r>
      <w:proofErr w:type="spellEnd"/>
      <w:r w:rsidRPr="009F0B74">
        <w:rPr>
          <w:rFonts w:ascii="Times New Roman" w:eastAsia="Times New Roman" w:hAnsi="Times New Roman" w:cs="Times New Roman"/>
          <w:sz w:val="24"/>
          <w:szCs w:val="24"/>
        </w:rPr>
        <w:t>.</w:t>
      </w:r>
    </w:p>
    <w:p w14:paraId="13A3C6CA" w14:textId="77777777" w:rsidR="00437961" w:rsidRPr="009F0B74" w:rsidRDefault="00FD4C4C">
      <w:pPr>
        <w:rPr>
          <w:rFonts w:ascii="Times New Roman" w:eastAsia="Times New Roman" w:hAnsi="Times New Roman" w:cs="Times New Roman"/>
          <w:b/>
          <w:bCs/>
          <w:sz w:val="24"/>
          <w:szCs w:val="24"/>
        </w:rPr>
      </w:pPr>
      <w:r w:rsidRPr="009F0B74">
        <w:rPr>
          <w:rFonts w:ascii="Times New Roman" w:eastAsia="Times New Roman" w:hAnsi="Times New Roman" w:cs="Times New Roman"/>
          <w:b/>
          <w:bCs/>
          <w:sz w:val="24"/>
          <w:szCs w:val="24"/>
        </w:rPr>
        <w:t xml:space="preserve">7. </w:t>
      </w:r>
      <w:r w:rsidR="001C2980" w:rsidRPr="009F0B74">
        <w:rPr>
          <w:rFonts w:ascii="Times New Roman" w:eastAsia="Times New Roman" w:hAnsi="Times New Roman" w:cs="Times New Roman"/>
          <w:b/>
          <w:bCs/>
          <w:sz w:val="24"/>
          <w:szCs w:val="24"/>
        </w:rPr>
        <w:t>SUPPLEMENTARY MATERIAL</w:t>
      </w:r>
    </w:p>
    <w:p w14:paraId="6B5840D4" w14:textId="222B9303" w:rsidR="00FD4C4C" w:rsidRPr="009F0B74" w:rsidRDefault="001C2980" w:rsidP="009F0B74">
      <w:pPr>
        <w:rPr>
          <w:rFonts w:ascii="Times New Roman" w:hAnsi="Times New Roman" w:cs="Times New Roman"/>
          <w:sz w:val="24"/>
          <w:szCs w:val="24"/>
        </w:rPr>
      </w:pPr>
      <w:r w:rsidRPr="009F0B74">
        <w:rPr>
          <w:rFonts w:ascii="Times New Roman" w:eastAsia="Times New Roman" w:hAnsi="Times New Roman" w:cs="Times New Roman"/>
          <w:sz w:val="24"/>
          <w:szCs w:val="24"/>
        </w:rPr>
        <w:t>Supplementary material (Supplementary tables 1-4) is available on the publisher’s web site along with the published article.</w:t>
      </w:r>
    </w:p>
    <w:sdt>
      <w:sdtPr>
        <w:rPr>
          <w:rFonts w:ascii="Times New Roman" w:eastAsiaTheme="minorEastAsia" w:hAnsi="Times New Roman" w:cs="Times New Roman"/>
          <w:b/>
          <w:bCs/>
          <w:color w:val="auto"/>
          <w:sz w:val="24"/>
          <w:szCs w:val="24"/>
          <w:lang w:bidi="bn-IN"/>
        </w:rPr>
        <w:id w:val="280696768"/>
        <w:docPartObj>
          <w:docPartGallery w:val="Bibliographies"/>
          <w:docPartUnique/>
        </w:docPartObj>
      </w:sdtPr>
      <w:sdtEndPr>
        <w:rPr>
          <w:b w:val="0"/>
          <w:bCs w:val="0"/>
        </w:rPr>
      </w:sdtEndPr>
      <w:sdtContent>
        <w:p w14:paraId="33BC085E" w14:textId="77777777" w:rsidR="00FD4C4C" w:rsidRPr="009F0B74" w:rsidRDefault="00FD4C4C" w:rsidP="00FD4C4C">
          <w:pPr>
            <w:pStyle w:val="Heading1"/>
            <w:rPr>
              <w:rFonts w:ascii="Times New Roman" w:hAnsi="Times New Roman" w:cs="Times New Roman"/>
              <w:b/>
              <w:bCs/>
              <w:color w:val="auto"/>
              <w:sz w:val="24"/>
              <w:szCs w:val="24"/>
            </w:rPr>
          </w:pPr>
          <w:r w:rsidRPr="009F0B74">
            <w:rPr>
              <w:rFonts w:ascii="Times New Roman" w:hAnsi="Times New Roman" w:cs="Times New Roman"/>
              <w:b/>
              <w:bCs/>
              <w:color w:val="auto"/>
              <w:sz w:val="24"/>
              <w:szCs w:val="24"/>
            </w:rPr>
            <w:t>References</w:t>
          </w:r>
        </w:p>
        <w:sdt>
          <w:sdtPr>
            <w:rPr>
              <w:rFonts w:ascii="Times New Roman" w:hAnsi="Times New Roman" w:cs="Times New Roman"/>
              <w:sz w:val="24"/>
              <w:szCs w:val="24"/>
            </w:rPr>
            <w:id w:val="111145805"/>
            <w:bibliography/>
          </w:sdtPr>
          <w:sdtEndPr/>
          <w:sdtContent>
            <w:p w14:paraId="6B1EA6FA" w14:textId="77777777" w:rsidR="00EC4069" w:rsidRPr="009F0B74" w:rsidRDefault="005E43BB" w:rsidP="005E43BB">
              <w:pPr>
                <w:rPr>
                  <w:rFonts w:ascii="Times New Roman" w:hAnsi="Times New Roman" w:cs="Times New Roman"/>
                  <w:noProof/>
                  <w:sz w:val="24"/>
                  <w:szCs w:val="24"/>
                </w:rPr>
              </w:pPr>
              <w:r w:rsidRPr="009F0B74">
                <w:rPr>
                  <w:rFonts w:ascii="Times New Roman" w:hAnsi="Times New Roman" w:cs="Times New Roman"/>
                  <w:sz w:val="24"/>
                  <w:szCs w:val="24"/>
                </w:rPr>
                <w:fldChar w:fldCharType="begin"/>
              </w:r>
              <w:r w:rsidRPr="009F0B74">
                <w:rPr>
                  <w:rFonts w:ascii="Times New Roman" w:hAnsi="Times New Roman" w:cs="Times New Roman"/>
                  <w:sz w:val="24"/>
                  <w:szCs w:val="24"/>
                </w:rPr>
                <w:instrText xml:space="preserve"> BIBLIOGRAPHY </w:instrText>
              </w:r>
              <w:r w:rsidRPr="009F0B74">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EC4069" w:rsidRPr="009F0B74" w14:paraId="31B66427" w14:textId="77777777">
                <w:trPr>
                  <w:divId w:val="217087894"/>
                  <w:tblCellSpacing w:w="15" w:type="dxa"/>
                </w:trPr>
                <w:tc>
                  <w:tcPr>
                    <w:tcW w:w="50" w:type="pct"/>
                    <w:hideMark/>
                  </w:tcPr>
                  <w:p w14:paraId="5878A7FE" w14:textId="4F46D322"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lastRenderedPageBreak/>
                      <w:t xml:space="preserve">[1] </w:t>
                    </w:r>
                  </w:p>
                </w:tc>
                <w:tc>
                  <w:tcPr>
                    <w:tcW w:w="0" w:type="auto"/>
                    <w:hideMark/>
                  </w:tcPr>
                  <w:p w14:paraId="27D1ABBE"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National Research Council, Toxicity Testing Strategies to Determine Needs and Priorities, Washington, DC: National Academy Press, 1984. </w:t>
                    </w:r>
                  </w:p>
                </w:tc>
              </w:tr>
              <w:tr w:rsidR="00EC4069" w:rsidRPr="009F0B74" w14:paraId="314BC7D0" w14:textId="77777777">
                <w:trPr>
                  <w:divId w:val="217087894"/>
                  <w:tblCellSpacing w:w="15" w:type="dxa"/>
                </w:trPr>
                <w:tc>
                  <w:tcPr>
                    <w:tcW w:w="50" w:type="pct"/>
                    <w:hideMark/>
                  </w:tcPr>
                  <w:p w14:paraId="3D2CF4A0"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[2] </w:t>
                    </w:r>
                  </w:p>
                </w:tc>
                <w:tc>
                  <w:tcPr>
                    <w:tcW w:w="0" w:type="auto"/>
                    <w:hideMark/>
                  </w:tcPr>
                  <w:p w14:paraId="00B16A68"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"Toxic Substances Control Act (TSCA) Inventory," [Online]. Available: https://19january2017snapshot.epa.gov/tsca-inventory/about-tsca-chemical-substance-inventory_.html. [Accessed 11 4 2018].</w:t>
                    </w:r>
                  </w:p>
                </w:tc>
              </w:tr>
              <w:tr w:rsidR="00EC4069" w:rsidRPr="009F0B74" w14:paraId="0CDC96C0" w14:textId="77777777">
                <w:trPr>
                  <w:divId w:val="217087894"/>
                  <w:tblCellSpacing w:w="15" w:type="dxa"/>
                </w:trPr>
                <w:tc>
                  <w:tcPr>
                    <w:tcW w:w="50" w:type="pct"/>
                    <w:hideMark/>
                  </w:tcPr>
                  <w:p w14:paraId="433D3A99"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[3] </w:t>
                    </w:r>
                  </w:p>
                </w:tc>
                <w:tc>
                  <w:tcPr>
                    <w:tcW w:w="0" w:type="auto"/>
                    <w:hideMark/>
                  </w:tcPr>
                  <w:p w14:paraId="1EFDE23A"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C. M. Auer, J. V. Nabholz and K. P. Baetcke, "Mode of action and the assessment of chemical hazards in the presence of limited data: use of structure-activity relationships (SAR) under TSCA, Section 5," </w:t>
                    </w:r>
                    <w:r w:rsidRPr="009F0B74">
                      <w:rPr>
                        <w:rFonts w:ascii="Times New Roman" w:hAnsi="Times New Roman" w:cs="Times New Roman"/>
                        <w:i/>
                        <w:iCs/>
                        <w:noProof/>
                        <w:sz w:val="24"/>
                        <w:szCs w:val="24"/>
                      </w:rPr>
                      <w:t xml:space="preserve">Environ. Health, Persp., </w:t>
                    </w:r>
                    <w:r w:rsidRPr="009F0B74">
                      <w:rPr>
                        <w:rFonts w:ascii="Times New Roman" w:hAnsi="Times New Roman" w:cs="Times New Roman"/>
                        <w:noProof/>
                        <w:sz w:val="24"/>
                        <w:szCs w:val="24"/>
                      </w:rPr>
                      <w:t xml:space="preserve">vol. 87, pp. 183-197, 1990. </w:t>
                    </w:r>
                  </w:p>
                </w:tc>
              </w:tr>
              <w:tr w:rsidR="00EC4069" w:rsidRPr="009F0B74" w14:paraId="600645D4" w14:textId="77777777">
                <w:trPr>
                  <w:divId w:val="217087894"/>
                  <w:tblCellSpacing w:w="15" w:type="dxa"/>
                </w:trPr>
                <w:tc>
                  <w:tcPr>
                    <w:tcW w:w="50" w:type="pct"/>
                    <w:hideMark/>
                  </w:tcPr>
                  <w:p w14:paraId="059008C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[4] </w:t>
                    </w:r>
                  </w:p>
                </w:tc>
                <w:tc>
                  <w:tcPr>
                    <w:tcW w:w="0" w:type="auto"/>
                    <w:hideMark/>
                  </w:tcPr>
                  <w:p w14:paraId="01ACDF7C"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J. A. DiMasi, H. G. Grabowski and R. W. Hansen, "Innovation in the pharmaceutical industry: new estimates of R&amp;D costs," </w:t>
                    </w:r>
                    <w:r w:rsidRPr="009F0B74">
                      <w:rPr>
                        <w:rFonts w:ascii="Times New Roman" w:hAnsi="Times New Roman" w:cs="Times New Roman"/>
                        <w:i/>
                        <w:iCs/>
                        <w:noProof/>
                        <w:sz w:val="24"/>
                        <w:szCs w:val="24"/>
                      </w:rPr>
                      <w:t xml:space="preserve">J. Health Econ., </w:t>
                    </w:r>
                    <w:r w:rsidRPr="009F0B74">
                      <w:rPr>
                        <w:rFonts w:ascii="Times New Roman" w:hAnsi="Times New Roman" w:cs="Times New Roman"/>
                        <w:noProof/>
                        <w:sz w:val="24"/>
                        <w:szCs w:val="24"/>
                      </w:rPr>
                      <w:t xml:space="preserve">vol. 47, pp. 20-33, 2016. </w:t>
                    </w:r>
                  </w:p>
                </w:tc>
              </w:tr>
              <w:tr w:rsidR="00EC4069" w:rsidRPr="009F0B74" w14:paraId="318A0E1B" w14:textId="77777777">
                <w:trPr>
                  <w:divId w:val="217087894"/>
                  <w:tblCellSpacing w:w="15" w:type="dxa"/>
                </w:trPr>
                <w:tc>
                  <w:tcPr>
                    <w:tcW w:w="50" w:type="pct"/>
                    <w:hideMark/>
                  </w:tcPr>
                  <w:p w14:paraId="6BB1AF2E"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[5] </w:t>
                    </w:r>
                  </w:p>
                </w:tc>
                <w:tc>
                  <w:tcPr>
                    <w:tcW w:w="0" w:type="auto"/>
                    <w:hideMark/>
                  </w:tcPr>
                  <w:p w14:paraId="1A9A6E66"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R. Benigni, Quantitative structure-activity relationship (QSAR) Models for Mutagens and Carcinogens, Boca Raton, FL: CRC Press, 2003. </w:t>
                    </w:r>
                  </w:p>
                </w:tc>
              </w:tr>
              <w:tr w:rsidR="00EC4069" w:rsidRPr="009F0B74" w14:paraId="172482E1" w14:textId="77777777">
                <w:trPr>
                  <w:divId w:val="217087894"/>
                  <w:tblCellSpacing w:w="15" w:type="dxa"/>
                </w:trPr>
                <w:tc>
                  <w:tcPr>
                    <w:tcW w:w="50" w:type="pct"/>
                    <w:hideMark/>
                  </w:tcPr>
                  <w:p w14:paraId="184BED7D"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[6] </w:t>
                    </w:r>
                  </w:p>
                </w:tc>
                <w:tc>
                  <w:tcPr>
                    <w:tcW w:w="0" w:type="auto"/>
                    <w:hideMark/>
                  </w:tcPr>
                  <w:p w14:paraId="33E2996C"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E. L. Piparo and A. Worth, "Review of QSAR Models and Software Tools for Predicting Developmental and Reproductive Toxicity," JRC Scientific and Technical Reports EUR 24522 EN, Ispra, Italy, 2010.</w:t>
                    </w:r>
                  </w:p>
                </w:tc>
              </w:tr>
              <w:tr w:rsidR="00EC4069" w:rsidRPr="009F0B74" w14:paraId="65D67084" w14:textId="77777777">
                <w:trPr>
                  <w:divId w:val="217087894"/>
                  <w:tblCellSpacing w:w="15" w:type="dxa"/>
                </w:trPr>
                <w:tc>
                  <w:tcPr>
                    <w:tcW w:w="50" w:type="pct"/>
                    <w:hideMark/>
                  </w:tcPr>
                  <w:p w14:paraId="6EBD9F84"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[7] </w:t>
                    </w:r>
                  </w:p>
                </w:tc>
                <w:tc>
                  <w:tcPr>
                    <w:tcW w:w="0" w:type="auto"/>
                    <w:hideMark/>
                  </w:tcPr>
                  <w:p w14:paraId="7B9D8A7A"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9F0B74">
                      <w:rPr>
                        <w:rFonts w:ascii="Times New Roman" w:hAnsi="Times New Roman" w:cs="Times New Roman"/>
                        <w:i/>
                        <w:iCs/>
                        <w:noProof/>
                        <w:sz w:val="24"/>
                        <w:szCs w:val="24"/>
                      </w:rPr>
                      <w:t>Advances in Mathematical Chemistry and Applications</w:t>
                    </w:r>
                    <w:r w:rsidRPr="009F0B74">
                      <w:rPr>
                        <w:rFonts w:ascii="Times New Roman" w:hAnsi="Times New Roman" w:cs="Times New Roman"/>
                        <w:noProof/>
                        <w:sz w:val="24"/>
                        <w:szCs w:val="24"/>
                      </w:rPr>
                      <w:t>, Bentham e-Books, 2016, pp. 251-281.</w:t>
                    </w:r>
                  </w:p>
                </w:tc>
              </w:tr>
              <w:tr w:rsidR="00EC4069" w:rsidRPr="009F0B74" w14:paraId="61277A7A" w14:textId="77777777">
                <w:trPr>
                  <w:divId w:val="217087894"/>
                  <w:tblCellSpacing w:w="15" w:type="dxa"/>
                </w:trPr>
                <w:tc>
                  <w:tcPr>
                    <w:tcW w:w="50" w:type="pct"/>
                    <w:hideMark/>
                  </w:tcPr>
                  <w:p w14:paraId="6EA75E14"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[8] </w:t>
                    </w:r>
                  </w:p>
                </w:tc>
                <w:tc>
                  <w:tcPr>
                    <w:tcW w:w="0" w:type="auto"/>
                    <w:hideMark/>
                  </w:tcPr>
                  <w:p w14:paraId="25D11536"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S. C. Basak, D. K. Harriss and V. R. Magnuson, "POLLY v2.3," Copyright of the University of Minnesota, 1988.</w:t>
                    </w:r>
                  </w:p>
                </w:tc>
              </w:tr>
              <w:tr w:rsidR="00EC4069" w:rsidRPr="009F0B74" w14:paraId="39693F00" w14:textId="77777777">
                <w:trPr>
                  <w:divId w:val="217087894"/>
                  <w:tblCellSpacing w:w="15" w:type="dxa"/>
                </w:trPr>
                <w:tc>
                  <w:tcPr>
                    <w:tcW w:w="50" w:type="pct"/>
                    <w:hideMark/>
                  </w:tcPr>
                  <w:p w14:paraId="42928D8F"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[9] </w:t>
                    </w:r>
                  </w:p>
                </w:tc>
                <w:tc>
                  <w:tcPr>
                    <w:tcW w:w="0" w:type="auto"/>
                    <w:hideMark/>
                  </w:tcPr>
                  <w:p w14:paraId="0B4D8EBA"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J. Stewart, MOPAC Version 6.00, QCPE #455, Frank J. Seiler Research Laboratory: US Air Force Academy, CO, 1990. </w:t>
                    </w:r>
                  </w:p>
                </w:tc>
              </w:tr>
              <w:tr w:rsidR="00EC4069" w:rsidRPr="009F0B74" w14:paraId="4888343F" w14:textId="77777777">
                <w:trPr>
                  <w:divId w:val="217087894"/>
                  <w:tblCellSpacing w:w="15" w:type="dxa"/>
                </w:trPr>
                <w:tc>
                  <w:tcPr>
                    <w:tcW w:w="50" w:type="pct"/>
                    <w:hideMark/>
                  </w:tcPr>
                  <w:p w14:paraId="15A2BD24"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[10] </w:t>
                    </w:r>
                  </w:p>
                </w:tc>
                <w:tc>
                  <w:tcPr>
                    <w:tcW w:w="0" w:type="auto"/>
                    <w:hideMark/>
                  </w:tcPr>
                  <w:p w14:paraId="1F3ED54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Sybyl Version 6.2, St. Louis, MO: Tripos Associates, Inc., 1995. </w:t>
                    </w:r>
                  </w:p>
                </w:tc>
              </w:tr>
              <w:tr w:rsidR="00EC4069" w:rsidRPr="009F0B74" w14:paraId="7A6DB7AC" w14:textId="77777777">
                <w:trPr>
                  <w:divId w:val="217087894"/>
                  <w:tblCellSpacing w:w="15" w:type="dxa"/>
                </w:trPr>
                <w:tc>
                  <w:tcPr>
                    <w:tcW w:w="50" w:type="pct"/>
                    <w:hideMark/>
                  </w:tcPr>
                  <w:p w14:paraId="2C49249D"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[11] </w:t>
                    </w:r>
                  </w:p>
                </w:tc>
                <w:tc>
                  <w:tcPr>
                    <w:tcW w:w="0" w:type="auto"/>
                    <w:hideMark/>
                  </w:tcPr>
                  <w:p w14:paraId="0D0E58B4"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S. Basak, G. Grunwald and A. Balaban, "TRIPLET," Copyright of the Regents of the University of Minnesota, 1993.</w:t>
                    </w:r>
                  </w:p>
                </w:tc>
              </w:tr>
              <w:tr w:rsidR="00EC4069" w:rsidRPr="009F0B74" w14:paraId="69EE66B3" w14:textId="77777777">
                <w:trPr>
                  <w:divId w:val="217087894"/>
                  <w:tblCellSpacing w:w="15" w:type="dxa"/>
                </w:trPr>
                <w:tc>
                  <w:tcPr>
                    <w:tcW w:w="50" w:type="pct"/>
                    <w:hideMark/>
                  </w:tcPr>
                  <w:p w14:paraId="5E2C29DC"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[12] </w:t>
                    </w:r>
                  </w:p>
                </w:tc>
                <w:tc>
                  <w:tcPr>
                    <w:tcW w:w="0" w:type="auto"/>
                    <w:hideMark/>
                  </w:tcPr>
                  <w:p w14:paraId="5F4EB7CF"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 C. Basak, B. D. Gute and G. D. Grunwald, "A hierarchical approach to the development of QSAR models using topological, geometrical and quantum chemical parameters," in </w:t>
                    </w:r>
                    <w:r w:rsidRPr="009F0B74">
                      <w:rPr>
                        <w:rFonts w:ascii="Times New Roman" w:hAnsi="Times New Roman" w:cs="Times New Roman"/>
                        <w:i/>
                        <w:iCs/>
                        <w:noProof/>
                        <w:sz w:val="24"/>
                        <w:szCs w:val="24"/>
                      </w:rPr>
                      <w:t>Topological Indices and Related Descriptors in QSAR and QSPR</w:t>
                    </w:r>
                    <w:r w:rsidRPr="009F0B74">
                      <w:rPr>
                        <w:rFonts w:ascii="Times New Roman" w:hAnsi="Times New Roman" w:cs="Times New Roman"/>
                        <w:noProof/>
                        <w:sz w:val="24"/>
                        <w:szCs w:val="24"/>
                      </w:rPr>
                      <w:t>, J. Devillers and A. T. Balaban, Eds., Amsterdam, The Netherlands, Gordon and Breach Science Publishers, 1999, pp. 675-696.</w:t>
                    </w:r>
                  </w:p>
                </w:tc>
              </w:tr>
              <w:tr w:rsidR="00EC4069" w:rsidRPr="009F0B74" w14:paraId="79CBC036" w14:textId="77777777">
                <w:trPr>
                  <w:divId w:val="217087894"/>
                  <w:tblCellSpacing w:w="15" w:type="dxa"/>
                </w:trPr>
                <w:tc>
                  <w:tcPr>
                    <w:tcW w:w="50" w:type="pct"/>
                    <w:hideMark/>
                  </w:tcPr>
                  <w:p w14:paraId="79E6CD72"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[13] </w:t>
                    </w:r>
                  </w:p>
                </w:tc>
                <w:tc>
                  <w:tcPr>
                    <w:tcW w:w="0" w:type="auto"/>
                    <w:hideMark/>
                  </w:tcPr>
                  <w:p w14:paraId="26648840"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 C. Basak, D. Mills, B. D. Gute and D. M. Hawkins, "Predicting Mutagenicity of Congeneric and Diverse Sets of Chemicals Using Computed Molecular Descriptors: A Hierarchical Approach," in </w:t>
                    </w:r>
                    <w:r w:rsidRPr="009F0B74">
                      <w:rPr>
                        <w:rFonts w:ascii="Times New Roman" w:hAnsi="Times New Roman" w:cs="Times New Roman"/>
                        <w:i/>
                        <w:iCs/>
                        <w:noProof/>
                        <w:sz w:val="24"/>
                        <w:szCs w:val="24"/>
                      </w:rPr>
                      <w:t xml:space="preserve">Quantitative structure-activity relationship (QSAR) models of </w:t>
                    </w:r>
                    <w:r w:rsidRPr="009F0B74">
                      <w:rPr>
                        <w:rFonts w:ascii="Times New Roman" w:hAnsi="Times New Roman" w:cs="Times New Roman"/>
                        <w:i/>
                        <w:iCs/>
                        <w:noProof/>
                        <w:sz w:val="24"/>
                        <w:szCs w:val="24"/>
                      </w:rPr>
                      <w:lastRenderedPageBreak/>
                      <w:t>mutagens and carcinogens</w:t>
                    </w:r>
                    <w:r w:rsidRPr="009F0B74">
                      <w:rPr>
                        <w:rFonts w:ascii="Times New Roman" w:hAnsi="Times New Roman" w:cs="Times New Roman"/>
                        <w:noProof/>
                        <w:sz w:val="24"/>
                        <w:szCs w:val="24"/>
                      </w:rPr>
                      <w:t>, R. Benigni, Ed., Boca Raton, FL, CRC Press, 2007, pp. 215-242.</w:t>
                    </w:r>
                  </w:p>
                </w:tc>
              </w:tr>
              <w:tr w:rsidR="00EC4069" w:rsidRPr="009F0B74" w14:paraId="33C52D79" w14:textId="77777777">
                <w:trPr>
                  <w:divId w:val="217087894"/>
                  <w:tblCellSpacing w:w="15" w:type="dxa"/>
                </w:trPr>
                <w:tc>
                  <w:tcPr>
                    <w:tcW w:w="50" w:type="pct"/>
                    <w:hideMark/>
                  </w:tcPr>
                  <w:p w14:paraId="1899C3F7"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lastRenderedPageBreak/>
                      <w:t xml:space="preserve">[14] </w:t>
                    </w:r>
                  </w:p>
                </w:tc>
                <w:tc>
                  <w:tcPr>
                    <w:tcW w:w="0" w:type="auto"/>
                    <w:hideMark/>
                  </w:tcPr>
                  <w:p w14:paraId="5DFFA761"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 Majumdar and S. C. Basak, "Beware of external validation! – A Comparative Study of Several Validation Techniques used in QSAR Modelling," </w:t>
                    </w:r>
                    <w:r w:rsidRPr="009F0B74">
                      <w:rPr>
                        <w:rFonts w:ascii="Times New Roman" w:hAnsi="Times New Roman" w:cs="Times New Roman"/>
                        <w:i/>
                        <w:iCs/>
                        <w:noProof/>
                        <w:sz w:val="24"/>
                        <w:szCs w:val="24"/>
                      </w:rPr>
                      <w:t xml:space="preserve">Curr. Comput. Aided Drug Des., </w:t>
                    </w:r>
                    <w:r w:rsidRPr="009F0B74">
                      <w:rPr>
                        <w:rFonts w:ascii="Times New Roman" w:hAnsi="Times New Roman" w:cs="Times New Roman"/>
                        <w:noProof/>
                        <w:sz w:val="24"/>
                        <w:szCs w:val="24"/>
                      </w:rPr>
                      <w:t xml:space="preserve">vol. 14, p. in press, 2018. </w:t>
                    </w:r>
                  </w:p>
                </w:tc>
              </w:tr>
              <w:tr w:rsidR="00EC4069" w:rsidRPr="009F0B74" w14:paraId="3C6966F3" w14:textId="77777777">
                <w:trPr>
                  <w:divId w:val="217087894"/>
                  <w:tblCellSpacing w:w="15" w:type="dxa"/>
                </w:trPr>
                <w:tc>
                  <w:tcPr>
                    <w:tcW w:w="50" w:type="pct"/>
                    <w:hideMark/>
                  </w:tcPr>
                  <w:p w14:paraId="2E6E50C0"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[15] </w:t>
                    </w:r>
                  </w:p>
                </w:tc>
                <w:tc>
                  <w:tcPr>
                    <w:tcW w:w="0" w:type="auto"/>
                    <w:hideMark/>
                  </w:tcPr>
                  <w:p w14:paraId="591CAEC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 Basak, V. Magnuson, G. Niemi, R. Regal and G. Veith, "Topological indices: their nature, mutual relatedness, and applications," </w:t>
                    </w:r>
                    <w:r w:rsidRPr="009F0B74">
                      <w:rPr>
                        <w:rFonts w:ascii="Times New Roman" w:hAnsi="Times New Roman" w:cs="Times New Roman"/>
                        <w:i/>
                        <w:iCs/>
                        <w:noProof/>
                        <w:sz w:val="24"/>
                        <w:szCs w:val="24"/>
                      </w:rPr>
                      <w:t xml:space="preserve">Math. Modelling, </w:t>
                    </w:r>
                    <w:r w:rsidRPr="009F0B74">
                      <w:rPr>
                        <w:rFonts w:ascii="Times New Roman" w:hAnsi="Times New Roman" w:cs="Times New Roman"/>
                        <w:noProof/>
                        <w:sz w:val="24"/>
                        <w:szCs w:val="24"/>
                      </w:rPr>
                      <w:t xml:space="preserve">vol. 8, pp. 300-305, 1987. </w:t>
                    </w:r>
                  </w:p>
                </w:tc>
              </w:tr>
              <w:tr w:rsidR="00EC4069" w:rsidRPr="009F0B74" w14:paraId="08DC28EB" w14:textId="77777777">
                <w:trPr>
                  <w:divId w:val="217087894"/>
                  <w:tblCellSpacing w:w="15" w:type="dxa"/>
                </w:trPr>
                <w:tc>
                  <w:tcPr>
                    <w:tcW w:w="50" w:type="pct"/>
                    <w:hideMark/>
                  </w:tcPr>
                  <w:p w14:paraId="329F58A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[16] </w:t>
                    </w:r>
                  </w:p>
                </w:tc>
                <w:tc>
                  <w:tcPr>
                    <w:tcW w:w="0" w:type="auto"/>
                    <w:hideMark/>
                  </w:tcPr>
                  <w:p w14:paraId="26182F52"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Small-Molecule Drug Discovery Suite 2009, New York, NY: Schrödinger, LLC, 2009. </w:t>
                    </w:r>
                  </w:p>
                </w:tc>
              </w:tr>
              <w:tr w:rsidR="00EC4069" w:rsidRPr="009F0B74" w14:paraId="444DBFA4" w14:textId="77777777">
                <w:trPr>
                  <w:divId w:val="217087894"/>
                  <w:tblCellSpacing w:w="15" w:type="dxa"/>
                </w:trPr>
                <w:tc>
                  <w:tcPr>
                    <w:tcW w:w="50" w:type="pct"/>
                    <w:hideMark/>
                  </w:tcPr>
                  <w:p w14:paraId="011A87D5"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[17] </w:t>
                    </w:r>
                  </w:p>
                </w:tc>
                <w:tc>
                  <w:tcPr>
                    <w:tcW w:w="0" w:type="auto"/>
                    <w:hideMark/>
                  </w:tcPr>
                  <w:p w14:paraId="71D99C4A"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O. Ursu and M. V. Diudea, TOPOCLUJ software program, Cluj, Romania: Babes-Bolyai University, 2005. </w:t>
                    </w:r>
                  </w:p>
                </w:tc>
              </w:tr>
              <w:tr w:rsidR="00EC4069" w:rsidRPr="009F0B74" w14:paraId="6C28EEE7" w14:textId="77777777">
                <w:trPr>
                  <w:divId w:val="217087894"/>
                  <w:tblCellSpacing w:w="15" w:type="dxa"/>
                </w:trPr>
                <w:tc>
                  <w:tcPr>
                    <w:tcW w:w="50" w:type="pct"/>
                    <w:hideMark/>
                  </w:tcPr>
                  <w:p w14:paraId="75BDC639"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[18] </w:t>
                    </w:r>
                  </w:p>
                </w:tc>
                <w:tc>
                  <w:tcPr>
                    <w:tcW w:w="0" w:type="auto"/>
                    <w:hideMark/>
                  </w:tcPr>
                  <w:p w14:paraId="0C6A7C22"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Molecular Operating Environment (MOE), Montreal, QC, Canada: Chemical Computing Group ULC, 2004. </w:t>
                    </w:r>
                  </w:p>
                </w:tc>
              </w:tr>
              <w:tr w:rsidR="00EC4069" w:rsidRPr="009F0B74" w14:paraId="27295103" w14:textId="77777777">
                <w:trPr>
                  <w:divId w:val="217087894"/>
                  <w:tblCellSpacing w:w="15" w:type="dxa"/>
                </w:trPr>
                <w:tc>
                  <w:tcPr>
                    <w:tcW w:w="50" w:type="pct"/>
                    <w:hideMark/>
                  </w:tcPr>
                  <w:p w14:paraId="796209DA"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[19] </w:t>
                    </w:r>
                  </w:p>
                </w:tc>
                <w:tc>
                  <w:tcPr>
                    <w:tcW w:w="0" w:type="auto"/>
                    <w:hideMark/>
                  </w:tcPr>
                  <w:p w14:paraId="4120ECCD"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C. Lungu, M. Diudea, M. Putz and I. Grudziński, "Linear and Branched PEIs (Polyethylenimines) and Their Property Space," </w:t>
                    </w:r>
                    <w:r w:rsidRPr="009F0B74">
                      <w:rPr>
                        <w:rFonts w:ascii="Times New Roman" w:hAnsi="Times New Roman" w:cs="Times New Roman"/>
                        <w:i/>
                        <w:iCs/>
                        <w:noProof/>
                        <w:sz w:val="24"/>
                        <w:szCs w:val="24"/>
                      </w:rPr>
                      <w:t xml:space="preserve">Int. J. Mol. Sci., </w:t>
                    </w:r>
                    <w:r w:rsidRPr="009F0B74">
                      <w:rPr>
                        <w:rFonts w:ascii="Times New Roman" w:hAnsi="Times New Roman" w:cs="Times New Roman"/>
                        <w:noProof/>
                        <w:sz w:val="24"/>
                        <w:szCs w:val="24"/>
                      </w:rPr>
                      <w:t xml:space="preserve">vol. 17, p. 555, 2016. </w:t>
                    </w:r>
                  </w:p>
                </w:tc>
              </w:tr>
              <w:tr w:rsidR="00EC4069" w:rsidRPr="009F0B74" w14:paraId="21D58A8A" w14:textId="77777777">
                <w:trPr>
                  <w:divId w:val="217087894"/>
                  <w:tblCellSpacing w:w="15" w:type="dxa"/>
                </w:trPr>
                <w:tc>
                  <w:tcPr>
                    <w:tcW w:w="50" w:type="pct"/>
                    <w:hideMark/>
                  </w:tcPr>
                  <w:p w14:paraId="7715A01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[20] </w:t>
                    </w:r>
                  </w:p>
                </w:tc>
                <w:tc>
                  <w:tcPr>
                    <w:tcW w:w="0" w:type="auto"/>
                    <w:hideMark/>
                  </w:tcPr>
                  <w:p w14:paraId="13AAFDC1"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C. N. Lungu, "C-C Chemokine receptor type 3 inhibitors: Bioactivity prediction using local vertex invariants based on thermal conductivity layer matrix," </w:t>
                    </w:r>
                    <w:r w:rsidRPr="009F0B74">
                      <w:rPr>
                        <w:rFonts w:ascii="Times New Roman" w:hAnsi="Times New Roman" w:cs="Times New Roman"/>
                        <w:i/>
                        <w:iCs/>
                        <w:noProof/>
                        <w:sz w:val="24"/>
                        <w:szCs w:val="24"/>
                      </w:rPr>
                      <w:t xml:space="preserve">Studia UBB Chemia, </w:t>
                    </w:r>
                    <w:r w:rsidRPr="009F0B74">
                      <w:rPr>
                        <w:rFonts w:ascii="Times New Roman" w:hAnsi="Times New Roman" w:cs="Times New Roman"/>
                        <w:noProof/>
                        <w:sz w:val="24"/>
                        <w:szCs w:val="24"/>
                      </w:rPr>
                      <w:t xml:space="preserve">vol. LXIII, no. 1, pp. 177-188, 2018. </w:t>
                    </w:r>
                  </w:p>
                </w:tc>
              </w:tr>
              <w:tr w:rsidR="00EC4069" w:rsidRPr="009F0B74" w14:paraId="504403D2" w14:textId="77777777">
                <w:trPr>
                  <w:divId w:val="217087894"/>
                  <w:tblCellSpacing w:w="15" w:type="dxa"/>
                </w:trPr>
                <w:tc>
                  <w:tcPr>
                    <w:tcW w:w="50" w:type="pct"/>
                    <w:hideMark/>
                  </w:tcPr>
                  <w:p w14:paraId="1830972B"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[21] </w:t>
                    </w:r>
                  </w:p>
                </w:tc>
                <w:tc>
                  <w:tcPr>
                    <w:tcW w:w="0" w:type="auto"/>
                    <w:hideMark/>
                  </w:tcPr>
                  <w:p w14:paraId="1B240798"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A. Debnath, G. Debnath, A. Shusterman and C. Hansch, "A QSAR Investigation of the Role of Hydrophobicity in Regulating Muagenicity in the Ames Test: 1. Mutagenicity of Aromatic and Heteroaromatic Amines in Salmonella typhimurium TA98 and TA100," </w:t>
                    </w:r>
                    <w:r w:rsidRPr="009F0B74">
                      <w:rPr>
                        <w:rFonts w:ascii="Times New Roman" w:hAnsi="Times New Roman" w:cs="Times New Roman"/>
                        <w:i/>
                        <w:iCs/>
                        <w:noProof/>
                        <w:sz w:val="24"/>
                        <w:szCs w:val="24"/>
                      </w:rPr>
                      <w:t xml:space="preserve">Environ. Mol. Mutagen., </w:t>
                    </w:r>
                    <w:r w:rsidRPr="009F0B74">
                      <w:rPr>
                        <w:rFonts w:ascii="Times New Roman" w:hAnsi="Times New Roman" w:cs="Times New Roman"/>
                        <w:noProof/>
                        <w:sz w:val="24"/>
                        <w:szCs w:val="24"/>
                      </w:rPr>
                      <w:t xml:space="preserve">vol. 19, pp. 37-52, 1992. </w:t>
                    </w:r>
                  </w:p>
                </w:tc>
              </w:tr>
              <w:tr w:rsidR="00EC4069" w:rsidRPr="009F0B74" w14:paraId="43369302" w14:textId="77777777">
                <w:trPr>
                  <w:divId w:val="217087894"/>
                  <w:tblCellSpacing w:w="15" w:type="dxa"/>
                </w:trPr>
                <w:tc>
                  <w:tcPr>
                    <w:tcW w:w="50" w:type="pct"/>
                    <w:hideMark/>
                  </w:tcPr>
                  <w:p w14:paraId="5C537291"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[22] </w:t>
                    </w:r>
                  </w:p>
                </w:tc>
                <w:tc>
                  <w:tcPr>
                    <w:tcW w:w="0" w:type="auto"/>
                    <w:hideMark/>
                  </w:tcPr>
                  <w:p w14:paraId="085F185E"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J. V. Soderman, CRC Handbook of Identified Carcinogens and Noncarcinogens: Carcinogenicity-Mutagenicity Database, Boca Raton, FL: CRC Press, 1982. </w:t>
                    </w:r>
                  </w:p>
                </w:tc>
              </w:tr>
              <w:tr w:rsidR="00EC4069" w:rsidRPr="009F0B74" w14:paraId="0F8B72C5" w14:textId="77777777">
                <w:trPr>
                  <w:divId w:val="217087894"/>
                  <w:tblCellSpacing w:w="15" w:type="dxa"/>
                </w:trPr>
                <w:tc>
                  <w:tcPr>
                    <w:tcW w:w="50" w:type="pct"/>
                    <w:hideMark/>
                  </w:tcPr>
                  <w:p w14:paraId="1FB28ACC"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[23] </w:t>
                    </w:r>
                  </w:p>
                </w:tc>
                <w:tc>
                  <w:tcPr>
                    <w:tcW w:w="0" w:type="auto"/>
                    <w:hideMark/>
                  </w:tcPr>
                  <w:p w14:paraId="1F836A2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C. Lungu, S. Ersali, B. Szefler, A. Pirvan-Moldovan, S. C. Basak and M. V. Diudea, "Dimensionality of big data set explored by cluj descriptors," </w:t>
                    </w:r>
                    <w:r w:rsidRPr="009F0B74">
                      <w:rPr>
                        <w:rFonts w:ascii="Times New Roman" w:hAnsi="Times New Roman" w:cs="Times New Roman"/>
                        <w:i/>
                        <w:iCs/>
                        <w:noProof/>
                        <w:sz w:val="24"/>
                        <w:szCs w:val="24"/>
                      </w:rPr>
                      <w:t xml:space="preserve">Studia UBB Chemia, </w:t>
                    </w:r>
                    <w:r w:rsidRPr="009F0B74">
                      <w:rPr>
                        <w:rFonts w:ascii="Times New Roman" w:hAnsi="Times New Roman" w:cs="Times New Roman"/>
                        <w:noProof/>
                        <w:sz w:val="24"/>
                        <w:szCs w:val="24"/>
                      </w:rPr>
                      <w:t xml:space="preserve">vol. LXII, no. 3, pp. 197-204, 2017. </w:t>
                    </w:r>
                  </w:p>
                </w:tc>
              </w:tr>
              <w:tr w:rsidR="00EC4069" w:rsidRPr="009F0B74" w14:paraId="6865D4DA" w14:textId="77777777">
                <w:trPr>
                  <w:divId w:val="217087894"/>
                  <w:tblCellSpacing w:w="15" w:type="dxa"/>
                </w:trPr>
                <w:tc>
                  <w:tcPr>
                    <w:tcW w:w="50" w:type="pct"/>
                    <w:hideMark/>
                  </w:tcPr>
                  <w:p w14:paraId="73BEAFED"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[24] </w:t>
                    </w:r>
                  </w:p>
                </w:tc>
                <w:tc>
                  <w:tcPr>
                    <w:tcW w:w="0" w:type="auto"/>
                    <w:hideMark/>
                  </w:tcPr>
                  <w:p w14:paraId="7570186C"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MolconnZ v4.05, Quincy, MA: Hall Ass. Consult., 2003. </w:t>
                    </w:r>
                  </w:p>
                </w:tc>
              </w:tr>
              <w:tr w:rsidR="00EC4069" w:rsidRPr="009F0B74" w14:paraId="3AA2F865" w14:textId="77777777">
                <w:trPr>
                  <w:divId w:val="217087894"/>
                  <w:tblCellSpacing w:w="15" w:type="dxa"/>
                </w:trPr>
                <w:tc>
                  <w:tcPr>
                    <w:tcW w:w="50" w:type="pct"/>
                    <w:hideMark/>
                  </w:tcPr>
                  <w:p w14:paraId="25A3A582"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[25] </w:t>
                    </w:r>
                  </w:p>
                </w:tc>
                <w:tc>
                  <w:tcPr>
                    <w:tcW w:w="0" w:type="auto"/>
                    <w:hideMark/>
                  </w:tcPr>
                  <w:p w14:paraId="12113ECD"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 C. Basak, "Mathematical Structural Descriptors of Molecules and Biomolecules: Background and Applications," in </w:t>
                    </w:r>
                    <w:r w:rsidRPr="009F0B74">
                      <w:rPr>
                        <w:rFonts w:ascii="Times New Roman" w:hAnsi="Times New Roman" w:cs="Times New Roman"/>
                        <w:i/>
                        <w:iCs/>
                        <w:noProof/>
                        <w:sz w:val="24"/>
                        <w:szCs w:val="24"/>
                      </w:rPr>
                      <w:t>Advances in Mathematical Chemistry and Applications, volume 1</w:t>
                    </w:r>
                    <w:r w:rsidRPr="009F0B74">
                      <w:rPr>
                        <w:rFonts w:ascii="Times New Roman" w:hAnsi="Times New Roman" w:cs="Times New Roman"/>
                        <w:noProof/>
                        <w:sz w:val="24"/>
                        <w:szCs w:val="24"/>
                      </w:rPr>
                      <w:t>, S. C. Basak, G. Restrepo and J. L. Villaveces, Eds., Bentham eBooks, Bentham Science Publishers and Elsevier, 2015, pp. 3-23.</w:t>
                    </w:r>
                  </w:p>
                </w:tc>
              </w:tr>
              <w:tr w:rsidR="00EC4069" w:rsidRPr="009F0B74" w14:paraId="334DBEC9" w14:textId="77777777">
                <w:trPr>
                  <w:divId w:val="217087894"/>
                  <w:tblCellSpacing w:w="15" w:type="dxa"/>
                </w:trPr>
                <w:tc>
                  <w:tcPr>
                    <w:tcW w:w="50" w:type="pct"/>
                    <w:hideMark/>
                  </w:tcPr>
                  <w:p w14:paraId="191FFDD4"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lastRenderedPageBreak/>
                      <w:t xml:space="preserve">[26] </w:t>
                    </w:r>
                  </w:p>
                </w:tc>
                <w:tc>
                  <w:tcPr>
                    <w:tcW w:w="0" w:type="auto"/>
                    <w:hideMark/>
                  </w:tcPr>
                  <w:p w14:paraId="7B597E4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 C. Basak, V. R. Magnusson, G. J. Niemi and R. R. Regal, "Determining structural similarity of chemicals using graph-theoretic indices," </w:t>
                    </w:r>
                    <w:r w:rsidRPr="009F0B74">
                      <w:rPr>
                        <w:rFonts w:ascii="Times New Roman" w:hAnsi="Times New Roman" w:cs="Times New Roman"/>
                        <w:i/>
                        <w:iCs/>
                        <w:noProof/>
                        <w:sz w:val="24"/>
                        <w:szCs w:val="24"/>
                      </w:rPr>
                      <w:t xml:space="preserve">Discrete Appl. Math., </w:t>
                    </w:r>
                    <w:r w:rsidRPr="009F0B74">
                      <w:rPr>
                        <w:rFonts w:ascii="Times New Roman" w:hAnsi="Times New Roman" w:cs="Times New Roman"/>
                        <w:noProof/>
                        <w:sz w:val="24"/>
                        <w:szCs w:val="24"/>
                      </w:rPr>
                      <w:t xml:space="preserve">vol. 19, pp. 17-44, 1988. </w:t>
                    </w:r>
                  </w:p>
                </w:tc>
              </w:tr>
              <w:tr w:rsidR="00EC4069" w:rsidRPr="009F0B74" w14:paraId="57167A0A" w14:textId="77777777">
                <w:trPr>
                  <w:divId w:val="217087894"/>
                  <w:tblCellSpacing w:w="15" w:type="dxa"/>
                </w:trPr>
                <w:tc>
                  <w:tcPr>
                    <w:tcW w:w="50" w:type="pct"/>
                    <w:hideMark/>
                  </w:tcPr>
                  <w:p w14:paraId="489CF4F8"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[27] </w:t>
                    </w:r>
                  </w:p>
                </w:tc>
                <w:tc>
                  <w:tcPr>
                    <w:tcW w:w="0" w:type="auto"/>
                    <w:hideMark/>
                  </w:tcPr>
                  <w:p w14:paraId="486EA0AA"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A. Lauria, M. Ippolito and A. M. Almerico, "Combined Use of PCA and QSAR/QSPR to Predict the Drugs Mechanism of Action. An Application to the NCI ACAM Database," </w:t>
                    </w:r>
                    <w:r w:rsidRPr="009F0B74">
                      <w:rPr>
                        <w:rFonts w:ascii="Times New Roman" w:hAnsi="Times New Roman" w:cs="Times New Roman"/>
                        <w:i/>
                        <w:iCs/>
                        <w:noProof/>
                        <w:sz w:val="24"/>
                        <w:szCs w:val="24"/>
                      </w:rPr>
                      <w:t xml:space="preserve">Mol. Inform., </w:t>
                    </w:r>
                    <w:r w:rsidRPr="009F0B74">
                      <w:rPr>
                        <w:rFonts w:ascii="Times New Roman" w:hAnsi="Times New Roman" w:cs="Times New Roman"/>
                        <w:noProof/>
                        <w:sz w:val="24"/>
                        <w:szCs w:val="24"/>
                      </w:rPr>
                      <w:t xml:space="preserve">vol. 28, no. 4, pp. 387-395, 2009. </w:t>
                    </w:r>
                  </w:p>
                </w:tc>
              </w:tr>
              <w:tr w:rsidR="00EC4069" w:rsidRPr="009F0B74" w14:paraId="22AAF707" w14:textId="77777777">
                <w:trPr>
                  <w:divId w:val="217087894"/>
                  <w:tblCellSpacing w:w="15" w:type="dxa"/>
                </w:trPr>
                <w:tc>
                  <w:tcPr>
                    <w:tcW w:w="50" w:type="pct"/>
                    <w:hideMark/>
                  </w:tcPr>
                  <w:p w14:paraId="1454BB2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[28] </w:t>
                    </w:r>
                  </w:p>
                </w:tc>
                <w:tc>
                  <w:tcPr>
                    <w:tcW w:w="0" w:type="auto"/>
                    <w:hideMark/>
                  </w:tcPr>
                  <w:p w14:paraId="119BD79A"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 Majumdar and S. C. Basak, "Exploring intrinsic dimensionality of chemical spaces for robust QSAR model development: A comparison of several statistical approaches," </w:t>
                    </w:r>
                    <w:r w:rsidRPr="009F0B74">
                      <w:rPr>
                        <w:rFonts w:ascii="Times New Roman" w:hAnsi="Times New Roman" w:cs="Times New Roman"/>
                        <w:i/>
                        <w:iCs/>
                        <w:noProof/>
                        <w:sz w:val="24"/>
                        <w:szCs w:val="24"/>
                      </w:rPr>
                      <w:t xml:space="preserve">Curr. Comput. Aided Drug Des., </w:t>
                    </w:r>
                    <w:r w:rsidRPr="009F0B74">
                      <w:rPr>
                        <w:rFonts w:ascii="Times New Roman" w:hAnsi="Times New Roman" w:cs="Times New Roman"/>
                        <w:noProof/>
                        <w:sz w:val="24"/>
                        <w:szCs w:val="24"/>
                      </w:rPr>
                      <w:t xml:space="preserve">vol. 12, no. 4, pp. 294-301, 2016. </w:t>
                    </w:r>
                  </w:p>
                </w:tc>
              </w:tr>
              <w:tr w:rsidR="00EC4069" w:rsidRPr="009F0B74" w14:paraId="3E662F78" w14:textId="77777777">
                <w:trPr>
                  <w:divId w:val="217087894"/>
                  <w:tblCellSpacing w:w="15" w:type="dxa"/>
                </w:trPr>
                <w:tc>
                  <w:tcPr>
                    <w:tcW w:w="50" w:type="pct"/>
                    <w:hideMark/>
                  </w:tcPr>
                  <w:p w14:paraId="13D39758"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[29] </w:t>
                    </w:r>
                  </w:p>
                </w:tc>
                <w:tc>
                  <w:tcPr>
                    <w:tcW w:w="0" w:type="auto"/>
                    <w:hideMark/>
                  </w:tcPr>
                  <w:p w14:paraId="3761CF9B"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S. Majumdar, "Robust estimation of principal components from depth-based multivariate rank covariance matrix," 2015. [Online]. Available: http://arxiv.org/abs/1502.07042.</w:t>
                    </w:r>
                  </w:p>
                </w:tc>
              </w:tr>
              <w:tr w:rsidR="00EC4069" w:rsidRPr="009F0B74" w14:paraId="4FE14F58" w14:textId="77777777">
                <w:trPr>
                  <w:divId w:val="217087894"/>
                  <w:tblCellSpacing w:w="15" w:type="dxa"/>
                </w:trPr>
                <w:tc>
                  <w:tcPr>
                    <w:tcW w:w="50" w:type="pct"/>
                    <w:hideMark/>
                  </w:tcPr>
                  <w:p w14:paraId="7137F757"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[30] </w:t>
                    </w:r>
                  </w:p>
                </w:tc>
                <w:tc>
                  <w:tcPr>
                    <w:tcW w:w="0" w:type="auto"/>
                    <w:hideMark/>
                  </w:tcPr>
                  <w:p w14:paraId="0B18C244"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J. Fan and R. Li, "Variable Selection via Nonconcave Penalized Likelihood and its Oracle Properties," </w:t>
                    </w:r>
                    <w:r w:rsidRPr="009F0B74">
                      <w:rPr>
                        <w:rFonts w:ascii="Times New Roman" w:hAnsi="Times New Roman" w:cs="Times New Roman"/>
                        <w:i/>
                        <w:iCs/>
                        <w:noProof/>
                        <w:sz w:val="24"/>
                        <w:szCs w:val="24"/>
                      </w:rPr>
                      <w:t xml:space="preserve">J. Amer. Statist. Assoc., </w:t>
                    </w:r>
                    <w:r w:rsidRPr="009F0B74">
                      <w:rPr>
                        <w:rFonts w:ascii="Times New Roman" w:hAnsi="Times New Roman" w:cs="Times New Roman"/>
                        <w:noProof/>
                        <w:sz w:val="24"/>
                        <w:szCs w:val="24"/>
                      </w:rPr>
                      <w:t xml:space="preserve">vol. 96, pp. 1348-1360, 2001. </w:t>
                    </w:r>
                  </w:p>
                </w:tc>
              </w:tr>
              <w:tr w:rsidR="00EC4069" w:rsidRPr="009F0B74" w14:paraId="320BFA5A" w14:textId="77777777">
                <w:trPr>
                  <w:divId w:val="217087894"/>
                  <w:tblCellSpacing w:w="15" w:type="dxa"/>
                </w:trPr>
                <w:tc>
                  <w:tcPr>
                    <w:tcW w:w="50" w:type="pct"/>
                    <w:hideMark/>
                  </w:tcPr>
                  <w:p w14:paraId="11ADB5FE"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[31] </w:t>
                    </w:r>
                  </w:p>
                </w:tc>
                <w:tc>
                  <w:tcPr>
                    <w:tcW w:w="0" w:type="auto"/>
                    <w:hideMark/>
                  </w:tcPr>
                  <w:p w14:paraId="502B8EA4"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J. B. O. Mitchell, "Machine learning methods in chemoinformatics," </w:t>
                    </w:r>
                    <w:r w:rsidRPr="009F0B74">
                      <w:rPr>
                        <w:rFonts w:ascii="Times New Roman" w:hAnsi="Times New Roman" w:cs="Times New Roman"/>
                        <w:i/>
                        <w:iCs/>
                        <w:noProof/>
                        <w:sz w:val="24"/>
                        <w:szCs w:val="24"/>
                      </w:rPr>
                      <w:t xml:space="preserve">WIREs Comput. Mol. Sci., </w:t>
                    </w:r>
                    <w:r w:rsidRPr="009F0B74">
                      <w:rPr>
                        <w:rFonts w:ascii="Times New Roman" w:hAnsi="Times New Roman" w:cs="Times New Roman"/>
                        <w:noProof/>
                        <w:sz w:val="24"/>
                        <w:szCs w:val="24"/>
                      </w:rPr>
                      <w:t xml:space="preserve">vol. 4, pp. 468-481, 2014. </w:t>
                    </w:r>
                  </w:p>
                </w:tc>
              </w:tr>
              <w:tr w:rsidR="00EC4069" w:rsidRPr="009F0B74" w14:paraId="7933FC27" w14:textId="77777777">
                <w:trPr>
                  <w:divId w:val="217087894"/>
                  <w:tblCellSpacing w:w="15" w:type="dxa"/>
                </w:trPr>
                <w:tc>
                  <w:tcPr>
                    <w:tcW w:w="50" w:type="pct"/>
                    <w:hideMark/>
                  </w:tcPr>
                  <w:p w14:paraId="10902132"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[32] </w:t>
                    </w:r>
                  </w:p>
                </w:tc>
                <w:tc>
                  <w:tcPr>
                    <w:tcW w:w="0" w:type="auto"/>
                    <w:hideMark/>
                  </w:tcPr>
                  <w:p w14:paraId="04562E1F"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V. Svetnik, A. Liaw, C. Tong and others, "Random Forest:  A Classification and Regression Tool for Compound Classification and QSAR Modeling," </w:t>
                    </w:r>
                    <w:r w:rsidRPr="009F0B74">
                      <w:rPr>
                        <w:rFonts w:ascii="Times New Roman" w:hAnsi="Times New Roman" w:cs="Times New Roman"/>
                        <w:i/>
                        <w:iCs/>
                        <w:noProof/>
                        <w:sz w:val="24"/>
                        <w:szCs w:val="24"/>
                      </w:rPr>
                      <w:t xml:space="preserve">J. Chem. Inf. Model., </w:t>
                    </w:r>
                    <w:r w:rsidRPr="009F0B74">
                      <w:rPr>
                        <w:rFonts w:ascii="Times New Roman" w:hAnsi="Times New Roman" w:cs="Times New Roman"/>
                        <w:noProof/>
                        <w:sz w:val="24"/>
                        <w:szCs w:val="24"/>
                      </w:rPr>
                      <w:t xml:space="preserve">vol. 43, no. 6, pp. 1947-1958, 2003. </w:t>
                    </w:r>
                  </w:p>
                </w:tc>
              </w:tr>
              <w:tr w:rsidR="00EC4069" w:rsidRPr="009F0B74" w14:paraId="2F943AC0" w14:textId="77777777">
                <w:trPr>
                  <w:divId w:val="217087894"/>
                  <w:tblCellSpacing w:w="15" w:type="dxa"/>
                </w:trPr>
                <w:tc>
                  <w:tcPr>
                    <w:tcW w:w="50" w:type="pct"/>
                    <w:hideMark/>
                  </w:tcPr>
                  <w:p w14:paraId="5A5D5A67"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[33] </w:t>
                    </w:r>
                  </w:p>
                </w:tc>
                <w:tc>
                  <w:tcPr>
                    <w:tcW w:w="0" w:type="auto"/>
                    <w:hideMark/>
                  </w:tcPr>
                  <w:p w14:paraId="4A621389"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P. G. Polishchuk, E. N. Muratov, A. G. Artemenko and others, "Application of Random Forest Approach to QSAR Prediction of Aquatic Toxicity," </w:t>
                    </w:r>
                    <w:r w:rsidRPr="009F0B74">
                      <w:rPr>
                        <w:rFonts w:ascii="Times New Roman" w:hAnsi="Times New Roman" w:cs="Times New Roman"/>
                        <w:i/>
                        <w:iCs/>
                        <w:noProof/>
                        <w:sz w:val="24"/>
                        <w:szCs w:val="24"/>
                      </w:rPr>
                      <w:t xml:space="preserve">J. Chem, Inf. Model., </w:t>
                    </w:r>
                    <w:r w:rsidRPr="009F0B74">
                      <w:rPr>
                        <w:rFonts w:ascii="Times New Roman" w:hAnsi="Times New Roman" w:cs="Times New Roman"/>
                        <w:noProof/>
                        <w:sz w:val="24"/>
                        <w:szCs w:val="24"/>
                      </w:rPr>
                      <w:t xml:space="preserve">vol. 49, no. 11, pp. 2481-2488, 2009. </w:t>
                    </w:r>
                  </w:p>
                </w:tc>
              </w:tr>
              <w:tr w:rsidR="00EC4069" w:rsidRPr="009F0B74" w14:paraId="633A9122" w14:textId="77777777">
                <w:trPr>
                  <w:divId w:val="217087894"/>
                  <w:tblCellSpacing w:w="15" w:type="dxa"/>
                </w:trPr>
                <w:tc>
                  <w:tcPr>
                    <w:tcW w:w="50" w:type="pct"/>
                    <w:hideMark/>
                  </w:tcPr>
                  <w:p w14:paraId="649E9244"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[34] </w:t>
                    </w:r>
                  </w:p>
                </w:tc>
                <w:tc>
                  <w:tcPr>
                    <w:tcW w:w="0" w:type="auto"/>
                    <w:hideMark/>
                  </w:tcPr>
                  <w:p w14:paraId="325E3596"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V. E. Kuz'min, P. G. Polishchuk, A. G. Artemenko and S. A. Andronati, "Interpretation of QSAR Models Based on Random Forest Methods," </w:t>
                    </w:r>
                    <w:r w:rsidRPr="009F0B74">
                      <w:rPr>
                        <w:rFonts w:ascii="Times New Roman" w:hAnsi="Times New Roman" w:cs="Times New Roman"/>
                        <w:i/>
                        <w:iCs/>
                        <w:noProof/>
                        <w:sz w:val="24"/>
                        <w:szCs w:val="24"/>
                      </w:rPr>
                      <w:t xml:space="preserve">Mol. Inform., </w:t>
                    </w:r>
                    <w:r w:rsidRPr="009F0B74">
                      <w:rPr>
                        <w:rFonts w:ascii="Times New Roman" w:hAnsi="Times New Roman" w:cs="Times New Roman"/>
                        <w:noProof/>
                        <w:sz w:val="24"/>
                        <w:szCs w:val="24"/>
                      </w:rPr>
                      <w:t xml:space="preserve">vol. 30, no. 6-7, pp. 593-603, 2011. </w:t>
                    </w:r>
                  </w:p>
                </w:tc>
              </w:tr>
              <w:tr w:rsidR="00EC4069" w:rsidRPr="009F0B74" w14:paraId="635A02E7" w14:textId="77777777">
                <w:trPr>
                  <w:divId w:val="217087894"/>
                  <w:tblCellSpacing w:w="15" w:type="dxa"/>
                </w:trPr>
                <w:tc>
                  <w:tcPr>
                    <w:tcW w:w="50" w:type="pct"/>
                    <w:hideMark/>
                  </w:tcPr>
                  <w:p w14:paraId="58DEB6CB"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[35] </w:t>
                    </w:r>
                  </w:p>
                </w:tc>
                <w:tc>
                  <w:tcPr>
                    <w:tcW w:w="0" w:type="auto"/>
                    <w:hideMark/>
                  </w:tcPr>
                  <w:p w14:paraId="731763BB"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V. Svetnik, T. Wang, C. Tong and others, "Boosting:  An Ensemble Learning Tool for Compound Classification and QSAR Modeling," </w:t>
                    </w:r>
                    <w:r w:rsidRPr="009F0B74">
                      <w:rPr>
                        <w:rFonts w:ascii="Times New Roman" w:hAnsi="Times New Roman" w:cs="Times New Roman"/>
                        <w:i/>
                        <w:iCs/>
                        <w:noProof/>
                        <w:sz w:val="24"/>
                        <w:szCs w:val="24"/>
                      </w:rPr>
                      <w:t xml:space="preserve">J. Chem. Inf. Model., </w:t>
                    </w:r>
                    <w:r w:rsidRPr="009F0B74">
                      <w:rPr>
                        <w:rFonts w:ascii="Times New Roman" w:hAnsi="Times New Roman" w:cs="Times New Roman"/>
                        <w:noProof/>
                        <w:sz w:val="24"/>
                        <w:szCs w:val="24"/>
                      </w:rPr>
                      <w:t xml:space="preserve">vol. 45, no. 3, pp. 786-799, 2005. </w:t>
                    </w:r>
                  </w:p>
                </w:tc>
              </w:tr>
              <w:tr w:rsidR="00EC4069" w:rsidRPr="009F0B74" w14:paraId="5A7FA4E5" w14:textId="77777777">
                <w:trPr>
                  <w:divId w:val="217087894"/>
                  <w:tblCellSpacing w:w="15" w:type="dxa"/>
                </w:trPr>
                <w:tc>
                  <w:tcPr>
                    <w:tcW w:w="50" w:type="pct"/>
                    <w:hideMark/>
                  </w:tcPr>
                  <w:p w14:paraId="0F2E4F6F"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[36] </w:t>
                    </w:r>
                  </w:p>
                </w:tc>
                <w:tc>
                  <w:tcPr>
                    <w:tcW w:w="0" w:type="auto"/>
                    <w:hideMark/>
                  </w:tcPr>
                  <w:p w14:paraId="7EA9FDEF"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R. P. Sheridan, W. M. Wang, A. Liaw and others, "Extreme Gradient Boosting as a Method for Quantitative Structure–Activity Relationships," </w:t>
                    </w:r>
                    <w:r w:rsidRPr="009F0B74">
                      <w:rPr>
                        <w:rFonts w:ascii="Times New Roman" w:hAnsi="Times New Roman" w:cs="Times New Roman"/>
                        <w:i/>
                        <w:iCs/>
                        <w:noProof/>
                        <w:sz w:val="24"/>
                        <w:szCs w:val="24"/>
                      </w:rPr>
                      <w:t xml:space="preserve">J. Chem. Inf. Model., </w:t>
                    </w:r>
                    <w:r w:rsidRPr="009F0B74">
                      <w:rPr>
                        <w:rFonts w:ascii="Times New Roman" w:hAnsi="Times New Roman" w:cs="Times New Roman"/>
                        <w:noProof/>
                        <w:sz w:val="24"/>
                        <w:szCs w:val="24"/>
                      </w:rPr>
                      <w:t xml:space="preserve">vol. 56, no. 12, pp. 2353-2360, 2016. </w:t>
                    </w:r>
                  </w:p>
                </w:tc>
              </w:tr>
              <w:tr w:rsidR="00EC4069" w:rsidRPr="009F0B74" w14:paraId="57FC6672" w14:textId="77777777">
                <w:trPr>
                  <w:divId w:val="217087894"/>
                  <w:tblCellSpacing w:w="15" w:type="dxa"/>
                </w:trPr>
                <w:tc>
                  <w:tcPr>
                    <w:tcW w:w="50" w:type="pct"/>
                    <w:hideMark/>
                  </w:tcPr>
                  <w:p w14:paraId="6DE5D4C2"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[37] </w:t>
                    </w:r>
                  </w:p>
                </w:tc>
                <w:tc>
                  <w:tcPr>
                    <w:tcW w:w="0" w:type="auto"/>
                    <w:hideMark/>
                  </w:tcPr>
                  <w:p w14:paraId="2520021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Q.-S. Xu and Y.-Z. Liang, "Monte Carlo cross validation," </w:t>
                    </w:r>
                    <w:r w:rsidRPr="009F0B74">
                      <w:rPr>
                        <w:rFonts w:ascii="Times New Roman" w:hAnsi="Times New Roman" w:cs="Times New Roman"/>
                        <w:i/>
                        <w:iCs/>
                        <w:noProof/>
                        <w:sz w:val="24"/>
                        <w:szCs w:val="24"/>
                      </w:rPr>
                      <w:t xml:space="preserve">Chemom. Intell. Lab. Syst., </w:t>
                    </w:r>
                    <w:r w:rsidRPr="009F0B74">
                      <w:rPr>
                        <w:rFonts w:ascii="Times New Roman" w:hAnsi="Times New Roman" w:cs="Times New Roman"/>
                        <w:noProof/>
                        <w:sz w:val="24"/>
                        <w:szCs w:val="24"/>
                      </w:rPr>
                      <w:t xml:space="preserve">vol. 56, pp. 1-11, 2001. </w:t>
                    </w:r>
                  </w:p>
                </w:tc>
              </w:tr>
              <w:tr w:rsidR="00EC4069" w:rsidRPr="009F0B74" w14:paraId="369F7A48" w14:textId="77777777">
                <w:trPr>
                  <w:divId w:val="217087894"/>
                  <w:tblCellSpacing w:w="15" w:type="dxa"/>
                </w:trPr>
                <w:tc>
                  <w:tcPr>
                    <w:tcW w:w="50" w:type="pct"/>
                    <w:hideMark/>
                  </w:tcPr>
                  <w:p w14:paraId="08F31190"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lastRenderedPageBreak/>
                      <w:t xml:space="preserve">[38] </w:t>
                    </w:r>
                  </w:p>
                </w:tc>
                <w:tc>
                  <w:tcPr>
                    <w:tcW w:w="0" w:type="auto"/>
                    <w:hideMark/>
                  </w:tcPr>
                  <w:p w14:paraId="6FF5753C"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Y. Zhang and Y. Yang, "Cross-validation for selecting a model selection procedure," </w:t>
                    </w:r>
                    <w:r w:rsidRPr="009F0B74">
                      <w:rPr>
                        <w:rFonts w:ascii="Times New Roman" w:hAnsi="Times New Roman" w:cs="Times New Roman"/>
                        <w:i/>
                        <w:iCs/>
                        <w:noProof/>
                        <w:sz w:val="24"/>
                        <w:szCs w:val="24"/>
                      </w:rPr>
                      <w:t xml:space="preserve">J. Econometrics, </w:t>
                    </w:r>
                    <w:r w:rsidRPr="009F0B74">
                      <w:rPr>
                        <w:rFonts w:ascii="Times New Roman" w:hAnsi="Times New Roman" w:cs="Times New Roman"/>
                        <w:noProof/>
                        <w:sz w:val="24"/>
                        <w:szCs w:val="24"/>
                      </w:rPr>
                      <w:t xml:space="preserve">vol. 187, pp. 95-112, 2015. </w:t>
                    </w:r>
                  </w:p>
                </w:tc>
              </w:tr>
              <w:tr w:rsidR="00EC4069" w:rsidRPr="009F0B74" w14:paraId="5FBAF9D3" w14:textId="77777777">
                <w:trPr>
                  <w:divId w:val="217087894"/>
                  <w:tblCellSpacing w:w="15" w:type="dxa"/>
                </w:trPr>
                <w:tc>
                  <w:tcPr>
                    <w:tcW w:w="50" w:type="pct"/>
                    <w:hideMark/>
                  </w:tcPr>
                  <w:p w14:paraId="1F22DCD2"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[39] </w:t>
                    </w:r>
                  </w:p>
                </w:tc>
                <w:tc>
                  <w:tcPr>
                    <w:tcW w:w="0" w:type="auto"/>
                    <w:hideMark/>
                  </w:tcPr>
                  <w:p w14:paraId="177E34C4"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D. Hawkins, S. Basak and D. Mills, "QSARs for chemical mutagens from structure: ridge regression fitting and diagnostics," </w:t>
                    </w:r>
                    <w:r w:rsidRPr="009F0B74">
                      <w:rPr>
                        <w:rFonts w:ascii="Times New Roman" w:hAnsi="Times New Roman" w:cs="Times New Roman"/>
                        <w:i/>
                        <w:iCs/>
                        <w:noProof/>
                        <w:sz w:val="24"/>
                        <w:szCs w:val="24"/>
                      </w:rPr>
                      <w:t xml:space="preserve">Environ. Toxicol. Pharmacol., </w:t>
                    </w:r>
                    <w:r w:rsidRPr="009F0B74">
                      <w:rPr>
                        <w:rFonts w:ascii="Times New Roman" w:hAnsi="Times New Roman" w:cs="Times New Roman"/>
                        <w:noProof/>
                        <w:sz w:val="24"/>
                        <w:szCs w:val="24"/>
                      </w:rPr>
                      <w:t xml:space="preserve">vol. 16, pp. 37-44, 2004. </w:t>
                    </w:r>
                  </w:p>
                </w:tc>
              </w:tr>
              <w:tr w:rsidR="00EC4069" w:rsidRPr="009F0B74" w14:paraId="497B2584" w14:textId="77777777">
                <w:trPr>
                  <w:divId w:val="217087894"/>
                  <w:tblCellSpacing w:w="15" w:type="dxa"/>
                </w:trPr>
                <w:tc>
                  <w:tcPr>
                    <w:tcW w:w="50" w:type="pct"/>
                    <w:hideMark/>
                  </w:tcPr>
                  <w:p w14:paraId="230EFD74"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[40] </w:t>
                    </w:r>
                  </w:p>
                </w:tc>
                <w:tc>
                  <w:tcPr>
                    <w:tcW w:w="0" w:type="auto"/>
                    <w:hideMark/>
                  </w:tcPr>
                  <w:p w14:paraId="111E10E7"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 Majumdar, S. C. Basak and G. D. Grunwald, "Adapting interrelated two-way clustering method for quantitative structure-activity relationship (QSAR) modeling of mutagenicity/non-mutagenicity of a diverse set of chemicals," </w:t>
                    </w:r>
                    <w:r w:rsidRPr="009F0B74">
                      <w:rPr>
                        <w:rFonts w:ascii="Times New Roman" w:hAnsi="Times New Roman" w:cs="Times New Roman"/>
                        <w:i/>
                        <w:iCs/>
                        <w:noProof/>
                        <w:sz w:val="24"/>
                        <w:szCs w:val="24"/>
                      </w:rPr>
                      <w:t xml:space="preserve">Curr. Comput. Aided Drug Des., </w:t>
                    </w:r>
                    <w:r w:rsidRPr="009F0B74">
                      <w:rPr>
                        <w:rFonts w:ascii="Times New Roman" w:hAnsi="Times New Roman" w:cs="Times New Roman"/>
                        <w:noProof/>
                        <w:sz w:val="24"/>
                        <w:szCs w:val="24"/>
                      </w:rPr>
                      <w:t xml:space="preserve">vol. 9, pp. 463-471, 2013. </w:t>
                    </w:r>
                  </w:p>
                </w:tc>
              </w:tr>
              <w:tr w:rsidR="00EC4069" w:rsidRPr="009F0B74" w14:paraId="6F5005B9" w14:textId="77777777">
                <w:trPr>
                  <w:divId w:val="217087894"/>
                  <w:tblCellSpacing w:w="15" w:type="dxa"/>
                </w:trPr>
                <w:tc>
                  <w:tcPr>
                    <w:tcW w:w="50" w:type="pct"/>
                    <w:hideMark/>
                  </w:tcPr>
                  <w:p w14:paraId="145B0A41"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[41] </w:t>
                    </w:r>
                  </w:p>
                </w:tc>
                <w:tc>
                  <w:tcPr>
                    <w:tcW w:w="0" w:type="auto"/>
                    <w:hideMark/>
                  </w:tcPr>
                  <w:p w14:paraId="03A5162A"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S. C. Basak and S. Majumdar, "Prediction of Mutagenicity of Chemicals from Their Calculated Molecular Descriptors: A Case Study with Structurally Homogeneous versus Diverse Datasets," </w:t>
                    </w:r>
                    <w:r w:rsidRPr="009F0B74">
                      <w:rPr>
                        <w:rFonts w:ascii="Times New Roman" w:hAnsi="Times New Roman" w:cs="Times New Roman"/>
                        <w:i/>
                        <w:iCs/>
                        <w:noProof/>
                        <w:sz w:val="24"/>
                        <w:szCs w:val="24"/>
                      </w:rPr>
                      <w:t xml:space="preserve">Curr. Comput. Aided Drug. Des., </w:t>
                    </w:r>
                    <w:r w:rsidRPr="009F0B74">
                      <w:rPr>
                        <w:rFonts w:ascii="Times New Roman" w:hAnsi="Times New Roman" w:cs="Times New Roman"/>
                        <w:noProof/>
                        <w:sz w:val="24"/>
                        <w:szCs w:val="24"/>
                      </w:rPr>
                      <w:t xml:space="preserve">vol. 11, pp. 117-123, 2015. </w:t>
                    </w:r>
                  </w:p>
                </w:tc>
              </w:tr>
              <w:tr w:rsidR="00EC4069" w:rsidRPr="009F0B74" w14:paraId="2AEF636C" w14:textId="77777777">
                <w:trPr>
                  <w:divId w:val="217087894"/>
                  <w:tblCellSpacing w:w="15" w:type="dxa"/>
                </w:trPr>
                <w:tc>
                  <w:tcPr>
                    <w:tcW w:w="50" w:type="pct"/>
                    <w:hideMark/>
                  </w:tcPr>
                  <w:p w14:paraId="6BF87A7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[42] </w:t>
                    </w:r>
                  </w:p>
                </w:tc>
                <w:tc>
                  <w:tcPr>
                    <w:tcW w:w="0" w:type="auto"/>
                    <w:hideMark/>
                  </w:tcPr>
                  <w:p w14:paraId="367E6B83"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R Core Team, </w:t>
                    </w:r>
                    <w:r w:rsidRPr="009F0B74">
                      <w:rPr>
                        <w:rFonts w:ascii="Times New Roman" w:hAnsi="Times New Roman" w:cs="Times New Roman"/>
                        <w:i/>
                        <w:iCs/>
                        <w:noProof/>
                        <w:sz w:val="24"/>
                        <w:szCs w:val="24"/>
                      </w:rPr>
                      <w:t xml:space="preserve">R: A Language and Environment for Statistical Computing version 3.3.2, </w:t>
                    </w:r>
                    <w:r w:rsidRPr="009F0B74">
                      <w:rPr>
                        <w:rFonts w:ascii="Times New Roman" w:hAnsi="Times New Roman" w:cs="Times New Roman"/>
                        <w:noProof/>
                        <w:sz w:val="24"/>
                        <w:szCs w:val="24"/>
                      </w:rPr>
                      <w:t xml:space="preserve">2015. </w:t>
                    </w:r>
                  </w:p>
                </w:tc>
              </w:tr>
              <w:tr w:rsidR="00EC4069" w:rsidRPr="009F0B74" w14:paraId="67EF8814" w14:textId="77777777">
                <w:trPr>
                  <w:divId w:val="217087894"/>
                  <w:tblCellSpacing w:w="15" w:type="dxa"/>
                </w:trPr>
                <w:tc>
                  <w:tcPr>
                    <w:tcW w:w="50" w:type="pct"/>
                    <w:hideMark/>
                  </w:tcPr>
                  <w:p w14:paraId="3CC5F01D"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[43] </w:t>
                    </w:r>
                  </w:p>
                </w:tc>
                <w:tc>
                  <w:tcPr>
                    <w:tcW w:w="0" w:type="auto"/>
                    <w:hideMark/>
                  </w:tcPr>
                  <w:p w14:paraId="10996620"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E. Bair, T. Hastie, D. Paul and R. Tibshirani, "Prediction by Supervised Principal Components," </w:t>
                    </w:r>
                    <w:r w:rsidRPr="009F0B74">
                      <w:rPr>
                        <w:rFonts w:ascii="Times New Roman" w:hAnsi="Times New Roman" w:cs="Times New Roman"/>
                        <w:i/>
                        <w:iCs/>
                        <w:noProof/>
                        <w:sz w:val="24"/>
                        <w:szCs w:val="24"/>
                      </w:rPr>
                      <w:t xml:space="preserve">J. Amer. Statist. Assoc., </w:t>
                    </w:r>
                    <w:r w:rsidRPr="009F0B74">
                      <w:rPr>
                        <w:rFonts w:ascii="Times New Roman" w:hAnsi="Times New Roman" w:cs="Times New Roman"/>
                        <w:noProof/>
                        <w:sz w:val="24"/>
                        <w:szCs w:val="24"/>
                      </w:rPr>
                      <w:t xml:space="preserve">vol. 101, no. 473, pp. 119-137, 2006. </w:t>
                    </w:r>
                  </w:p>
                </w:tc>
              </w:tr>
              <w:tr w:rsidR="00EC4069" w:rsidRPr="009F0B74" w14:paraId="2B8C4FAD" w14:textId="77777777">
                <w:trPr>
                  <w:divId w:val="217087894"/>
                  <w:tblCellSpacing w:w="15" w:type="dxa"/>
                </w:trPr>
                <w:tc>
                  <w:tcPr>
                    <w:tcW w:w="50" w:type="pct"/>
                    <w:hideMark/>
                  </w:tcPr>
                  <w:p w14:paraId="6B4458C8"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[44] </w:t>
                    </w:r>
                  </w:p>
                </w:tc>
                <w:tc>
                  <w:tcPr>
                    <w:tcW w:w="0" w:type="auto"/>
                    <w:hideMark/>
                  </w:tcPr>
                  <w:p w14:paraId="380ED19D"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E. Barshan, A. Ghodsi, Z. Azimifar and M. Z. Jahromi, "Supervised principal component analysis: Visualization, classification and regression on subspaces and submanifolds," </w:t>
                    </w:r>
                    <w:r w:rsidRPr="009F0B74">
                      <w:rPr>
                        <w:rFonts w:ascii="Times New Roman" w:hAnsi="Times New Roman" w:cs="Times New Roman"/>
                        <w:i/>
                        <w:iCs/>
                        <w:noProof/>
                        <w:sz w:val="24"/>
                        <w:szCs w:val="24"/>
                      </w:rPr>
                      <w:t xml:space="preserve">Pattern Recognit., </w:t>
                    </w:r>
                    <w:r w:rsidRPr="009F0B74">
                      <w:rPr>
                        <w:rFonts w:ascii="Times New Roman" w:hAnsi="Times New Roman" w:cs="Times New Roman"/>
                        <w:noProof/>
                        <w:sz w:val="24"/>
                        <w:szCs w:val="24"/>
                      </w:rPr>
                      <w:t xml:space="preserve">vol. 44, no. 7, pp. 1357-1371, 2011. </w:t>
                    </w:r>
                  </w:p>
                </w:tc>
              </w:tr>
              <w:tr w:rsidR="00EC4069" w:rsidRPr="009F0B74" w14:paraId="4B8945D7" w14:textId="77777777">
                <w:trPr>
                  <w:divId w:val="217087894"/>
                  <w:tblCellSpacing w:w="15" w:type="dxa"/>
                </w:trPr>
                <w:tc>
                  <w:tcPr>
                    <w:tcW w:w="50" w:type="pct"/>
                    <w:hideMark/>
                  </w:tcPr>
                  <w:p w14:paraId="40D958F1"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[45] </w:t>
                    </w:r>
                  </w:p>
                </w:tc>
                <w:tc>
                  <w:tcPr>
                    <w:tcW w:w="0" w:type="auto"/>
                    <w:hideMark/>
                  </w:tcPr>
                  <w:p w14:paraId="6D35FF1F" w14:textId="77777777" w:rsidR="00EC4069" w:rsidRPr="009F0B74" w:rsidRDefault="00EC4069">
                    <w:pPr>
                      <w:pStyle w:val="Bibliography"/>
                      <w:rPr>
                        <w:rFonts w:ascii="Times New Roman" w:hAnsi="Times New Roman" w:cs="Times New Roman"/>
                        <w:noProof/>
                        <w:sz w:val="24"/>
                        <w:szCs w:val="24"/>
                      </w:rPr>
                    </w:pPr>
                    <w:r w:rsidRPr="009F0B74">
                      <w:rPr>
                        <w:rFonts w:ascii="Times New Roman" w:hAnsi="Times New Roman" w:cs="Times New Roman"/>
                        <w:noProof/>
                        <w:sz w:val="24"/>
                        <w:szCs w:val="24"/>
                      </w:rPr>
                      <w:t xml:space="preserve">X. Chen, L. Wang, J. D. Smith and B. Zhang, "Supervised principal component analysis for gene set enrichment of microarray data with continuous or survival outcomes," </w:t>
                    </w:r>
                    <w:r w:rsidRPr="009F0B74">
                      <w:rPr>
                        <w:rFonts w:ascii="Times New Roman" w:hAnsi="Times New Roman" w:cs="Times New Roman"/>
                        <w:i/>
                        <w:iCs/>
                        <w:noProof/>
                        <w:sz w:val="24"/>
                        <w:szCs w:val="24"/>
                      </w:rPr>
                      <w:t xml:space="preserve">Bioinformatics, </w:t>
                    </w:r>
                    <w:r w:rsidRPr="009F0B74">
                      <w:rPr>
                        <w:rFonts w:ascii="Times New Roman" w:hAnsi="Times New Roman" w:cs="Times New Roman"/>
                        <w:noProof/>
                        <w:sz w:val="24"/>
                        <w:szCs w:val="24"/>
                      </w:rPr>
                      <w:t xml:space="preserve">vol. 24, no. 21, pp. 2474-2481, 2008. </w:t>
                    </w:r>
                  </w:p>
                </w:tc>
              </w:tr>
            </w:tbl>
            <w:p w14:paraId="6C49336D" w14:textId="77777777" w:rsidR="00EC4069" w:rsidRPr="009F0B74" w:rsidRDefault="00EC4069">
              <w:pPr>
                <w:divId w:val="217087894"/>
                <w:rPr>
                  <w:rFonts w:ascii="Times New Roman" w:eastAsia="Times New Roman" w:hAnsi="Times New Roman" w:cs="Times New Roman"/>
                  <w:noProof/>
                  <w:sz w:val="24"/>
                  <w:szCs w:val="24"/>
                </w:rPr>
              </w:pPr>
            </w:p>
            <w:p w14:paraId="7B349331" w14:textId="71AD2C58" w:rsidR="00E253FF" w:rsidRPr="009F0B74" w:rsidRDefault="005E43BB" w:rsidP="005E43BB">
              <w:pPr>
                <w:rPr>
                  <w:rFonts w:ascii="Times New Roman" w:hAnsi="Times New Roman" w:cs="Times New Roman"/>
                  <w:sz w:val="24"/>
                  <w:szCs w:val="24"/>
                </w:rPr>
              </w:pPr>
              <w:r w:rsidRPr="009F0B74">
                <w:rPr>
                  <w:rFonts w:ascii="Times New Roman" w:hAnsi="Times New Roman" w:cs="Times New Roman"/>
                  <w:b/>
                  <w:bCs/>
                  <w:noProof/>
                  <w:sz w:val="24"/>
                  <w:szCs w:val="24"/>
                </w:rPr>
                <w:fldChar w:fldCharType="end"/>
              </w:r>
            </w:p>
          </w:sdtContent>
        </w:sdt>
      </w:sdtContent>
    </w:sdt>
    <w:p w14:paraId="2AFFBA6F" w14:textId="77777777" w:rsidR="005E43BB" w:rsidRPr="009F0B74" w:rsidRDefault="005E43BB" w:rsidP="00E253FF">
      <w:pPr>
        <w:rPr>
          <w:rFonts w:ascii="Times New Roman" w:hAnsi="Times New Roman" w:cs="Times New Roman"/>
          <w:sz w:val="24"/>
          <w:szCs w:val="24"/>
        </w:rPr>
      </w:pPr>
    </w:p>
    <w:sectPr w:rsidR="005E43BB" w:rsidRPr="009F0B7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bho Majumdar" w:date="2018-05-31T19:00:00Z" w:initials="SM">
    <w:p w14:paraId="2FD2FE57" w14:textId="5D2267E9" w:rsidR="00EC4069" w:rsidRDefault="00EC4069">
      <w:pPr>
        <w:pStyle w:val="CommentText"/>
      </w:pPr>
      <w:r>
        <w:rPr>
          <w:rStyle w:val="CommentReference"/>
        </w:rPr>
        <w:annotationRef/>
      </w:r>
      <w:bookmarkStart w:id="1" w:name="_GoBack"/>
      <w:bookmarkEnd w:id="1"/>
      <w:r>
        <w:t>changed</w:t>
      </w:r>
    </w:p>
  </w:comment>
  <w:comment w:id="2" w:author="Subho Majumdar" w:date="2018-05-31T19:00:00Z" w:initials="SM">
    <w:p w14:paraId="75375055" w14:textId="768F1CB3" w:rsidR="00EC4069" w:rsidRDefault="00EC4069">
      <w:pPr>
        <w:pStyle w:val="CommentText"/>
      </w:pPr>
      <w:r>
        <w:rPr>
          <w:rStyle w:val="CommentReference"/>
        </w:rPr>
        <w:annotationRef/>
      </w:r>
      <w:r>
        <w:t xml:space="preserve">This is </w:t>
      </w:r>
      <w:proofErr w:type="spellStart"/>
      <w:r>
        <w:t>leftover</w:t>
      </w:r>
      <w:proofErr w:type="spellEnd"/>
      <w:r>
        <w:t xml:space="preserve"> from previous version. Deleting it.</w:t>
      </w:r>
    </w:p>
  </w:comment>
  <w:comment w:id="3" w:author="Subho Majumdar" w:date="2018-05-31T19:01:00Z" w:initials="SM">
    <w:p w14:paraId="6C002556" w14:textId="1576B801" w:rsidR="00EC4069" w:rsidRDefault="00EC4069">
      <w:pPr>
        <w:pStyle w:val="CommentText"/>
      </w:pPr>
      <w:r>
        <w:rPr>
          <w:rStyle w:val="CommentReference"/>
        </w:rPr>
        <w:annotationRef/>
      </w:r>
      <w:r>
        <w:t>I feel ending here would be good since it addresses and discusses the main stuff we covered in the paper.</w:t>
      </w:r>
      <w:r>
        <w:br/>
        <w:t>But if you want to address the things below please feel free to add another para.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D2FE57" w15:done="0"/>
  <w15:commentEx w15:paraId="75375055" w15:done="0"/>
  <w15:commentEx w15:paraId="6C0025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D2FE57" w16cid:durableId="1EBAC4C7"/>
  <w16cid:commentId w16cid:paraId="75375055" w16cid:durableId="1EBAC4E9"/>
  <w16cid:commentId w16cid:paraId="6C002556" w16cid:durableId="1EBAC5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FBFB2" w14:textId="77777777" w:rsidR="00F554C1" w:rsidRDefault="00F554C1" w:rsidP="005771F4">
      <w:pPr>
        <w:spacing w:after="0" w:line="240" w:lineRule="auto"/>
      </w:pPr>
      <w:r>
        <w:separator/>
      </w:r>
    </w:p>
  </w:endnote>
  <w:endnote w:type="continuationSeparator" w:id="0">
    <w:p w14:paraId="3BACE143" w14:textId="77777777" w:rsidR="00F554C1" w:rsidRDefault="00F554C1"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6EC01" w14:textId="77777777" w:rsidR="00F554C1" w:rsidRDefault="00F554C1" w:rsidP="005771F4">
      <w:pPr>
        <w:spacing w:after="0" w:line="240" w:lineRule="auto"/>
      </w:pPr>
      <w:r>
        <w:separator/>
      </w:r>
    </w:p>
  </w:footnote>
  <w:footnote w:type="continuationSeparator" w:id="0">
    <w:p w14:paraId="13EA6E41" w14:textId="77777777" w:rsidR="00F554C1" w:rsidRDefault="00F554C1"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bho Majumdar">
    <w15:presenceInfo w15:providerId="Windows Live" w15:userId="22e199cd0e3ff3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61"/>
    <w:rsid w:val="0000326D"/>
    <w:rsid w:val="00012EA7"/>
    <w:rsid w:val="00020908"/>
    <w:rsid w:val="00022A74"/>
    <w:rsid w:val="00040C9C"/>
    <w:rsid w:val="000452CC"/>
    <w:rsid w:val="000648E2"/>
    <w:rsid w:val="00072047"/>
    <w:rsid w:val="000924CB"/>
    <w:rsid w:val="00104F30"/>
    <w:rsid w:val="00115107"/>
    <w:rsid w:val="001171F4"/>
    <w:rsid w:val="00161753"/>
    <w:rsid w:val="00166005"/>
    <w:rsid w:val="001662EB"/>
    <w:rsid w:val="0018500C"/>
    <w:rsid w:val="001B5F11"/>
    <w:rsid w:val="001C2980"/>
    <w:rsid w:val="001F214C"/>
    <w:rsid w:val="001F4B97"/>
    <w:rsid w:val="002750DD"/>
    <w:rsid w:val="0028449E"/>
    <w:rsid w:val="0029125A"/>
    <w:rsid w:val="002933B3"/>
    <w:rsid w:val="0029680B"/>
    <w:rsid w:val="002B7E0D"/>
    <w:rsid w:val="003163F0"/>
    <w:rsid w:val="003449AF"/>
    <w:rsid w:val="00345D56"/>
    <w:rsid w:val="00373B64"/>
    <w:rsid w:val="00397397"/>
    <w:rsid w:val="003B393F"/>
    <w:rsid w:val="003D7D8A"/>
    <w:rsid w:val="003E0B55"/>
    <w:rsid w:val="00415696"/>
    <w:rsid w:val="00430366"/>
    <w:rsid w:val="0043508C"/>
    <w:rsid w:val="00435F8F"/>
    <w:rsid w:val="00437961"/>
    <w:rsid w:val="00482C58"/>
    <w:rsid w:val="0048784B"/>
    <w:rsid w:val="004D1B35"/>
    <w:rsid w:val="004F07D8"/>
    <w:rsid w:val="00543255"/>
    <w:rsid w:val="00552BAE"/>
    <w:rsid w:val="005546E8"/>
    <w:rsid w:val="00561B45"/>
    <w:rsid w:val="005771F4"/>
    <w:rsid w:val="005B3544"/>
    <w:rsid w:val="005E43BB"/>
    <w:rsid w:val="006022D1"/>
    <w:rsid w:val="006157CC"/>
    <w:rsid w:val="006342D6"/>
    <w:rsid w:val="00644CC3"/>
    <w:rsid w:val="006A0F57"/>
    <w:rsid w:val="006A4734"/>
    <w:rsid w:val="006A551E"/>
    <w:rsid w:val="006B41C8"/>
    <w:rsid w:val="006C45FE"/>
    <w:rsid w:val="006D751A"/>
    <w:rsid w:val="006F055A"/>
    <w:rsid w:val="007261BE"/>
    <w:rsid w:val="0075248B"/>
    <w:rsid w:val="007B3F99"/>
    <w:rsid w:val="007C7335"/>
    <w:rsid w:val="00801FB0"/>
    <w:rsid w:val="0080336F"/>
    <w:rsid w:val="008260DC"/>
    <w:rsid w:val="00827FC1"/>
    <w:rsid w:val="008B39E6"/>
    <w:rsid w:val="008F1707"/>
    <w:rsid w:val="008F6956"/>
    <w:rsid w:val="009013C8"/>
    <w:rsid w:val="009153BA"/>
    <w:rsid w:val="00944555"/>
    <w:rsid w:val="00971403"/>
    <w:rsid w:val="00972FEC"/>
    <w:rsid w:val="009A2BF9"/>
    <w:rsid w:val="009A4C1B"/>
    <w:rsid w:val="009B540E"/>
    <w:rsid w:val="009C0BCA"/>
    <w:rsid w:val="009D4291"/>
    <w:rsid w:val="009F0B74"/>
    <w:rsid w:val="00A06561"/>
    <w:rsid w:val="00A23866"/>
    <w:rsid w:val="00A2761B"/>
    <w:rsid w:val="00A3270F"/>
    <w:rsid w:val="00A83715"/>
    <w:rsid w:val="00A862A5"/>
    <w:rsid w:val="00AB08EC"/>
    <w:rsid w:val="00B02DA9"/>
    <w:rsid w:val="00B03D5F"/>
    <w:rsid w:val="00B13C7E"/>
    <w:rsid w:val="00B32453"/>
    <w:rsid w:val="00B5518F"/>
    <w:rsid w:val="00B818A2"/>
    <w:rsid w:val="00B84F96"/>
    <w:rsid w:val="00BB2DF5"/>
    <w:rsid w:val="00BD5584"/>
    <w:rsid w:val="00BE4B45"/>
    <w:rsid w:val="00BF267A"/>
    <w:rsid w:val="00C076F2"/>
    <w:rsid w:val="00C106EB"/>
    <w:rsid w:val="00C4472A"/>
    <w:rsid w:val="00C5419C"/>
    <w:rsid w:val="00C57B7B"/>
    <w:rsid w:val="00C73360"/>
    <w:rsid w:val="00C82828"/>
    <w:rsid w:val="00C97802"/>
    <w:rsid w:val="00CA0206"/>
    <w:rsid w:val="00CA2AE1"/>
    <w:rsid w:val="00CE0689"/>
    <w:rsid w:val="00D11CFD"/>
    <w:rsid w:val="00D1212A"/>
    <w:rsid w:val="00D123FF"/>
    <w:rsid w:val="00D67F8F"/>
    <w:rsid w:val="00D97038"/>
    <w:rsid w:val="00DA4F92"/>
    <w:rsid w:val="00DA5262"/>
    <w:rsid w:val="00DB387A"/>
    <w:rsid w:val="00DC6F91"/>
    <w:rsid w:val="00DE6A3B"/>
    <w:rsid w:val="00E03213"/>
    <w:rsid w:val="00E253FF"/>
    <w:rsid w:val="00E50A20"/>
    <w:rsid w:val="00E955A8"/>
    <w:rsid w:val="00E97058"/>
    <w:rsid w:val="00EC4069"/>
    <w:rsid w:val="00EC5047"/>
    <w:rsid w:val="00ED2FB4"/>
    <w:rsid w:val="00EE089C"/>
    <w:rsid w:val="00EF5954"/>
    <w:rsid w:val="00F05828"/>
    <w:rsid w:val="00F3146F"/>
    <w:rsid w:val="00F554C1"/>
    <w:rsid w:val="00F55660"/>
    <w:rsid w:val="00F648D0"/>
    <w:rsid w:val="00F80A26"/>
    <w:rsid w:val="00F93D92"/>
    <w:rsid w:val="00FA24C0"/>
    <w:rsid w:val="00FA76AA"/>
    <w:rsid w:val="00FD4C4C"/>
    <w:rsid w:val="00FD54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E4CF"/>
  <w15:docId w15:val="{64ACC40F-2999-4988-8137-6DB715E8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 w:type="character" w:styleId="CommentReference">
    <w:name w:val="annotation reference"/>
    <w:basedOn w:val="DefaultParagraphFont"/>
    <w:uiPriority w:val="99"/>
    <w:semiHidden/>
    <w:unhideWhenUsed/>
    <w:rsid w:val="006B41C8"/>
    <w:rPr>
      <w:sz w:val="16"/>
      <w:szCs w:val="16"/>
    </w:rPr>
  </w:style>
  <w:style w:type="paragraph" w:styleId="CommentText">
    <w:name w:val="annotation text"/>
    <w:basedOn w:val="Normal"/>
    <w:link w:val="CommentTextChar"/>
    <w:uiPriority w:val="99"/>
    <w:semiHidden/>
    <w:unhideWhenUsed/>
    <w:rsid w:val="006B41C8"/>
    <w:pPr>
      <w:spacing w:line="240" w:lineRule="auto"/>
    </w:pPr>
    <w:rPr>
      <w:sz w:val="20"/>
      <w:szCs w:val="25"/>
    </w:rPr>
  </w:style>
  <w:style w:type="character" w:customStyle="1" w:styleId="CommentTextChar">
    <w:name w:val="Comment Text Char"/>
    <w:basedOn w:val="DefaultParagraphFont"/>
    <w:link w:val="CommentText"/>
    <w:uiPriority w:val="99"/>
    <w:semiHidden/>
    <w:rsid w:val="006B41C8"/>
    <w:rPr>
      <w:rFonts w:cs="Vrinda"/>
      <w:sz w:val="20"/>
      <w:szCs w:val="25"/>
    </w:rPr>
  </w:style>
  <w:style w:type="paragraph" w:styleId="CommentSubject">
    <w:name w:val="annotation subject"/>
    <w:basedOn w:val="CommentText"/>
    <w:next w:val="CommentText"/>
    <w:link w:val="CommentSubjectChar"/>
    <w:uiPriority w:val="99"/>
    <w:semiHidden/>
    <w:unhideWhenUsed/>
    <w:rsid w:val="006B41C8"/>
    <w:rPr>
      <w:b/>
      <w:bCs/>
    </w:rPr>
  </w:style>
  <w:style w:type="character" w:customStyle="1" w:styleId="CommentSubjectChar">
    <w:name w:val="Comment Subject Char"/>
    <w:basedOn w:val="CommentTextChar"/>
    <w:link w:val="CommentSubject"/>
    <w:uiPriority w:val="99"/>
    <w:semiHidden/>
    <w:rsid w:val="006B41C8"/>
    <w:rPr>
      <w:rFonts w:cs="Vrinda"/>
      <w:b/>
      <w:bCs/>
      <w:sz w:val="20"/>
      <w:szCs w:val="25"/>
    </w:rPr>
  </w:style>
  <w:style w:type="paragraph" w:styleId="BalloonText">
    <w:name w:val="Balloon Text"/>
    <w:basedOn w:val="Normal"/>
    <w:link w:val="BalloonTextChar"/>
    <w:uiPriority w:val="99"/>
    <w:semiHidden/>
    <w:unhideWhenUsed/>
    <w:rsid w:val="006B41C8"/>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B41C8"/>
    <w:rPr>
      <w:rFonts w:ascii="Segoe UI" w:hAnsi="Segoe UI" w:cs="Segoe UI"/>
      <w:sz w:val="18"/>
      <w:szCs w:val="22"/>
    </w:rPr>
  </w:style>
  <w:style w:type="paragraph" w:styleId="Revision">
    <w:name w:val="Revision"/>
    <w:hidden/>
    <w:uiPriority w:val="99"/>
    <w:semiHidden/>
    <w:rsid w:val="00561B45"/>
    <w:pPr>
      <w:spacing w:after="0" w:line="240" w:lineRule="auto"/>
    </w:pPr>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5862089">
      <w:bodyDiv w:val="1"/>
      <w:marLeft w:val="0"/>
      <w:marRight w:val="0"/>
      <w:marTop w:val="0"/>
      <w:marBottom w:val="0"/>
      <w:divBdr>
        <w:top w:val="none" w:sz="0" w:space="0" w:color="auto"/>
        <w:left w:val="none" w:sz="0" w:space="0" w:color="auto"/>
        <w:bottom w:val="none" w:sz="0" w:space="0" w:color="auto"/>
        <w:right w:val="none" w:sz="0" w:space="0" w:color="auto"/>
      </w:divBdr>
    </w:div>
    <w:div w:id="6560680">
      <w:bodyDiv w:val="1"/>
      <w:marLeft w:val="0"/>
      <w:marRight w:val="0"/>
      <w:marTop w:val="0"/>
      <w:marBottom w:val="0"/>
      <w:divBdr>
        <w:top w:val="none" w:sz="0" w:space="0" w:color="auto"/>
        <w:left w:val="none" w:sz="0" w:space="0" w:color="auto"/>
        <w:bottom w:val="none" w:sz="0" w:space="0" w:color="auto"/>
        <w:right w:val="none" w:sz="0" w:space="0" w:color="auto"/>
      </w:divBdr>
    </w:div>
    <w:div w:id="7221022">
      <w:bodyDiv w:val="1"/>
      <w:marLeft w:val="0"/>
      <w:marRight w:val="0"/>
      <w:marTop w:val="0"/>
      <w:marBottom w:val="0"/>
      <w:divBdr>
        <w:top w:val="none" w:sz="0" w:space="0" w:color="auto"/>
        <w:left w:val="none" w:sz="0" w:space="0" w:color="auto"/>
        <w:bottom w:val="none" w:sz="0" w:space="0" w:color="auto"/>
        <w:right w:val="none" w:sz="0" w:space="0" w:color="auto"/>
      </w:divBdr>
    </w:div>
    <w:div w:id="7602654">
      <w:bodyDiv w:val="1"/>
      <w:marLeft w:val="0"/>
      <w:marRight w:val="0"/>
      <w:marTop w:val="0"/>
      <w:marBottom w:val="0"/>
      <w:divBdr>
        <w:top w:val="none" w:sz="0" w:space="0" w:color="auto"/>
        <w:left w:val="none" w:sz="0" w:space="0" w:color="auto"/>
        <w:bottom w:val="none" w:sz="0" w:space="0" w:color="auto"/>
        <w:right w:val="none" w:sz="0" w:space="0" w:color="auto"/>
      </w:divBdr>
    </w:div>
    <w:div w:id="7878041">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0181043">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14813882">
      <w:bodyDiv w:val="1"/>
      <w:marLeft w:val="0"/>
      <w:marRight w:val="0"/>
      <w:marTop w:val="0"/>
      <w:marBottom w:val="0"/>
      <w:divBdr>
        <w:top w:val="none" w:sz="0" w:space="0" w:color="auto"/>
        <w:left w:val="none" w:sz="0" w:space="0" w:color="auto"/>
        <w:bottom w:val="none" w:sz="0" w:space="0" w:color="auto"/>
        <w:right w:val="none" w:sz="0" w:space="0" w:color="auto"/>
      </w:divBdr>
    </w:div>
    <w:div w:id="18630823">
      <w:bodyDiv w:val="1"/>
      <w:marLeft w:val="0"/>
      <w:marRight w:val="0"/>
      <w:marTop w:val="0"/>
      <w:marBottom w:val="0"/>
      <w:divBdr>
        <w:top w:val="none" w:sz="0" w:space="0" w:color="auto"/>
        <w:left w:val="none" w:sz="0" w:space="0" w:color="auto"/>
        <w:bottom w:val="none" w:sz="0" w:space="0" w:color="auto"/>
        <w:right w:val="none" w:sz="0" w:space="0" w:color="auto"/>
      </w:divBdr>
    </w:div>
    <w:div w:id="19667033">
      <w:bodyDiv w:val="1"/>
      <w:marLeft w:val="0"/>
      <w:marRight w:val="0"/>
      <w:marTop w:val="0"/>
      <w:marBottom w:val="0"/>
      <w:divBdr>
        <w:top w:val="none" w:sz="0" w:space="0" w:color="auto"/>
        <w:left w:val="none" w:sz="0" w:space="0" w:color="auto"/>
        <w:bottom w:val="none" w:sz="0" w:space="0" w:color="auto"/>
        <w:right w:val="none" w:sz="0" w:space="0" w:color="auto"/>
      </w:divBdr>
    </w:div>
    <w:div w:id="19745783">
      <w:bodyDiv w:val="1"/>
      <w:marLeft w:val="0"/>
      <w:marRight w:val="0"/>
      <w:marTop w:val="0"/>
      <w:marBottom w:val="0"/>
      <w:divBdr>
        <w:top w:val="none" w:sz="0" w:space="0" w:color="auto"/>
        <w:left w:val="none" w:sz="0" w:space="0" w:color="auto"/>
        <w:bottom w:val="none" w:sz="0" w:space="0" w:color="auto"/>
        <w:right w:val="none" w:sz="0" w:space="0" w:color="auto"/>
      </w:divBdr>
    </w:div>
    <w:div w:id="21901510">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0227016">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3896015">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36856454">
      <w:bodyDiv w:val="1"/>
      <w:marLeft w:val="0"/>
      <w:marRight w:val="0"/>
      <w:marTop w:val="0"/>
      <w:marBottom w:val="0"/>
      <w:divBdr>
        <w:top w:val="none" w:sz="0" w:space="0" w:color="auto"/>
        <w:left w:val="none" w:sz="0" w:space="0" w:color="auto"/>
        <w:bottom w:val="none" w:sz="0" w:space="0" w:color="auto"/>
        <w:right w:val="none" w:sz="0" w:space="0" w:color="auto"/>
      </w:divBdr>
    </w:div>
    <w:div w:id="39089224">
      <w:bodyDiv w:val="1"/>
      <w:marLeft w:val="0"/>
      <w:marRight w:val="0"/>
      <w:marTop w:val="0"/>
      <w:marBottom w:val="0"/>
      <w:divBdr>
        <w:top w:val="none" w:sz="0" w:space="0" w:color="auto"/>
        <w:left w:val="none" w:sz="0" w:space="0" w:color="auto"/>
        <w:bottom w:val="none" w:sz="0" w:space="0" w:color="auto"/>
        <w:right w:val="none" w:sz="0" w:space="0" w:color="auto"/>
      </w:divBdr>
    </w:div>
    <w:div w:id="3998220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3912957">
      <w:bodyDiv w:val="1"/>
      <w:marLeft w:val="0"/>
      <w:marRight w:val="0"/>
      <w:marTop w:val="0"/>
      <w:marBottom w:val="0"/>
      <w:divBdr>
        <w:top w:val="none" w:sz="0" w:space="0" w:color="auto"/>
        <w:left w:val="none" w:sz="0" w:space="0" w:color="auto"/>
        <w:bottom w:val="none" w:sz="0" w:space="0" w:color="auto"/>
        <w:right w:val="none" w:sz="0" w:space="0" w:color="auto"/>
      </w:divBdr>
    </w:div>
    <w:div w:id="45181578">
      <w:bodyDiv w:val="1"/>
      <w:marLeft w:val="0"/>
      <w:marRight w:val="0"/>
      <w:marTop w:val="0"/>
      <w:marBottom w:val="0"/>
      <w:divBdr>
        <w:top w:val="none" w:sz="0" w:space="0" w:color="auto"/>
        <w:left w:val="none" w:sz="0" w:space="0" w:color="auto"/>
        <w:bottom w:val="none" w:sz="0" w:space="0" w:color="auto"/>
        <w:right w:val="none" w:sz="0" w:space="0" w:color="auto"/>
      </w:divBdr>
    </w:div>
    <w:div w:id="45568722">
      <w:bodyDiv w:val="1"/>
      <w:marLeft w:val="0"/>
      <w:marRight w:val="0"/>
      <w:marTop w:val="0"/>
      <w:marBottom w:val="0"/>
      <w:divBdr>
        <w:top w:val="none" w:sz="0" w:space="0" w:color="auto"/>
        <w:left w:val="none" w:sz="0" w:space="0" w:color="auto"/>
        <w:bottom w:val="none" w:sz="0" w:space="0" w:color="auto"/>
        <w:right w:val="none" w:sz="0" w:space="0" w:color="auto"/>
      </w:divBdr>
    </w:div>
    <w:div w:id="46102453">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51118488">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6363821">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58091512">
      <w:bodyDiv w:val="1"/>
      <w:marLeft w:val="0"/>
      <w:marRight w:val="0"/>
      <w:marTop w:val="0"/>
      <w:marBottom w:val="0"/>
      <w:divBdr>
        <w:top w:val="none" w:sz="0" w:space="0" w:color="auto"/>
        <w:left w:val="none" w:sz="0" w:space="0" w:color="auto"/>
        <w:bottom w:val="none" w:sz="0" w:space="0" w:color="auto"/>
        <w:right w:val="none" w:sz="0" w:space="0" w:color="auto"/>
      </w:divBdr>
    </w:div>
    <w:div w:id="58524533">
      <w:bodyDiv w:val="1"/>
      <w:marLeft w:val="0"/>
      <w:marRight w:val="0"/>
      <w:marTop w:val="0"/>
      <w:marBottom w:val="0"/>
      <w:divBdr>
        <w:top w:val="none" w:sz="0" w:space="0" w:color="auto"/>
        <w:left w:val="none" w:sz="0" w:space="0" w:color="auto"/>
        <w:bottom w:val="none" w:sz="0" w:space="0" w:color="auto"/>
        <w:right w:val="none" w:sz="0" w:space="0" w:color="auto"/>
      </w:divBdr>
    </w:div>
    <w:div w:id="60711928">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4037096">
      <w:bodyDiv w:val="1"/>
      <w:marLeft w:val="0"/>
      <w:marRight w:val="0"/>
      <w:marTop w:val="0"/>
      <w:marBottom w:val="0"/>
      <w:divBdr>
        <w:top w:val="none" w:sz="0" w:space="0" w:color="auto"/>
        <w:left w:val="none" w:sz="0" w:space="0" w:color="auto"/>
        <w:bottom w:val="none" w:sz="0" w:space="0" w:color="auto"/>
        <w:right w:val="none" w:sz="0" w:space="0" w:color="auto"/>
      </w:divBdr>
    </w:div>
    <w:div w:id="65037361">
      <w:bodyDiv w:val="1"/>
      <w:marLeft w:val="0"/>
      <w:marRight w:val="0"/>
      <w:marTop w:val="0"/>
      <w:marBottom w:val="0"/>
      <w:divBdr>
        <w:top w:val="none" w:sz="0" w:space="0" w:color="auto"/>
        <w:left w:val="none" w:sz="0" w:space="0" w:color="auto"/>
        <w:bottom w:val="none" w:sz="0" w:space="0" w:color="auto"/>
        <w:right w:val="none" w:sz="0" w:space="0" w:color="auto"/>
      </w:divBdr>
    </w:div>
    <w:div w:id="65885522">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75443420">
      <w:bodyDiv w:val="1"/>
      <w:marLeft w:val="0"/>
      <w:marRight w:val="0"/>
      <w:marTop w:val="0"/>
      <w:marBottom w:val="0"/>
      <w:divBdr>
        <w:top w:val="none" w:sz="0" w:space="0" w:color="auto"/>
        <w:left w:val="none" w:sz="0" w:space="0" w:color="auto"/>
        <w:bottom w:val="none" w:sz="0" w:space="0" w:color="auto"/>
        <w:right w:val="none" w:sz="0" w:space="0" w:color="auto"/>
      </w:divBdr>
    </w:div>
    <w:div w:id="76291295">
      <w:bodyDiv w:val="1"/>
      <w:marLeft w:val="0"/>
      <w:marRight w:val="0"/>
      <w:marTop w:val="0"/>
      <w:marBottom w:val="0"/>
      <w:divBdr>
        <w:top w:val="none" w:sz="0" w:space="0" w:color="auto"/>
        <w:left w:val="none" w:sz="0" w:space="0" w:color="auto"/>
        <w:bottom w:val="none" w:sz="0" w:space="0" w:color="auto"/>
        <w:right w:val="none" w:sz="0" w:space="0" w:color="auto"/>
      </w:divBdr>
    </w:div>
    <w:div w:id="76446107">
      <w:bodyDiv w:val="1"/>
      <w:marLeft w:val="0"/>
      <w:marRight w:val="0"/>
      <w:marTop w:val="0"/>
      <w:marBottom w:val="0"/>
      <w:divBdr>
        <w:top w:val="none" w:sz="0" w:space="0" w:color="auto"/>
        <w:left w:val="none" w:sz="0" w:space="0" w:color="auto"/>
        <w:bottom w:val="none" w:sz="0" w:space="0" w:color="auto"/>
        <w:right w:val="none" w:sz="0" w:space="0" w:color="auto"/>
      </w:divBdr>
    </w:div>
    <w:div w:id="76559218">
      <w:bodyDiv w:val="1"/>
      <w:marLeft w:val="0"/>
      <w:marRight w:val="0"/>
      <w:marTop w:val="0"/>
      <w:marBottom w:val="0"/>
      <w:divBdr>
        <w:top w:val="none" w:sz="0" w:space="0" w:color="auto"/>
        <w:left w:val="none" w:sz="0" w:space="0" w:color="auto"/>
        <w:bottom w:val="none" w:sz="0" w:space="0" w:color="auto"/>
        <w:right w:val="none" w:sz="0" w:space="0" w:color="auto"/>
      </w:divBdr>
    </w:div>
    <w:div w:id="78647038">
      <w:bodyDiv w:val="1"/>
      <w:marLeft w:val="0"/>
      <w:marRight w:val="0"/>
      <w:marTop w:val="0"/>
      <w:marBottom w:val="0"/>
      <w:divBdr>
        <w:top w:val="none" w:sz="0" w:space="0" w:color="auto"/>
        <w:left w:val="none" w:sz="0" w:space="0" w:color="auto"/>
        <w:bottom w:val="none" w:sz="0" w:space="0" w:color="auto"/>
        <w:right w:val="none" w:sz="0" w:space="0" w:color="auto"/>
      </w:divBdr>
    </w:div>
    <w:div w:id="80372006">
      <w:bodyDiv w:val="1"/>
      <w:marLeft w:val="0"/>
      <w:marRight w:val="0"/>
      <w:marTop w:val="0"/>
      <w:marBottom w:val="0"/>
      <w:divBdr>
        <w:top w:val="none" w:sz="0" w:space="0" w:color="auto"/>
        <w:left w:val="none" w:sz="0" w:space="0" w:color="auto"/>
        <w:bottom w:val="none" w:sz="0" w:space="0" w:color="auto"/>
        <w:right w:val="none" w:sz="0" w:space="0" w:color="auto"/>
      </w:divBdr>
    </w:div>
    <w:div w:id="81949852">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4035149">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
    <w:div w:id="84957079">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88671315">
      <w:bodyDiv w:val="1"/>
      <w:marLeft w:val="0"/>
      <w:marRight w:val="0"/>
      <w:marTop w:val="0"/>
      <w:marBottom w:val="0"/>
      <w:divBdr>
        <w:top w:val="none" w:sz="0" w:space="0" w:color="auto"/>
        <w:left w:val="none" w:sz="0" w:space="0" w:color="auto"/>
        <w:bottom w:val="none" w:sz="0" w:space="0" w:color="auto"/>
        <w:right w:val="none" w:sz="0" w:space="0" w:color="auto"/>
      </w:divBdr>
    </w:div>
    <w:div w:id="96800001">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98990757">
      <w:bodyDiv w:val="1"/>
      <w:marLeft w:val="0"/>
      <w:marRight w:val="0"/>
      <w:marTop w:val="0"/>
      <w:marBottom w:val="0"/>
      <w:divBdr>
        <w:top w:val="none" w:sz="0" w:space="0" w:color="auto"/>
        <w:left w:val="none" w:sz="0" w:space="0" w:color="auto"/>
        <w:bottom w:val="none" w:sz="0" w:space="0" w:color="auto"/>
        <w:right w:val="none" w:sz="0" w:space="0" w:color="auto"/>
      </w:divBdr>
    </w:div>
    <w:div w:id="101801815">
      <w:bodyDiv w:val="1"/>
      <w:marLeft w:val="0"/>
      <w:marRight w:val="0"/>
      <w:marTop w:val="0"/>
      <w:marBottom w:val="0"/>
      <w:divBdr>
        <w:top w:val="none" w:sz="0" w:space="0" w:color="auto"/>
        <w:left w:val="none" w:sz="0" w:space="0" w:color="auto"/>
        <w:bottom w:val="none" w:sz="0" w:space="0" w:color="auto"/>
        <w:right w:val="none" w:sz="0" w:space="0" w:color="auto"/>
      </w:divBdr>
    </w:div>
    <w:div w:id="103425596">
      <w:bodyDiv w:val="1"/>
      <w:marLeft w:val="0"/>
      <w:marRight w:val="0"/>
      <w:marTop w:val="0"/>
      <w:marBottom w:val="0"/>
      <w:divBdr>
        <w:top w:val="none" w:sz="0" w:space="0" w:color="auto"/>
        <w:left w:val="none" w:sz="0" w:space="0" w:color="auto"/>
        <w:bottom w:val="none" w:sz="0" w:space="0" w:color="auto"/>
        <w:right w:val="none" w:sz="0" w:space="0" w:color="auto"/>
      </w:divBdr>
    </w:div>
    <w:div w:id="103893060">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09518263">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3989163">
      <w:bodyDiv w:val="1"/>
      <w:marLeft w:val="0"/>
      <w:marRight w:val="0"/>
      <w:marTop w:val="0"/>
      <w:marBottom w:val="0"/>
      <w:divBdr>
        <w:top w:val="none" w:sz="0" w:space="0" w:color="auto"/>
        <w:left w:val="none" w:sz="0" w:space="0" w:color="auto"/>
        <w:bottom w:val="none" w:sz="0" w:space="0" w:color="auto"/>
        <w:right w:val="none" w:sz="0" w:space="0" w:color="auto"/>
      </w:divBdr>
    </w:div>
    <w:div w:id="117260922">
      <w:bodyDiv w:val="1"/>
      <w:marLeft w:val="0"/>
      <w:marRight w:val="0"/>
      <w:marTop w:val="0"/>
      <w:marBottom w:val="0"/>
      <w:divBdr>
        <w:top w:val="none" w:sz="0" w:space="0" w:color="auto"/>
        <w:left w:val="none" w:sz="0" w:space="0" w:color="auto"/>
        <w:bottom w:val="none" w:sz="0" w:space="0" w:color="auto"/>
        <w:right w:val="none" w:sz="0" w:space="0" w:color="auto"/>
      </w:divBdr>
    </w:div>
    <w:div w:id="117535452">
      <w:bodyDiv w:val="1"/>
      <w:marLeft w:val="0"/>
      <w:marRight w:val="0"/>
      <w:marTop w:val="0"/>
      <w:marBottom w:val="0"/>
      <w:divBdr>
        <w:top w:val="none" w:sz="0" w:space="0" w:color="auto"/>
        <w:left w:val="none" w:sz="0" w:space="0" w:color="auto"/>
        <w:bottom w:val="none" w:sz="0" w:space="0" w:color="auto"/>
        <w:right w:val="none" w:sz="0" w:space="0" w:color="auto"/>
      </w:divBdr>
    </w:div>
    <w:div w:id="117720065">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0736597">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1964138">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36340910">
      <w:bodyDiv w:val="1"/>
      <w:marLeft w:val="0"/>
      <w:marRight w:val="0"/>
      <w:marTop w:val="0"/>
      <w:marBottom w:val="0"/>
      <w:divBdr>
        <w:top w:val="none" w:sz="0" w:space="0" w:color="auto"/>
        <w:left w:val="none" w:sz="0" w:space="0" w:color="auto"/>
        <w:bottom w:val="none" w:sz="0" w:space="0" w:color="auto"/>
        <w:right w:val="none" w:sz="0" w:space="0" w:color="auto"/>
      </w:divBdr>
    </w:div>
    <w:div w:id="140271885">
      <w:bodyDiv w:val="1"/>
      <w:marLeft w:val="0"/>
      <w:marRight w:val="0"/>
      <w:marTop w:val="0"/>
      <w:marBottom w:val="0"/>
      <w:divBdr>
        <w:top w:val="none" w:sz="0" w:space="0" w:color="auto"/>
        <w:left w:val="none" w:sz="0" w:space="0" w:color="auto"/>
        <w:bottom w:val="none" w:sz="0" w:space="0" w:color="auto"/>
        <w:right w:val="none" w:sz="0" w:space="0" w:color="auto"/>
      </w:divBdr>
    </w:div>
    <w:div w:id="143856585">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45320643">
      <w:bodyDiv w:val="1"/>
      <w:marLeft w:val="0"/>
      <w:marRight w:val="0"/>
      <w:marTop w:val="0"/>
      <w:marBottom w:val="0"/>
      <w:divBdr>
        <w:top w:val="none" w:sz="0" w:space="0" w:color="auto"/>
        <w:left w:val="none" w:sz="0" w:space="0" w:color="auto"/>
        <w:bottom w:val="none" w:sz="0" w:space="0" w:color="auto"/>
        <w:right w:val="none" w:sz="0" w:space="0" w:color="auto"/>
      </w:divBdr>
    </w:div>
    <w:div w:id="147745590">
      <w:bodyDiv w:val="1"/>
      <w:marLeft w:val="0"/>
      <w:marRight w:val="0"/>
      <w:marTop w:val="0"/>
      <w:marBottom w:val="0"/>
      <w:divBdr>
        <w:top w:val="none" w:sz="0" w:space="0" w:color="auto"/>
        <w:left w:val="none" w:sz="0" w:space="0" w:color="auto"/>
        <w:bottom w:val="none" w:sz="0" w:space="0" w:color="auto"/>
        <w:right w:val="none" w:sz="0" w:space="0" w:color="auto"/>
      </w:divBdr>
    </w:div>
    <w:div w:id="152722521">
      <w:bodyDiv w:val="1"/>
      <w:marLeft w:val="0"/>
      <w:marRight w:val="0"/>
      <w:marTop w:val="0"/>
      <w:marBottom w:val="0"/>
      <w:divBdr>
        <w:top w:val="none" w:sz="0" w:space="0" w:color="auto"/>
        <w:left w:val="none" w:sz="0" w:space="0" w:color="auto"/>
        <w:bottom w:val="none" w:sz="0" w:space="0" w:color="auto"/>
        <w:right w:val="none" w:sz="0" w:space="0" w:color="auto"/>
      </w:divBdr>
    </w:div>
    <w:div w:id="153957393">
      <w:bodyDiv w:val="1"/>
      <w:marLeft w:val="0"/>
      <w:marRight w:val="0"/>
      <w:marTop w:val="0"/>
      <w:marBottom w:val="0"/>
      <w:divBdr>
        <w:top w:val="none" w:sz="0" w:space="0" w:color="auto"/>
        <w:left w:val="none" w:sz="0" w:space="0" w:color="auto"/>
        <w:bottom w:val="none" w:sz="0" w:space="0" w:color="auto"/>
        <w:right w:val="none" w:sz="0" w:space="0" w:color="auto"/>
      </w:divBdr>
    </w:div>
    <w:div w:id="158035239">
      <w:bodyDiv w:val="1"/>
      <w:marLeft w:val="0"/>
      <w:marRight w:val="0"/>
      <w:marTop w:val="0"/>
      <w:marBottom w:val="0"/>
      <w:divBdr>
        <w:top w:val="none" w:sz="0" w:space="0" w:color="auto"/>
        <w:left w:val="none" w:sz="0" w:space="0" w:color="auto"/>
        <w:bottom w:val="none" w:sz="0" w:space="0" w:color="auto"/>
        <w:right w:val="none" w:sz="0" w:space="0" w:color="auto"/>
      </w:divBdr>
    </w:div>
    <w:div w:id="159809381">
      <w:bodyDiv w:val="1"/>
      <w:marLeft w:val="0"/>
      <w:marRight w:val="0"/>
      <w:marTop w:val="0"/>
      <w:marBottom w:val="0"/>
      <w:divBdr>
        <w:top w:val="none" w:sz="0" w:space="0" w:color="auto"/>
        <w:left w:val="none" w:sz="0" w:space="0" w:color="auto"/>
        <w:bottom w:val="none" w:sz="0" w:space="0" w:color="auto"/>
        <w:right w:val="none" w:sz="0" w:space="0" w:color="auto"/>
      </w:divBdr>
    </w:div>
    <w:div w:id="165561836">
      <w:bodyDiv w:val="1"/>
      <w:marLeft w:val="0"/>
      <w:marRight w:val="0"/>
      <w:marTop w:val="0"/>
      <w:marBottom w:val="0"/>
      <w:divBdr>
        <w:top w:val="none" w:sz="0" w:space="0" w:color="auto"/>
        <w:left w:val="none" w:sz="0" w:space="0" w:color="auto"/>
        <w:bottom w:val="none" w:sz="0" w:space="0" w:color="auto"/>
        <w:right w:val="none" w:sz="0" w:space="0" w:color="auto"/>
      </w:divBdr>
    </w:div>
    <w:div w:id="166985930">
      <w:bodyDiv w:val="1"/>
      <w:marLeft w:val="0"/>
      <w:marRight w:val="0"/>
      <w:marTop w:val="0"/>
      <w:marBottom w:val="0"/>
      <w:divBdr>
        <w:top w:val="none" w:sz="0" w:space="0" w:color="auto"/>
        <w:left w:val="none" w:sz="0" w:space="0" w:color="auto"/>
        <w:bottom w:val="none" w:sz="0" w:space="0" w:color="auto"/>
        <w:right w:val="none" w:sz="0" w:space="0" w:color="auto"/>
      </w:divBdr>
    </w:div>
    <w:div w:id="167329526">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69298814">
      <w:bodyDiv w:val="1"/>
      <w:marLeft w:val="0"/>
      <w:marRight w:val="0"/>
      <w:marTop w:val="0"/>
      <w:marBottom w:val="0"/>
      <w:divBdr>
        <w:top w:val="none" w:sz="0" w:space="0" w:color="auto"/>
        <w:left w:val="none" w:sz="0" w:space="0" w:color="auto"/>
        <w:bottom w:val="none" w:sz="0" w:space="0" w:color="auto"/>
        <w:right w:val="none" w:sz="0" w:space="0" w:color="auto"/>
      </w:divBdr>
    </w:div>
    <w:div w:id="169637679">
      <w:bodyDiv w:val="1"/>
      <w:marLeft w:val="0"/>
      <w:marRight w:val="0"/>
      <w:marTop w:val="0"/>
      <w:marBottom w:val="0"/>
      <w:divBdr>
        <w:top w:val="none" w:sz="0" w:space="0" w:color="auto"/>
        <w:left w:val="none" w:sz="0" w:space="0" w:color="auto"/>
        <w:bottom w:val="none" w:sz="0" w:space="0" w:color="auto"/>
        <w:right w:val="none" w:sz="0" w:space="0" w:color="auto"/>
      </w:divBdr>
    </w:div>
    <w:div w:id="170148302">
      <w:bodyDiv w:val="1"/>
      <w:marLeft w:val="0"/>
      <w:marRight w:val="0"/>
      <w:marTop w:val="0"/>
      <w:marBottom w:val="0"/>
      <w:divBdr>
        <w:top w:val="none" w:sz="0" w:space="0" w:color="auto"/>
        <w:left w:val="none" w:sz="0" w:space="0" w:color="auto"/>
        <w:bottom w:val="none" w:sz="0" w:space="0" w:color="auto"/>
        <w:right w:val="none" w:sz="0" w:space="0" w:color="auto"/>
      </w:divBdr>
    </w:div>
    <w:div w:id="171065179">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4343912">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79856169">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82136740">
      <w:bodyDiv w:val="1"/>
      <w:marLeft w:val="0"/>
      <w:marRight w:val="0"/>
      <w:marTop w:val="0"/>
      <w:marBottom w:val="0"/>
      <w:divBdr>
        <w:top w:val="none" w:sz="0" w:space="0" w:color="auto"/>
        <w:left w:val="none" w:sz="0" w:space="0" w:color="auto"/>
        <w:bottom w:val="none" w:sz="0" w:space="0" w:color="auto"/>
        <w:right w:val="none" w:sz="0" w:space="0" w:color="auto"/>
      </w:divBdr>
    </w:div>
    <w:div w:id="182987000">
      <w:bodyDiv w:val="1"/>
      <w:marLeft w:val="0"/>
      <w:marRight w:val="0"/>
      <w:marTop w:val="0"/>
      <w:marBottom w:val="0"/>
      <w:divBdr>
        <w:top w:val="none" w:sz="0" w:space="0" w:color="auto"/>
        <w:left w:val="none" w:sz="0" w:space="0" w:color="auto"/>
        <w:bottom w:val="none" w:sz="0" w:space="0" w:color="auto"/>
        <w:right w:val="none" w:sz="0" w:space="0" w:color="auto"/>
      </w:divBdr>
    </w:div>
    <w:div w:id="183713096">
      <w:bodyDiv w:val="1"/>
      <w:marLeft w:val="0"/>
      <w:marRight w:val="0"/>
      <w:marTop w:val="0"/>
      <w:marBottom w:val="0"/>
      <w:divBdr>
        <w:top w:val="none" w:sz="0" w:space="0" w:color="auto"/>
        <w:left w:val="none" w:sz="0" w:space="0" w:color="auto"/>
        <w:bottom w:val="none" w:sz="0" w:space="0" w:color="auto"/>
        <w:right w:val="none" w:sz="0" w:space="0" w:color="auto"/>
      </w:divBdr>
    </w:div>
    <w:div w:id="186874269">
      <w:bodyDiv w:val="1"/>
      <w:marLeft w:val="0"/>
      <w:marRight w:val="0"/>
      <w:marTop w:val="0"/>
      <w:marBottom w:val="0"/>
      <w:divBdr>
        <w:top w:val="none" w:sz="0" w:space="0" w:color="auto"/>
        <w:left w:val="none" w:sz="0" w:space="0" w:color="auto"/>
        <w:bottom w:val="none" w:sz="0" w:space="0" w:color="auto"/>
        <w:right w:val="none" w:sz="0" w:space="0" w:color="auto"/>
      </w:divBdr>
    </w:div>
    <w:div w:id="192041677">
      <w:bodyDiv w:val="1"/>
      <w:marLeft w:val="0"/>
      <w:marRight w:val="0"/>
      <w:marTop w:val="0"/>
      <w:marBottom w:val="0"/>
      <w:divBdr>
        <w:top w:val="none" w:sz="0" w:space="0" w:color="auto"/>
        <w:left w:val="none" w:sz="0" w:space="0" w:color="auto"/>
        <w:bottom w:val="none" w:sz="0" w:space="0" w:color="auto"/>
        <w:right w:val="none" w:sz="0" w:space="0" w:color="auto"/>
      </w:divBdr>
    </w:div>
    <w:div w:id="192160842">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04303">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193421944">
      <w:bodyDiv w:val="1"/>
      <w:marLeft w:val="0"/>
      <w:marRight w:val="0"/>
      <w:marTop w:val="0"/>
      <w:marBottom w:val="0"/>
      <w:divBdr>
        <w:top w:val="none" w:sz="0" w:space="0" w:color="auto"/>
        <w:left w:val="none" w:sz="0" w:space="0" w:color="auto"/>
        <w:bottom w:val="none" w:sz="0" w:space="0" w:color="auto"/>
        <w:right w:val="none" w:sz="0" w:space="0" w:color="auto"/>
      </w:divBdr>
    </w:div>
    <w:div w:id="194462000">
      <w:bodyDiv w:val="1"/>
      <w:marLeft w:val="0"/>
      <w:marRight w:val="0"/>
      <w:marTop w:val="0"/>
      <w:marBottom w:val="0"/>
      <w:divBdr>
        <w:top w:val="none" w:sz="0" w:space="0" w:color="auto"/>
        <w:left w:val="none" w:sz="0" w:space="0" w:color="auto"/>
        <w:bottom w:val="none" w:sz="0" w:space="0" w:color="auto"/>
        <w:right w:val="none" w:sz="0" w:space="0" w:color="auto"/>
      </w:divBdr>
    </w:div>
    <w:div w:id="194466334">
      <w:bodyDiv w:val="1"/>
      <w:marLeft w:val="0"/>
      <w:marRight w:val="0"/>
      <w:marTop w:val="0"/>
      <w:marBottom w:val="0"/>
      <w:divBdr>
        <w:top w:val="none" w:sz="0" w:space="0" w:color="auto"/>
        <w:left w:val="none" w:sz="0" w:space="0" w:color="auto"/>
        <w:bottom w:val="none" w:sz="0" w:space="0" w:color="auto"/>
        <w:right w:val="none" w:sz="0" w:space="0" w:color="auto"/>
      </w:divBdr>
    </w:div>
    <w:div w:id="195854115">
      <w:bodyDiv w:val="1"/>
      <w:marLeft w:val="0"/>
      <w:marRight w:val="0"/>
      <w:marTop w:val="0"/>
      <w:marBottom w:val="0"/>
      <w:divBdr>
        <w:top w:val="none" w:sz="0" w:space="0" w:color="auto"/>
        <w:left w:val="none" w:sz="0" w:space="0" w:color="auto"/>
        <w:bottom w:val="none" w:sz="0" w:space="0" w:color="auto"/>
        <w:right w:val="none" w:sz="0" w:space="0" w:color="auto"/>
      </w:divBdr>
    </w:div>
    <w:div w:id="199053246">
      <w:bodyDiv w:val="1"/>
      <w:marLeft w:val="0"/>
      <w:marRight w:val="0"/>
      <w:marTop w:val="0"/>
      <w:marBottom w:val="0"/>
      <w:divBdr>
        <w:top w:val="none" w:sz="0" w:space="0" w:color="auto"/>
        <w:left w:val="none" w:sz="0" w:space="0" w:color="auto"/>
        <w:bottom w:val="none" w:sz="0" w:space="0" w:color="auto"/>
        <w:right w:val="none" w:sz="0" w:space="0" w:color="auto"/>
      </w:divBdr>
    </w:div>
    <w:div w:id="202716562">
      <w:bodyDiv w:val="1"/>
      <w:marLeft w:val="0"/>
      <w:marRight w:val="0"/>
      <w:marTop w:val="0"/>
      <w:marBottom w:val="0"/>
      <w:divBdr>
        <w:top w:val="none" w:sz="0" w:space="0" w:color="auto"/>
        <w:left w:val="none" w:sz="0" w:space="0" w:color="auto"/>
        <w:bottom w:val="none" w:sz="0" w:space="0" w:color="auto"/>
        <w:right w:val="none" w:sz="0" w:space="0" w:color="auto"/>
      </w:divBdr>
    </w:div>
    <w:div w:id="208883270">
      <w:bodyDiv w:val="1"/>
      <w:marLeft w:val="0"/>
      <w:marRight w:val="0"/>
      <w:marTop w:val="0"/>
      <w:marBottom w:val="0"/>
      <w:divBdr>
        <w:top w:val="none" w:sz="0" w:space="0" w:color="auto"/>
        <w:left w:val="none" w:sz="0" w:space="0" w:color="auto"/>
        <w:bottom w:val="none" w:sz="0" w:space="0" w:color="auto"/>
        <w:right w:val="none" w:sz="0" w:space="0" w:color="auto"/>
      </w:divBdr>
    </w:div>
    <w:div w:id="209197705">
      <w:bodyDiv w:val="1"/>
      <w:marLeft w:val="0"/>
      <w:marRight w:val="0"/>
      <w:marTop w:val="0"/>
      <w:marBottom w:val="0"/>
      <w:divBdr>
        <w:top w:val="none" w:sz="0" w:space="0" w:color="auto"/>
        <w:left w:val="none" w:sz="0" w:space="0" w:color="auto"/>
        <w:bottom w:val="none" w:sz="0" w:space="0" w:color="auto"/>
        <w:right w:val="none" w:sz="0" w:space="0" w:color="auto"/>
      </w:divBdr>
    </w:div>
    <w:div w:id="210191530">
      <w:bodyDiv w:val="1"/>
      <w:marLeft w:val="0"/>
      <w:marRight w:val="0"/>
      <w:marTop w:val="0"/>
      <w:marBottom w:val="0"/>
      <w:divBdr>
        <w:top w:val="none" w:sz="0" w:space="0" w:color="auto"/>
        <w:left w:val="none" w:sz="0" w:space="0" w:color="auto"/>
        <w:bottom w:val="none" w:sz="0" w:space="0" w:color="auto"/>
        <w:right w:val="none" w:sz="0" w:space="0" w:color="auto"/>
      </w:divBdr>
    </w:div>
    <w:div w:id="210961777">
      <w:bodyDiv w:val="1"/>
      <w:marLeft w:val="0"/>
      <w:marRight w:val="0"/>
      <w:marTop w:val="0"/>
      <w:marBottom w:val="0"/>
      <w:divBdr>
        <w:top w:val="none" w:sz="0" w:space="0" w:color="auto"/>
        <w:left w:val="none" w:sz="0" w:space="0" w:color="auto"/>
        <w:bottom w:val="none" w:sz="0" w:space="0" w:color="auto"/>
        <w:right w:val="none" w:sz="0" w:space="0" w:color="auto"/>
      </w:divBdr>
    </w:div>
    <w:div w:id="213082527">
      <w:bodyDiv w:val="1"/>
      <w:marLeft w:val="0"/>
      <w:marRight w:val="0"/>
      <w:marTop w:val="0"/>
      <w:marBottom w:val="0"/>
      <w:divBdr>
        <w:top w:val="none" w:sz="0" w:space="0" w:color="auto"/>
        <w:left w:val="none" w:sz="0" w:space="0" w:color="auto"/>
        <w:bottom w:val="none" w:sz="0" w:space="0" w:color="auto"/>
        <w:right w:val="none" w:sz="0" w:space="0" w:color="auto"/>
      </w:divBdr>
    </w:div>
    <w:div w:id="216403390">
      <w:bodyDiv w:val="1"/>
      <w:marLeft w:val="0"/>
      <w:marRight w:val="0"/>
      <w:marTop w:val="0"/>
      <w:marBottom w:val="0"/>
      <w:divBdr>
        <w:top w:val="none" w:sz="0" w:space="0" w:color="auto"/>
        <w:left w:val="none" w:sz="0" w:space="0" w:color="auto"/>
        <w:bottom w:val="none" w:sz="0" w:space="0" w:color="auto"/>
        <w:right w:val="none" w:sz="0" w:space="0" w:color="auto"/>
      </w:divBdr>
    </w:div>
    <w:div w:id="217087894">
      <w:bodyDiv w:val="1"/>
      <w:marLeft w:val="0"/>
      <w:marRight w:val="0"/>
      <w:marTop w:val="0"/>
      <w:marBottom w:val="0"/>
      <w:divBdr>
        <w:top w:val="none" w:sz="0" w:space="0" w:color="auto"/>
        <w:left w:val="none" w:sz="0" w:space="0" w:color="auto"/>
        <w:bottom w:val="none" w:sz="0" w:space="0" w:color="auto"/>
        <w:right w:val="none" w:sz="0" w:space="0" w:color="auto"/>
      </w:divBdr>
    </w:div>
    <w:div w:id="21786695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3175531">
      <w:bodyDiv w:val="1"/>
      <w:marLeft w:val="0"/>
      <w:marRight w:val="0"/>
      <w:marTop w:val="0"/>
      <w:marBottom w:val="0"/>
      <w:divBdr>
        <w:top w:val="none" w:sz="0" w:space="0" w:color="auto"/>
        <w:left w:val="none" w:sz="0" w:space="0" w:color="auto"/>
        <w:bottom w:val="none" w:sz="0" w:space="0" w:color="auto"/>
        <w:right w:val="none" w:sz="0" w:space="0" w:color="auto"/>
      </w:divBdr>
    </w:div>
    <w:div w:id="224025315">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95078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31501734">
      <w:bodyDiv w:val="1"/>
      <w:marLeft w:val="0"/>
      <w:marRight w:val="0"/>
      <w:marTop w:val="0"/>
      <w:marBottom w:val="0"/>
      <w:divBdr>
        <w:top w:val="none" w:sz="0" w:space="0" w:color="auto"/>
        <w:left w:val="none" w:sz="0" w:space="0" w:color="auto"/>
        <w:bottom w:val="none" w:sz="0" w:space="0" w:color="auto"/>
        <w:right w:val="none" w:sz="0" w:space="0" w:color="auto"/>
      </w:divBdr>
    </w:div>
    <w:div w:id="239602362">
      <w:bodyDiv w:val="1"/>
      <w:marLeft w:val="0"/>
      <w:marRight w:val="0"/>
      <w:marTop w:val="0"/>
      <w:marBottom w:val="0"/>
      <w:divBdr>
        <w:top w:val="none" w:sz="0" w:space="0" w:color="auto"/>
        <w:left w:val="none" w:sz="0" w:space="0" w:color="auto"/>
        <w:bottom w:val="none" w:sz="0" w:space="0" w:color="auto"/>
        <w:right w:val="none" w:sz="0" w:space="0" w:color="auto"/>
      </w:divBdr>
    </w:div>
    <w:div w:id="243340241">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50705819">
      <w:bodyDiv w:val="1"/>
      <w:marLeft w:val="0"/>
      <w:marRight w:val="0"/>
      <w:marTop w:val="0"/>
      <w:marBottom w:val="0"/>
      <w:divBdr>
        <w:top w:val="none" w:sz="0" w:space="0" w:color="auto"/>
        <w:left w:val="none" w:sz="0" w:space="0" w:color="auto"/>
        <w:bottom w:val="none" w:sz="0" w:space="0" w:color="auto"/>
        <w:right w:val="none" w:sz="0" w:space="0" w:color="auto"/>
      </w:divBdr>
    </w:div>
    <w:div w:id="255091410">
      <w:bodyDiv w:val="1"/>
      <w:marLeft w:val="0"/>
      <w:marRight w:val="0"/>
      <w:marTop w:val="0"/>
      <w:marBottom w:val="0"/>
      <w:divBdr>
        <w:top w:val="none" w:sz="0" w:space="0" w:color="auto"/>
        <w:left w:val="none" w:sz="0" w:space="0" w:color="auto"/>
        <w:bottom w:val="none" w:sz="0" w:space="0" w:color="auto"/>
        <w:right w:val="none" w:sz="0" w:space="0" w:color="auto"/>
      </w:divBdr>
    </w:div>
    <w:div w:id="257368120">
      <w:bodyDiv w:val="1"/>
      <w:marLeft w:val="0"/>
      <w:marRight w:val="0"/>
      <w:marTop w:val="0"/>
      <w:marBottom w:val="0"/>
      <w:divBdr>
        <w:top w:val="none" w:sz="0" w:space="0" w:color="auto"/>
        <w:left w:val="none" w:sz="0" w:space="0" w:color="auto"/>
        <w:bottom w:val="none" w:sz="0" w:space="0" w:color="auto"/>
        <w:right w:val="none" w:sz="0" w:space="0" w:color="auto"/>
      </w:divBdr>
    </w:div>
    <w:div w:id="258415331">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1963394">
      <w:bodyDiv w:val="1"/>
      <w:marLeft w:val="0"/>
      <w:marRight w:val="0"/>
      <w:marTop w:val="0"/>
      <w:marBottom w:val="0"/>
      <w:divBdr>
        <w:top w:val="none" w:sz="0" w:space="0" w:color="auto"/>
        <w:left w:val="none" w:sz="0" w:space="0" w:color="auto"/>
        <w:bottom w:val="none" w:sz="0" w:space="0" w:color="auto"/>
        <w:right w:val="none" w:sz="0" w:space="0" w:color="auto"/>
      </w:divBdr>
    </w:div>
    <w:div w:id="262537330">
      <w:bodyDiv w:val="1"/>
      <w:marLeft w:val="0"/>
      <w:marRight w:val="0"/>
      <w:marTop w:val="0"/>
      <w:marBottom w:val="0"/>
      <w:divBdr>
        <w:top w:val="none" w:sz="0" w:space="0" w:color="auto"/>
        <w:left w:val="none" w:sz="0" w:space="0" w:color="auto"/>
        <w:bottom w:val="none" w:sz="0" w:space="0" w:color="auto"/>
        <w:right w:val="none" w:sz="0" w:space="0" w:color="auto"/>
      </w:divBdr>
    </w:div>
    <w:div w:id="262689404">
      <w:bodyDiv w:val="1"/>
      <w:marLeft w:val="0"/>
      <w:marRight w:val="0"/>
      <w:marTop w:val="0"/>
      <w:marBottom w:val="0"/>
      <w:divBdr>
        <w:top w:val="none" w:sz="0" w:space="0" w:color="auto"/>
        <w:left w:val="none" w:sz="0" w:space="0" w:color="auto"/>
        <w:bottom w:val="none" w:sz="0" w:space="0" w:color="auto"/>
        <w:right w:val="none" w:sz="0" w:space="0" w:color="auto"/>
      </w:divBdr>
    </w:div>
    <w:div w:id="263538967">
      <w:bodyDiv w:val="1"/>
      <w:marLeft w:val="0"/>
      <w:marRight w:val="0"/>
      <w:marTop w:val="0"/>
      <w:marBottom w:val="0"/>
      <w:divBdr>
        <w:top w:val="none" w:sz="0" w:space="0" w:color="auto"/>
        <w:left w:val="none" w:sz="0" w:space="0" w:color="auto"/>
        <w:bottom w:val="none" w:sz="0" w:space="0" w:color="auto"/>
        <w:right w:val="none" w:sz="0" w:space="0" w:color="auto"/>
      </w:divBdr>
    </w:div>
    <w:div w:id="264384828">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75986112">
      <w:bodyDiv w:val="1"/>
      <w:marLeft w:val="0"/>
      <w:marRight w:val="0"/>
      <w:marTop w:val="0"/>
      <w:marBottom w:val="0"/>
      <w:divBdr>
        <w:top w:val="none" w:sz="0" w:space="0" w:color="auto"/>
        <w:left w:val="none" w:sz="0" w:space="0" w:color="auto"/>
        <w:bottom w:val="none" w:sz="0" w:space="0" w:color="auto"/>
        <w:right w:val="none" w:sz="0" w:space="0" w:color="auto"/>
      </w:divBdr>
    </w:div>
    <w:div w:id="277223751">
      <w:bodyDiv w:val="1"/>
      <w:marLeft w:val="0"/>
      <w:marRight w:val="0"/>
      <w:marTop w:val="0"/>
      <w:marBottom w:val="0"/>
      <w:divBdr>
        <w:top w:val="none" w:sz="0" w:space="0" w:color="auto"/>
        <w:left w:val="none" w:sz="0" w:space="0" w:color="auto"/>
        <w:bottom w:val="none" w:sz="0" w:space="0" w:color="auto"/>
        <w:right w:val="none" w:sz="0" w:space="0" w:color="auto"/>
      </w:divBdr>
    </w:div>
    <w:div w:id="280574724">
      <w:bodyDiv w:val="1"/>
      <w:marLeft w:val="0"/>
      <w:marRight w:val="0"/>
      <w:marTop w:val="0"/>
      <w:marBottom w:val="0"/>
      <w:divBdr>
        <w:top w:val="none" w:sz="0" w:space="0" w:color="auto"/>
        <w:left w:val="none" w:sz="0" w:space="0" w:color="auto"/>
        <w:bottom w:val="none" w:sz="0" w:space="0" w:color="auto"/>
        <w:right w:val="none" w:sz="0" w:space="0" w:color="auto"/>
      </w:divBdr>
    </w:div>
    <w:div w:id="282352290">
      <w:bodyDiv w:val="1"/>
      <w:marLeft w:val="0"/>
      <w:marRight w:val="0"/>
      <w:marTop w:val="0"/>
      <w:marBottom w:val="0"/>
      <w:divBdr>
        <w:top w:val="none" w:sz="0" w:space="0" w:color="auto"/>
        <w:left w:val="none" w:sz="0" w:space="0" w:color="auto"/>
        <w:bottom w:val="none" w:sz="0" w:space="0" w:color="auto"/>
        <w:right w:val="none" w:sz="0" w:space="0" w:color="auto"/>
      </w:divBdr>
    </w:div>
    <w:div w:id="286741456">
      <w:bodyDiv w:val="1"/>
      <w:marLeft w:val="0"/>
      <w:marRight w:val="0"/>
      <w:marTop w:val="0"/>
      <w:marBottom w:val="0"/>
      <w:divBdr>
        <w:top w:val="none" w:sz="0" w:space="0" w:color="auto"/>
        <w:left w:val="none" w:sz="0" w:space="0" w:color="auto"/>
        <w:bottom w:val="none" w:sz="0" w:space="0" w:color="auto"/>
        <w:right w:val="none" w:sz="0" w:space="0" w:color="auto"/>
      </w:divBdr>
    </w:div>
    <w:div w:id="287274910">
      <w:bodyDiv w:val="1"/>
      <w:marLeft w:val="0"/>
      <w:marRight w:val="0"/>
      <w:marTop w:val="0"/>
      <w:marBottom w:val="0"/>
      <w:divBdr>
        <w:top w:val="none" w:sz="0" w:space="0" w:color="auto"/>
        <w:left w:val="none" w:sz="0" w:space="0" w:color="auto"/>
        <w:bottom w:val="none" w:sz="0" w:space="0" w:color="auto"/>
        <w:right w:val="none" w:sz="0" w:space="0" w:color="auto"/>
      </w:divBdr>
    </w:div>
    <w:div w:id="288822370">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298919749">
      <w:bodyDiv w:val="1"/>
      <w:marLeft w:val="0"/>
      <w:marRight w:val="0"/>
      <w:marTop w:val="0"/>
      <w:marBottom w:val="0"/>
      <w:divBdr>
        <w:top w:val="none" w:sz="0" w:space="0" w:color="auto"/>
        <w:left w:val="none" w:sz="0" w:space="0" w:color="auto"/>
        <w:bottom w:val="none" w:sz="0" w:space="0" w:color="auto"/>
        <w:right w:val="none" w:sz="0" w:space="0" w:color="auto"/>
      </w:divBdr>
    </w:div>
    <w:div w:id="29977116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4163197">
      <w:bodyDiv w:val="1"/>
      <w:marLeft w:val="0"/>
      <w:marRight w:val="0"/>
      <w:marTop w:val="0"/>
      <w:marBottom w:val="0"/>
      <w:divBdr>
        <w:top w:val="none" w:sz="0" w:space="0" w:color="auto"/>
        <w:left w:val="none" w:sz="0" w:space="0" w:color="auto"/>
        <w:bottom w:val="none" w:sz="0" w:space="0" w:color="auto"/>
        <w:right w:val="none" w:sz="0" w:space="0" w:color="auto"/>
      </w:divBdr>
    </w:div>
    <w:div w:id="304362646">
      <w:bodyDiv w:val="1"/>
      <w:marLeft w:val="0"/>
      <w:marRight w:val="0"/>
      <w:marTop w:val="0"/>
      <w:marBottom w:val="0"/>
      <w:divBdr>
        <w:top w:val="none" w:sz="0" w:space="0" w:color="auto"/>
        <w:left w:val="none" w:sz="0" w:space="0" w:color="auto"/>
        <w:bottom w:val="none" w:sz="0" w:space="0" w:color="auto"/>
        <w:right w:val="none" w:sz="0" w:space="0" w:color="auto"/>
      </w:divBdr>
    </w:div>
    <w:div w:id="305937608">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7174208">
      <w:bodyDiv w:val="1"/>
      <w:marLeft w:val="0"/>
      <w:marRight w:val="0"/>
      <w:marTop w:val="0"/>
      <w:marBottom w:val="0"/>
      <w:divBdr>
        <w:top w:val="none" w:sz="0" w:space="0" w:color="auto"/>
        <w:left w:val="none" w:sz="0" w:space="0" w:color="auto"/>
        <w:bottom w:val="none" w:sz="0" w:space="0" w:color="auto"/>
        <w:right w:val="none" w:sz="0" w:space="0" w:color="auto"/>
      </w:divBdr>
    </w:div>
    <w:div w:id="308288541">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140574">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11645194">
      <w:bodyDiv w:val="1"/>
      <w:marLeft w:val="0"/>
      <w:marRight w:val="0"/>
      <w:marTop w:val="0"/>
      <w:marBottom w:val="0"/>
      <w:divBdr>
        <w:top w:val="none" w:sz="0" w:space="0" w:color="auto"/>
        <w:left w:val="none" w:sz="0" w:space="0" w:color="auto"/>
        <w:bottom w:val="none" w:sz="0" w:space="0" w:color="auto"/>
        <w:right w:val="none" w:sz="0" w:space="0" w:color="auto"/>
      </w:divBdr>
    </w:div>
    <w:div w:id="316231332">
      <w:bodyDiv w:val="1"/>
      <w:marLeft w:val="0"/>
      <w:marRight w:val="0"/>
      <w:marTop w:val="0"/>
      <w:marBottom w:val="0"/>
      <w:divBdr>
        <w:top w:val="none" w:sz="0" w:space="0" w:color="auto"/>
        <w:left w:val="none" w:sz="0" w:space="0" w:color="auto"/>
        <w:bottom w:val="none" w:sz="0" w:space="0" w:color="auto"/>
        <w:right w:val="none" w:sz="0" w:space="0" w:color="auto"/>
      </w:divBdr>
    </w:div>
    <w:div w:id="319844948">
      <w:bodyDiv w:val="1"/>
      <w:marLeft w:val="0"/>
      <w:marRight w:val="0"/>
      <w:marTop w:val="0"/>
      <w:marBottom w:val="0"/>
      <w:divBdr>
        <w:top w:val="none" w:sz="0" w:space="0" w:color="auto"/>
        <w:left w:val="none" w:sz="0" w:space="0" w:color="auto"/>
        <w:bottom w:val="none" w:sz="0" w:space="0" w:color="auto"/>
        <w:right w:val="none" w:sz="0" w:space="0" w:color="auto"/>
      </w:divBdr>
    </w:div>
    <w:div w:id="327902838">
      <w:bodyDiv w:val="1"/>
      <w:marLeft w:val="0"/>
      <w:marRight w:val="0"/>
      <w:marTop w:val="0"/>
      <w:marBottom w:val="0"/>
      <w:divBdr>
        <w:top w:val="none" w:sz="0" w:space="0" w:color="auto"/>
        <w:left w:val="none" w:sz="0" w:space="0" w:color="auto"/>
        <w:bottom w:val="none" w:sz="0" w:space="0" w:color="auto"/>
        <w:right w:val="none" w:sz="0" w:space="0" w:color="auto"/>
      </w:divBdr>
    </w:div>
    <w:div w:id="328024229">
      <w:bodyDiv w:val="1"/>
      <w:marLeft w:val="0"/>
      <w:marRight w:val="0"/>
      <w:marTop w:val="0"/>
      <w:marBottom w:val="0"/>
      <w:divBdr>
        <w:top w:val="none" w:sz="0" w:space="0" w:color="auto"/>
        <w:left w:val="none" w:sz="0" w:space="0" w:color="auto"/>
        <w:bottom w:val="none" w:sz="0" w:space="0" w:color="auto"/>
        <w:right w:val="none" w:sz="0" w:space="0" w:color="auto"/>
      </w:divBdr>
    </w:div>
    <w:div w:id="330333227">
      <w:bodyDiv w:val="1"/>
      <w:marLeft w:val="0"/>
      <w:marRight w:val="0"/>
      <w:marTop w:val="0"/>
      <w:marBottom w:val="0"/>
      <w:divBdr>
        <w:top w:val="none" w:sz="0" w:space="0" w:color="auto"/>
        <w:left w:val="none" w:sz="0" w:space="0" w:color="auto"/>
        <w:bottom w:val="none" w:sz="0" w:space="0" w:color="auto"/>
        <w:right w:val="none" w:sz="0" w:space="0" w:color="auto"/>
      </w:divBdr>
    </w:div>
    <w:div w:id="331839898">
      <w:bodyDiv w:val="1"/>
      <w:marLeft w:val="0"/>
      <w:marRight w:val="0"/>
      <w:marTop w:val="0"/>
      <w:marBottom w:val="0"/>
      <w:divBdr>
        <w:top w:val="none" w:sz="0" w:space="0" w:color="auto"/>
        <w:left w:val="none" w:sz="0" w:space="0" w:color="auto"/>
        <w:bottom w:val="none" w:sz="0" w:space="0" w:color="auto"/>
        <w:right w:val="none" w:sz="0" w:space="0" w:color="auto"/>
      </w:divBdr>
    </w:div>
    <w:div w:id="332412500">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7394112">
      <w:bodyDiv w:val="1"/>
      <w:marLeft w:val="0"/>
      <w:marRight w:val="0"/>
      <w:marTop w:val="0"/>
      <w:marBottom w:val="0"/>
      <w:divBdr>
        <w:top w:val="none" w:sz="0" w:space="0" w:color="auto"/>
        <w:left w:val="none" w:sz="0" w:space="0" w:color="auto"/>
        <w:bottom w:val="none" w:sz="0" w:space="0" w:color="auto"/>
        <w:right w:val="none" w:sz="0" w:space="0" w:color="auto"/>
      </w:divBdr>
    </w:div>
    <w:div w:id="337851591">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0940060">
      <w:bodyDiv w:val="1"/>
      <w:marLeft w:val="0"/>
      <w:marRight w:val="0"/>
      <w:marTop w:val="0"/>
      <w:marBottom w:val="0"/>
      <w:divBdr>
        <w:top w:val="none" w:sz="0" w:space="0" w:color="auto"/>
        <w:left w:val="none" w:sz="0" w:space="0" w:color="auto"/>
        <w:bottom w:val="none" w:sz="0" w:space="0" w:color="auto"/>
        <w:right w:val="none" w:sz="0" w:space="0" w:color="auto"/>
      </w:divBdr>
    </w:div>
    <w:div w:id="341128580">
      <w:bodyDiv w:val="1"/>
      <w:marLeft w:val="0"/>
      <w:marRight w:val="0"/>
      <w:marTop w:val="0"/>
      <w:marBottom w:val="0"/>
      <w:divBdr>
        <w:top w:val="none" w:sz="0" w:space="0" w:color="auto"/>
        <w:left w:val="none" w:sz="0" w:space="0" w:color="auto"/>
        <w:bottom w:val="none" w:sz="0" w:space="0" w:color="auto"/>
        <w:right w:val="none" w:sz="0" w:space="0" w:color="auto"/>
      </w:divBdr>
    </w:div>
    <w:div w:id="341515673">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2246554">
      <w:bodyDiv w:val="1"/>
      <w:marLeft w:val="0"/>
      <w:marRight w:val="0"/>
      <w:marTop w:val="0"/>
      <w:marBottom w:val="0"/>
      <w:divBdr>
        <w:top w:val="none" w:sz="0" w:space="0" w:color="auto"/>
        <w:left w:val="none" w:sz="0" w:space="0" w:color="auto"/>
        <w:bottom w:val="none" w:sz="0" w:space="0" w:color="auto"/>
        <w:right w:val="none" w:sz="0" w:space="0" w:color="auto"/>
      </w:divBdr>
    </w:div>
    <w:div w:id="342828245">
      <w:bodyDiv w:val="1"/>
      <w:marLeft w:val="0"/>
      <w:marRight w:val="0"/>
      <w:marTop w:val="0"/>
      <w:marBottom w:val="0"/>
      <w:divBdr>
        <w:top w:val="none" w:sz="0" w:space="0" w:color="auto"/>
        <w:left w:val="none" w:sz="0" w:space="0" w:color="auto"/>
        <w:bottom w:val="none" w:sz="0" w:space="0" w:color="auto"/>
        <w:right w:val="none" w:sz="0" w:space="0" w:color="auto"/>
      </w:divBdr>
    </w:div>
    <w:div w:id="344599665">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5835576">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443065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59936713">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4450867">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67073466">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75205767">
      <w:bodyDiv w:val="1"/>
      <w:marLeft w:val="0"/>
      <w:marRight w:val="0"/>
      <w:marTop w:val="0"/>
      <w:marBottom w:val="0"/>
      <w:divBdr>
        <w:top w:val="none" w:sz="0" w:space="0" w:color="auto"/>
        <w:left w:val="none" w:sz="0" w:space="0" w:color="auto"/>
        <w:bottom w:val="none" w:sz="0" w:space="0" w:color="auto"/>
        <w:right w:val="none" w:sz="0" w:space="0" w:color="auto"/>
      </w:divBdr>
    </w:div>
    <w:div w:id="375663982">
      <w:bodyDiv w:val="1"/>
      <w:marLeft w:val="0"/>
      <w:marRight w:val="0"/>
      <w:marTop w:val="0"/>
      <w:marBottom w:val="0"/>
      <w:divBdr>
        <w:top w:val="none" w:sz="0" w:space="0" w:color="auto"/>
        <w:left w:val="none" w:sz="0" w:space="0" w:color="auto"/>
        <w:bottom w:val="none" w:sz="0" w:space="0" w:color="auto"/>
        <w:right w:val="none" w:sz="0" w:space="0" w:color="auto"/>
      </w:divBdr>
    </w:div>
    <w:div w:id="378869136">
      <w:bodyDiv w:val="1"/>
      <w:marLeft w:val="0"/>
      <w:marRight w:val="0"/>
      <w:marTop w:val="0"/>
      <w:marBottom w:val="0"/>
      <w:divBdr>
        <w:top w:val="none" w:sz="0" w:space="0" w:color="auto"/>
        <w:left w:val="none" w:sz="0" w:space="0" w:color="auto"/>
        <w:bottom w:val="none" w:sz="0" w:space="0" w:color="auto"/>
        <w:right w:val="none" w:sz="0" w:space="0" w:color="auto"/>
      </w:divBdr>
    </w:div>
    <w:div w:id="380708692">
      <w:bodyDiv w:val="1"/>
      <w:marLeft w:val="0"/>
      <w:marRight w:val="0"/>
      <w:marTop w:val="0"/>
      <w:marBottom w:val="0"/>
      <w:divBdr>
        <w:top w:val="none" w:sz="0" w:space="0" w:color="auto"/>
        <w:left w:val="none" w:sz="0" w:space="0" w:color="auto"/>
        <w:bottom w:val="none" w:sz="0" w:space="0" w:color="auto"/>
        <w:right w:val="none" w:sz="0" w:space="0" w:color="auto"/>
      </w:divBdr>
    </w:div>
    <w:div w:id="381637129">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86956702">
      <w:bodyDiv w:val="1"/>
      <w:marLeft w:val="0"/>
      <w:marRight w:val="0"/>
      <w:marTop w:val="0"/>
      <w:marBottom w:val="0"/>
      <w:divBdr>
        <w:top w:val="none" w:sz="0" w:space="0" w:color="auto"/>
        <w:left w:val="none" w:sz="0" w:space="0" w:color="auto"/>
        <w:bottom w:val="none" w:sz="0" w:space="0" w:color="auto"/>
        <w:right w:val="none" w:sz="0" w:space="0" w:color="auto"/>
      </w:divBdr>
    </w:div>
    <w:div w:id="392629672">
      <w:bodyDiv w:val="1"/>
      <w:marLeft w:val="0"/>
      <w:marRight w:val="0"/>
      <w:marTop w:val="0"/>
      <w:marBottom w:val="0"/>
      <w:divBdr>
        <w:top w:val="none" w:sz="0" w:space="0" w:color="auto"/>
        <w:left w:val="none" w:sz="0" w:space="0" w:color="auto"/>
        <w:bottom w:val="none" w:sz="0" w:space="0" w:color="auto"/>
        <w:right w:val="none" w:sz="0" w:space="0" w:color="auto"/>
      </w:divBdr>
    </w:div>
    <w:div w:id="392855519">
      <w:bodyDiv w:val="1"/>
      <w:marLeft w:val="0"/>
      <w:marRight w:val="0"/>
      <w:marTop w:val="0"/>
      <w:marBottom w:val="0"/>
      <w:divBdr>
        <w:top w:val="none" w:sz="0" w:space="0" w:color="auto"/>
        <w:left w:val="none" w:sz="0" w:space="0" w:color="auto"/>
        <w:bottom w:val="none" w:sz="0" w:space="0" w:color="auto"/>
        <w:right w:val="none" w:sz="0" w:space="0" w:color="auto"/>
      </w:divBdr>
    </w:div>
    <w:div w:id="394818184">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398751084">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6458432">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2092072">
      <w:bodyDiv w:val="1"/>
      <w:marLeft w:val="0"/>
      <w:marRight w:val="0"/>
      <w:marTop w:val="0"/>
      <w:marBottom w:val="0"/>
      <w:divBdr>
        <w:top w:val="none" w:sz="0" w:space="0" w:color="auto"/>
        <w:left w:val="none" w:sz="0" w:space="0" w:color="auto"/>
        <w:bottom w:val="none" w:sz="0" w:space="0" w:color="auto"/>
        <w:right w:val="none" w:sz="0" w:space="0" w:color="auto"/>
      </w:divBdr>
    </w:div>
    <w:div w:id="412551640">
      <w:bodyDiv w:val="1"/>
      <w:marLeft w:val="0"/>
      <w:marRight w:val="0"/>
      <w:marTop w:val="0"/>
      <w:marBottom w:val="0"/>
      <w:divBdr>
        <w:top w:val="none" w:sz="0" w:space="0" w:color="auto"/>
        <w:left w:val="none" w:sz="0" w:space="0" w:color="auto"/>
        <w:bottom w:val="none" w:sz="0" w:space="0" w:color="auto"/>
        <w:right w:val="none" w:sz="0" w:space="0" w:color="auto"/>
      </w:divBdr>
    </w:div>
    <w:div w:id="413553381">
      <w:bodyDiv w:val="1"/>
      <w:marLeft w:val="0"/>
      <w:marRight w:val="0"/>
      <w:marTop w:val="0"/>
      <w:marBottom w:val="0"/>
      <w:divBdr>
        <w:top w:val="none" w:sz="0" w:space="0" w:color="auto"/>
        <w:left w:val="none" w:sz="0" w:space="0" w:color="auto"/>
        <w:bottom w:val="none" w:sz="0" w:space="0" w:color="auto"/>
        <w:right w:val="none" w:sz="0" w:space="0" w:color="auto"/>
      </w:divBdr>
    </w:div>
    <w:div w:id="41536906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36994410">
      <w:bodyDiv w:val="1"/>
      <w:marLeft w:val="0"/>
      <w:marRight w:val="0"/>
      <w:marTop w:val="0"/>
      <w:marBottom w:val="0"/>
      <w:divBdr>
        <w:top w:val="none" w:sz="0" w:space="0" w:color="auto"/>
        <w:left w:val="none" w:sz="0" w:space="0" w:color="auto"/>
        <w:bottom w:val="none" w:sz="0" w:space="0" w:color="auto"/>
        <w:right w:val="none" w:sz="0" w:space="0" w:color="auto"/>
      </w:divBdr>
    </w:div>
    <w:div w:id="438451987">
      <w:bodyDiv w:val="1"/>
      <w:marLeft w:val="0"/>
      <w:marRight w:val="0"/>
      <w:marTop w:val="0"/>
      <w:marBottom w:val="0"/>
      <w:divBdr>
        <w:top w:val="none" w:sz="0" w:space="0" w:color="auto"/>
        <w:left w:val="none" w:sz="0" w:space="0" w:color="auto"/>
        <w:bottom w:val="none" w:sz="0" w:space="0" w:color="auto"/>
        <w:right w:val="none" w:sz="0" w:space="0" w:color="auto"/>
      </w:divBdr>
    </w:div>
    <w:div w:id="439498396">
      <w:bodyDiv w:val="1"/>
      <w:marLeft w:val="0"/>
      <w:marRight w:val="0"/>
      <w:marTop w:val="0"/>
      <w:marBottom w:val="0"/>
      <w:divBdr>
        <w:top w:val="none" w:sz="0" w:space="0" w:color="auto"/>
        <w:left w:val="none" w:sz="0" w:space="0" w:color="auto"/>
        <w:bottom w:val="none" w:sz="0" w:space="0" w:color="auto"/>
        <w:right w:val="none" w:sz="0" w:space="0" w:color="auto"/>
      </w:divBdr>
    </w:div>
    <w:div w:id="441416280">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42380971">
      <w:bodyDiv w:val="1"/>
      <w:marLeft w:val="0"/>
      <w:marRight w:val="0"/>
      <w:marTop w:val="0"/>
      <w:marBottom w:val="0"/>
      <w:divBdr>
        <w:top w:val="none" w:sz="0" w:space="0" w:color="auto"/>
        <w:left w:val="none" w:sz="0" w:space="0" w:color="auto"/>
        <w:bottom w:val="none" w:sz="0" w:space="0" w:color="auto"/>
        <w:right w:val="none" w:sz="0" w:space="0" w:color="auto"/>
      </w:divBdr>
    </w:div>
    <w:div w:id="443889067">
      <w:bodyDiv w:val="1"/>
      <w:marLeft w:val="0"/>
      <w:marRight w:val="0"/>
      <w:marTop w:val="0"/>
      <w:marBottom w:val="0"/>
      <w:divBdr>
        <w:top w:val="none" w:sz="0" w:space="0" w:color="auto"/>
        <w:left w:val="none" w:sz="0" w:space="0" w:color="auto"/>
        <w:bottom w:val="none" w:sz="0" w:space="0" w:color="auto"/>
        <w:right w:val="none" w:sz="0" w:space="0" w:color="auto"/>
      </w:divBdr>
    </w:div>
    <w:div w:id="449670021">
      <w:bodyDiv w:val="1"/>
      <w:marLeft w:val="0"/>
      <w:marRight w:val="0"/>
      <w:marTop w:val="0"/>
      <w:marBottom w:val="0"/>
      <w:divBdr>
        <w:top w:val="none" w:sz="0" w:space="0" w:color="auto"/>
        <w:left w:val="none" w:sz="0" w:space="0" w:color="auto"/>
        <w:bottom w:val="none" w:sz="0" w:space="0" w:color="auto"/>
        <w:right w:val="none" w:sz="0" w:space="0" w:color="auto"/>
      </w:divBdr>
    </w:div>
    <w:div w:id="451631519">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2673842">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5804091">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58692249">
      <w:bodyDiv w:val="1"/>
      <w:marLeft w:val="0"/>
      <w:marRight w:val="0"/>
      <w:marTop w:val="0"/>
      <w:marBottom w:val="0"/>
      <w:divBdr>
        <w:top w:val="none" w:sz="0" w:space="0" w:color="auto"/>
        <w:left w:val="none" w:sz="0" w:space="0" w:color="auto"/>
        <w:bottom w:val="none" w:sz="0" w:space="0" w:color="auto"/>
        <w:right w:val="none" w:sz="0" w:space="0" w:color="auto"/>
      </w:divBdr>
    </w:div>
    <w:div w:id="458768914">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66583032">
      <w:bodyDiv w:val="1"/>
      <w:marLeft w:val="0"/>
      <w:marRight w:val="0"/>
      <w:marTop w:val="0"/>
      <w:marBottom w:val="0"/>
      <w:divBdr>
        <w:top w:val="none" w:sz="0" w:space="0" w:color="auto"/>
        <w:left w:val="none" w:sz="0" w:space="0" w:color="auto"/>
        <w:bottom w:val="none" w:sz="0" w:space="0" w:color="auto"/>
        <w:right w:val="none" w:sz="0" w:space="0" w:color="auto"/>
      </w:divBdr>
    </w:div>
    <w:div w:id="470245805">
      <w:bodyDiv w:val="1"/>
      <w:marLeft w:val="0"/>
      <w:marRight w:val="0"/>
      <w:marTop w:val="0"/>
      <w:marBottom w:val="0"/>
      <w:divBdr>
        <w:top w:val="none" w:sz="0" w:space="0" w:color="auto"/>
        <w:left w:val="none" w:sz="0" w:space="0" w:color="auto"/>
        <w:bottom w:val="none" w:sz="0" w:space="0" w:color="auto"/>
        <w:right w:val="none" w:sz="0" w:space="0" w:color="auto"/>
      </w:divBdr>
    </w:div>
    <w:div w:id="471872060">
      <w:bodyDiv w:val="1"/>
      <w:marLeft w:val="0"/>
      <w:marRight w:val="0"/>
      <w:marTop w:val="0"/>
      <w:marBottom w:val="0"/>
      <w:divBdr>
        <w:top w:val="none" w:sz="0" w:space="0" w:color="auto"/>
        <w:left w:val="none" w:sz="0" w:space="0" w:color="auto"/>
        <w:bottom w:val="none" w:sz="0" w:space="0" w:color="auto"/>
        <w:right w:val="none" w:sz="0" w:space="0" w:color="auto"/>
      </w:divBdr>
    </w:div>
    <w:div w:id="473136390">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79923783">
      <w:bodyDiv w:val="1"/>
      <w:marLeft w:val="0"/>
      <w:marRight w:val="0"/>
      <w:marTop w:val="0"/>
      <w:marBottom w:val="0"/>
      <w:divBdr>
        <w:top w:val="none" w:sz="0" w:space="0" w:color="auto"/>
        <w:left w:val="none" w:sz="0" w:space="0" w:color="auto"/>
        <w:bottom w:val="none" w:sz="0" w:space="0" w:color="auto"/>
        <w:right w:val="none" w:sz="0" w:space="0" w:color="auto"/>
      </w:divBdr>
    </w:div>
    <w:div w:id="480973723">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2649476">
      <w:bodyDiv w:val="1"/>
      <w:marLeft w:val="0"/>
      <w:marRight w:val="0"/>
      <w:marTop w:val="0"/>
      <w:marBottom w:val="0"/>
      <w:divBdr>
        <w:top w:val="none" w:sz="0" w:space="0" w:color="auto"/>
        <w:left w:val="none" w:sz="0" w:space="0" w:color="auto"/>
        <w:bottom w:val="none" w:sz="0" w:space="0" w:color="auto"/>
        <w:right w:val="none" w:sz="0" w:space="0" w:color="auto"/>
      </w:divBdr>
    </w:div>
    <w:div w:id="49284082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496850038">
      <w:bodyDiv w:val="1"/>
      <w:marLeft w:val="0"/>
      <w:marRight w:val="0"/>
      <w:marTop w:val="0"/>
      <w:marBottom w:val="0"/>
      <w:divBdr>
        <w:top w:val="none" w:sz="0" w:space="0" w:color="auto"/>
        <w:left w:val="none" w:sz="0" w:space="0" w:color="auto"/>
        <w:bottom w:val="none" w:sz="0" w:space="0" w:color="auto"/>
        <w:right w:val="none" w:sz="0" w:space="0" w:color="auto"/>
      </w:divBdr>
    </w:div>
    <w:div w:id="497843785">
      <w:bodyDiv w:val="1"/>
      <w:marLeft w:val="0"/>
      <w:marRight w:val="0"/>
      <w:marTop w:val="0"/>
      <w:marBottom w:val="0"/>
      <w:divBdr>
        <w:top w:val="none" w:sz="0" w:space="0" w:color="auto"/>
        <w:left w:val="none" w:sz="0" w:space="0" w:color="auto"/>
        <w:bottom w:val="none" w:sz="0" w:space="0" w:color="auto"/>
        <w:right w:val="none" w:sz="0" w:space="0" w:color="auto"/>
      </w:divBdr>
    </w:div>
    <w:div w:id="501622088">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44067">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14459598">
      <w:bodyDiv w:val="1"/>
      <w:marLeft w:val="0"/>
      <w:marRight w:val="0"/>
      <w:marTop w:val="0"/>
      <w:marBottom w:val="0"/>
      <w:divBdr>
        <w:top w:val="none" w:sz="0" w:space="0" w:color="auto"/>
        <w:left w:val="none" w:sz="0" w:space="0" w:color="auto"/>
        <w:bottom w:val="none" w:sz="0" w:space="0" w:color="auto"/>
        <w:right w:val="none" w:sz="0" w:space="0" w:color="auto"/>
      </w:divBdr>
    </w:div>
    <w:div w:id="519467377">
      <w:bodyDiv w:val="1"/>
      <w:marLeft w:val="0"/>
      <w:marRight w:val="0"/>
      <w:marTop w:val="0"/>
      <w:marBottom w:val="0"/>
      <w:divBdr>
        <w:top w:val="none" w:sz="0" w:space="0" w:color="auto"/>
        <w:left w:val="none" w:sz="0" w:space="0" w:color="auto"/>
        <w:bottom w:val="none" w:sz="0" w:space="0" w:color="auto"/>
        <w:right w:val="none" w:sz="0" w:space="0" w:color="auto"/>
      </w:divBdr>
    </w:div>
    <w:div w:id="522212313">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25214367">
      <w:bodyDiv w:val="1"/>
      <w:marLeft w:val="0"/>
      <w:marRight w:val="0"/>
      <w:marTop w:val="0"/>
      <w:marBottom w:val="0"/>
      <w:divBdr>
        <w:top w:val="none" w:sz="0" w:space="0" w:color="auto"/>
        <w:left w:val="none" w:sz="0" w:space="0" w:color="auto"/>
        <w:bottom w:val="none" w:sz="0" w:space="0" w:color="auto"/>
        <w:right w:val="none" w:sz="0" w:space="0" w:color="auto"/>
      </w:divBdr>
    </w:div>
    <w:div w:id="528565892">
      <w:bodyDiv w:val="1"/>
      <w:marLeft w:val="0"/>
      <w:marRight w:val="0"/>
      <w:marTop w:val="0"/>
      <w:marBottom w:val="0"/>
      <w:divBdr>
        <w:top w:val="none" w:sz="0" w:space="0" w:color="auto"/>
        <w:left w:val="none" w:sz="0" w:space="0" w:color="auto"/>
        <w:bottom w:val="none" w:sz="0" w:space="0" w:color="auto"/>
        <w:right w:val="none" w:sz="0" w:space="0" w:color="auto"/>
      </w:divBdr>
    </w:div>
    <w:div w:id="529685534">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120535">
      <w:bodyDiv w:val="1"/>
      <w:marLeft w:val="0"/>
      <w:marRight w:val="0"/>
      <w:marTop w:val="0"/>
      <w:marBottom w:val="0"/>
      <w:divBdr>
        <w:top w:val="none" w:sz="0" w:space="0" w:color="auto"/>
        <w:left w:val="none" w:sz="0" w:space="0" w:color="auto"/>
        <w:bottom w:val="none" w:sz="0" w:space="0" w:color="auto"/>
        <w:right w:val="none" w:sz="0" w:space="0" w:color="auto"/>
      </w:divBdr>
    </w:div>
    <w:div w:id="535433978">
      <w:bodyDiv w:val="1"/>
      <w:marLeft w:val="0"/>
      <w:marRight w:val="0"/>
      <w:marTop w:val="0"/>
      <w:marBottom w:val="0"/>
      <w:divBdr>
        <w:top w:val="none" w:sz="0" w:space="0" w:color="auto"/>
        <w:left w:val="none" w:sz="0" w:space="0" w:color="auto"/>
        <w:bottom w:val="none" w:sz="0" w:space="0" w:color="auto"/>
        <w:right w:val="none" w:sz="0" w:space="0" w:color="auto"/>
      </w:divBdr>
    </w:div>
    <w:div w:id="535505331">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6042978">
      <w:bodyDiv w:val="1"/>
      <w:marLeft w:val="0"/>
      <w:marRight w:val="0"/>
      <w:marTop w:val="0"/>
      <w:marBottom w:val="0"/>
      <w:divBdr>
        <w:top w:val="none" w:sz="0" w:space="0" w:color="auto"/>
        <w:left w:val="none" w:sz="0" w:space="0" w:color="auto"/>
        <w:bottom w:val="none" w:sz="0" w:space="0" w:color="auto"/>
        <w:right w:val="none" w:sz="0" w:space="0" w:color="auto"/>
      </w:divBdr>
    </w:div>
    <w:div w:id="536939725">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38510936">
      <w:bodyDiv w:val="1"/>
      <w:marLeft w:val="0"/>
      <w:marRight w:val="0"/>
      <w:marTop w:val="0"/>
      <w:marBottom w:val="0"/>
      <w:divBdr>
        <w:top w:val="none" w:sz="0" w:space="0" w:color="auto"/>
        <w:left w:val="none" w:sz="0" w:space="0" w:color="auto"/>
        <w:bottom w:val="none" w:sz="0" w:space="0" w:color="auto"/>
        <w:right w:val="none" w:sz="0" w:space="0" w:color="auto"/>
      </w:divBdr>
    </w:div>
    <w:div w:id="538785037">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135666">
      <w:bodyDiv w:val="1"/>
      <w:marLeft w:val="0"/>
      <w:marRight w:val="0"/>
      <w:marTop w:val="0"/>
      <w:marBottom w:val="0"/>
      <w:divBdr>
        <w:top w:val="none" w:sz="0" w:space="0" w:color="auto"/>
        <w:left w:val="none" w:sz="0" w:space="0" w:color="auto"/>
        <w:bottom w:val="none" w:sz="0" w:space="0" w:color="auto"/>
        <w:right w:val="none" w:sz="0" w:space="0" w:color="auto"/>
      </w:divBdr>
    </w:div>
    <w:div w:id="541405269">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2134054">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49418504">
      <w:bodyDiv w:val="1"/>
      <w:marLeft w:val="0"/>
      <w:marRight w:val="0"/>
      <w:marTop w:val="0"/>
      <w:marBottom w:val="0"/>
      <w:divBdr>
        <w:top w:val="none" w:sz="0" w:space="0" w:color="auto"/>
        <w:left w:val="none" w:sz="0" w:space="0" w:color="auto"/>
        <w:bottom w:val="none" w:sz="0" w:space="0" w:color="auto"/>
        <w:right w:val="none" w:sz="0" w:space="0" w:color="auto"/>
      </w:divBdr>
    </w:div>
    <w:div w:id="550461460">
      <w:bodyDiv w:val="1"/>
      <w:marLeft w:val="0"/>
      <w:marRight w:val="0"/>
      <w:marTop w:val="0"/>
      <w:marBottom w:val="0"/>
      <w:divBdr>
        <w:top w:val="none" w:sz="0" w:space="0" w:color="auto"/>
        <w:left w:val="none" w:sz="0" w:space="0" w:color="auto"/>
        <w:bottom w:val="none" w:sz="0" w:space="0" w:color="auto"/>
        <w:right w:val="none" w:sz="0" w:space="0" w:color="auto"/>
      </w:divBdr>
    </w:div>
    <w:div w:id="552277481">
      <w:bodyDiv w:val="1"/>
      <w:marLeft w:val="0"/>
      <w:marRight w:val="0"/>
      <w:marTop w:val="0"/>
      <w:marBottom w:val="0"/>
      <w:divBdr>
        <w:top w:val="none" w:sz="0" w:space="0" w:color="auto"/>
        <w:left w:val="none" w:sz="0" w:space="0" w:color="auto"/>
        <w:bottom w:val="none" w:sz="0" w:space="0" w:color="auto"/>
        <w:right w:val="none" w:sz="0" w:space="0" w:color="auto"/>
      </w:divBdr>
    </w:div>
    <w:div w:id="556742757">
      <w:bodyDiv w:val="1"/>
      <w:marLeft w:val="0"/>
      <w:marRight w:val="0"/>
      <w:marTop w:val="0"/>
      <w:marBottom w:val="0"/>
      <w:divBdr>
        <w:top w:val="none" w:sz="0" w:space="0" w:color="auto"/>
        <w:left w:val="none" w:sz="0" w:space="0" w:color="auto"/>
        <w:bottom w:val="none" w:sz="0" w:space="0" w:color="auto"/>
        <w:right w:val="none" w:sz="0" w:space="0" w:color="auto"/>
      </w:divBdr>
    </w:div>
    <w:div w:id="556824111">
      <w:bodyDiv w:val="1"/>
      <w:marLeft w:val="0"/>
      <w:marRight w:val="0"/>
      <w:marTop w:val="0"/>
      <w:marBottom w:val="0"/>
      <w:divBdr>
        <w:top w:val="none" w:sz="0" w:space="0" w:color="auto"/>
        <w:left w:val="none" w:sz="0" w:space="0" w:color="auto"/>
        <w:bottom w:val="none" w:sz="0" w:space="0" w:color="auto"/>
        <w:right w:val="none" w:sz="0" w:space="0" w:color="auto"/>
      </w:divBdr>
    </w:div>
    <w:div w:id="557670281">
      <w:bodyDiv w:val="1"/>
      <w:marLeft w:val="0"/>
      <w:marRight w:val="0"/>
      <w:marTop w:val="0"/>
      <w:marBottom w:val="0"/>
      <w:divBdr>
        <w:top w:val="none" w:sz="0" w:space="0" w:color="auto"/>
        <w:left w:val="none" w:sz="0" w:space="0" w:color="auto"/>
        <w:bottom w:val="none" w:sz="0" w:space="0" w:color="auto"/>
        <w:right w:val="none" w:sz="0" w:space="0" w:color="auto"/>
      </w:divBdr>
    </w:div>
    <w:div w:id="559250506">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62986124">
      <w:bodyDiv w:val="1"/>
      <w:marLeft w:val="0"/>
      <w:marRight w:val="0"/>
      <w:marTop w:val="0"/>
      <w:marBottom w:val="0"/>
      <w:divBdr>
        <w:top w:val="none" w:sz="0" w:space="0" w:color="auto"/>
        <w:left w:val="none" w:sz="0" w:space="0" w:color="auto"/>
        <w:bottom w:val="none" w:sz="0" w:space="0" w:color="auto"/>
        <w:right w:val="none" w:sz="0" w:space="0" w:color="auto"/>
      </w:divBdr>
    </w:div>
    <w:div w:id="564073029">
      <w:bodyDiv w:val="1"/>
      <w:marLeft w:val="0"/>
      <w:marRight w:val="0"/>
      <w:marTop w:val="0"/>
      <w:marBottom w:val="0"/>
      <w:divBdr>
        <w:top w:val="none" w:sz="0" w:space="0" w:color="auto"/>
        <w:left w:val="none" w:sz="0" w:space="0" w:color="auto"/>
        <w:bottom w:val="none" w:sz="0" w:space="0" w:color="auto"/>
        <w:right w:val="none" w:sz="0" w:space="0" w:color="auto"/>
      </w:divBdr>
    </w:div>
    <w:div w:id="564343645">
      <w:bodyDiv w:val="1"/>
      <w:marLeft w:val="0"/>
      <w:marRight w:val="0"/>
      <w:marTop w:val="0"/>
      <w:marBottom w:val="0"/>
      <w:divBdr>
        <w:top w:val="none" w:sz="0" w:space="0" w:color="auto"/>
        <w:left w:val="none" w:sz="0" w:space="0" w:color="auto"/>
        <w:bottom w:val="none" w:sz="0" w:space="0" w:color="auto"/>
        <w:right w:val="none" w:sz="0" w:space="0" w:color="auto"/>
      </w:divBdr>
    </w:div>
    <w:div w:id="569391496">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2857413">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2419920">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92856880">
      <w:bodyDiv w:val="1"/>
      <w:marLeft w:val="0"/>
      <w:marRight w:val="0"/>
      <w:marTop w:val="0"/>
      <w:marBottom w:val="0"/>
      <w:divBdr>
        <w:top w:val="none" w:sz="0" w:space="0" w:color="auto"/>
        <w:left w:val="none" w:sz="0" w:space="0" w:color="auto"/>
        <w:bottom w:val="none" w:sz="0" w:space="0" w:color="auto"/>
        <w:right w:val="none" w:sz="0" w:space="0" w:color="auto"/>
      </w:divBdr>
    </w:div>
    <w:div w:id="595866368">
      <w:bodyDiv w:val="1"/>
      <w:marLeft w:val="0"/>
      <w:marRight w:val="0"/>
      <w:marTop w:val="0"/>
      <w:marBottom w:val="0"/>
      <w:divBdr>
        <w:top w:val="none" w:sz="0" w:space="0" w:color="auto"/>
        <w:left w:val="none" w:sz="0" w:space="0" w:color="auto"/>
        <w:bottom w:val="none" w:sz="0" w:space="0" w:color="auto"/>
        <w:right w:val="none" w:sz="0" w:space="0" w:color="auto"/>
      </w:divBdr>
    </w:div>
    <w:div w:id="595941326">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599528791">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08045112">
      <w:bodyDiv w:val="1"/>
      <w:marLeft w:val="0"/>
      <w:marRight w:val="0"/>
      <w:marTop w:val="0"/>
      <w:marBottom w:val="0"/>
      <w:divBdr>
        <w:top w:val="none" w:sz="0" w:space="0" w:color="auto"/>
        <w:left w:val="none" w:sz="0" w:space="0" w:color="auto"/>
        <w:bottom w:val="none" w:sz="0" w:space="0" w:color="auto"/>
        <w:right w:val="none" w:sz="0" w:space="0" w:color="auto"/>
      </w:divBdr>
    </w:div>
    <w:div w:id="608784066">
      <w:bodyDiv w:val="1"/>
      <w:marLeft w:val="0"/>
      <w:marRight w:val="0"/>
      <w:marTop w:val="0"/>
      <w:marBottom w:val="0"/>
      <w:divBdr>
        <w:top w:val="none" w:sz="0" w:space="0" w:color="auto"/>
        <w:left w:val="none" w:sz="0" w:space="0" w:color="auto"/>
        <w:bottom w:val="none" w:sz="0" w:space="0" w:color="auto"/>
        <w:right w:val="none" w:sz="0" w:space="0" w:color="auto"/>
      </w:divBdr>
    </w:div>
    <w:div w:id="613944423">
      <w:bodyDiv w:val="1"/>
      <w:marLeft w:val="0"/>
      <w:marRight w:val="0"/>
      <w:marTop w:val="0"/>
      <w:marBottom w:val="0"/>
      <w:divBdr>
        <w:top w:val="none" w:sz="0" w:space="0" w:color="auto"/>
        <w:left w:val="none" w:sz="0" w:space="0" w:color="auto"/>
        <w:bottom w:val="none" w:sz="0" w:space="0" w:color="auto"/>
        <w:right w:val="none" w:sz="0" w:space="0" w:color="auto"/>
      </w:divBdr>
    </w:div>
    <w:div w:id="620264081">
      <w:bodyDiv w:val="1"/>
      <w:marLeft w:val="0"/>
      <w:marRight w:val="0"/>
      <w:marTop w:val="0"/>
      <w:marBottom w:val="0"/>
      <w:divBdr>
        <w:top w:val="none" w:sz="0" w:space="0" w:color="auto"/>
        <w:left w:val="none" w:sz="0" w:space="0" w:color="auto"/>
        <w:bottom w:val="none" w:sz="0" w:space="0" w:color="auto"/>
        <w:right w:val="none" w:sz="0" w:space="0" w:color="auto"/>
      </w:divBdr>
    </w:div>
    <w:div w:id="622229458">
      <w:bodyDiv w:val="1"/>
      <w:marLeft w:val="0"/>
      <w:marRight w:val="0"/>
      <w:marTop w:val="0"/>
      <w:marBottom w:val="0"/>
      <w:divBdr>
        <w:top w:val="none" w:sz="0" w:space="0" w:color="auto"/>
        <w:left w:val="none" w:sz="0" w:space="0" w:color="auto"/>
        <w:bottom w:val="none" w:sz="0" w:space="0" w:color="auto"/>
        <w:right w:val="none" w:sz="0" w:space="0" w:color="auto"/>
      </w:divBdr>
    </w:div>
    <w:div w:id="622229967">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7782149">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709289">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29673576">
      <w:bodyDiv w:val="1"/>
      <w:marLeft w:val="0"/>
      <w:marRight w:val="0"/>
      <w:marTop w:val="0"/>
      <w:marBottom w:val="0"/>
      <w:divBdr>
        <w:top w:val="none" w:sz="0" w:space="0" w:color="auto"/>
        <w:left w:val="none" w:sz="0" w:space="0" w:color="auto"/>
        <w:bottom w:val="none" w:sz="0" w:space="0" w:color="auto"/>
        <w:right w:val="none" w:sz="0" w:space="0" w:color="auto"/>
      </w:divBdr>
    </w:div>
    <w:div w:id="635187750">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0573384">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3411871">
      <w:bodyDiv w:val="1"/>
      <w:marLeft w:val="0"/>
      <w:marRight w:val="0"/>
      <w:marTop w:val="0"/>
      <w:marBottom w:val="0"/>
      <w:divBdr>
        <w:top w:val="none" w:sz="0" w:space="0" w:color="auto"/>
        <w:left w:val="none" w:sz="0" w:space="0" w:color="auto"/>
        <w:bottom w:val="none" w:sz="0" w:space="0" w:color="auto"/>
        <w:right w:val="none" w:sz="0" w:space="0" w:color="auto"/>
      </w:divBdr>
    </w:div>
    <w:div w:id="653532066">
      <w:bodyDiv w:val="1"/>
      <w:marLeft w:val="0"/>
      <w:marRight w:val="0"/>
      <w:marTop w:val="0"/>
      <w:marBottom w:val="0"/>
      <w:divBdr>
        <w:top w:val="none" w:sz="0" w:space="0" w:color="auto"/>
        <w:left w:val="none" w:sz="0" w:space="0" w:color="auto"/>
        <w:bottom w:val="none" w:sz="0" w:space="0" w:color="auto"/>
        <w:right w:val="none" w:sz="0" w:space="0" w:color="auto"/>
      </w:divBdr>
    </w:div>
    <w:div w:id="656492132">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59620048">
      <w:bodyDiv w:val="1"/>
      <w:marLeft w:val="0"/>
      <w:marRight w:val="0"/>
      <w:marTop w:val="0"/>
      <w:marBottom w:val="0"/>
      <w:divBdr>
        <w:top w:val="none" w:sz="0" w:space="0" w:color="auto"/>
        <w:left w:val="none" w:sz="0" w:space="0" w:color="auto"/>
        <w:bottom w:val="none" w:sz="0" w:space="0" w:color="auto"/>
        <w:right w:val="none" w:sz="0" w:space="0" w:color="auto"/>
      </w:divBdr>
    </w:div>
    <w:div w:id="659651018">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1877890">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4696738">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7124490">
      <w:bodyDiv w:val="1"/>
      <w:marLeft w:val="0"/>
      <w:marRight w:val="0"/>
      <w:marTop w:val="0"/>
      <w:marBottom w:val="0"/>
      <w:divBdr>
        <w:top w:val="none" w:sz="0" w:space="0" w:color="auto"/>
        <w:left w:val="none" w:sz="0" w:space="0" w:color="auto"/>
        <w:bottom w:val="none" w:sz="0" w:space="0" w:color="auto"/>
        <w:right w:val="none" w:sz="0" w:space="0" w:color="auto"/>
      </w:divBdr>
    </w:div>
    <w:div w:id="678701277">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79310877">
      <w:bodyDiv w:val="1"/>
      <w:marLeft w:val="0"/>
      <w:marRight w:val="0"/>
      <w:marTop w:val="0"/>
      <w:marBottom w:val="0"/>
      <w:divBdr>
        <w:top w:val="none" w:sz="0" w:space="0" w:color="auto"/>
        <w:left w:val="none" w:sz="0" w:space="0" w:color="auto"/>
        <w:bottom w:val="none" w:sz="0" w:space="0" w:color="auto"/>
        <w:right w:val="none" w:sz="0" w:space="0" w:color="auto"/>
      </w:divBdr>
    </w:div>
    <w:div w:id="682781412">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55217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699357529">
      <w:bodyDiv w:val="1"/>
      <w:marLeft w:val="0"/>
      <w:marRight w:val="0"/>
      <w:marTop w:val="0"/>
      <w:marBottom w:val="0"/>
      <w:divBdr>
        <w:top w:val="none" w:sz="0" w:space="0" w:color="auto"/>
        <w:left w:val="none" w:sz="0" w:space="0" w:color="auto"/>
        <w:bottom w:val="none" w:sz="0" w:space="0" w:color="auto"/>
        <w:right w:val="none" w:sz="0" w:space="0" w:color="auto"/>
      </w:divBdr>
    </w:div>
    <w:div w:id="699549323">
      <w:bodyDiv w:val="1"/>
      <w:marLeft w:val="0"/>
      <w:marRight w:val="0"/>
      <w:marTop w:val="0"/>
      <w:marBottom w:val="0"/>
      <w:divBdr>
        <w:top w:val="none" w:sz="0" w:space="0" w:color="auto"/>
        <w:left w:val="none" w:sz="0" w:space="0" w:color="auto"/>
        <w:bottom w:val="none" w:sz="0" w:space="0" w:color="auto"/>
        <w:right w:val="none" w:sz="0" w:space="0" w:color="auto"/>
      </w:divBdr>
    </w:div>
    <w:div w:id="705719420">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0299327">
      <w:bodyDiv w:val="1"/>
      <w:marLeft w:val="0"/>
      <w:marRight w:val="0"/>
      <w:marTop w:val="0"/>
      <w:marBottom w:val="0"/>
      <w:divBdr>
        <w:top w:val="none" w:sz="0" w:space="0" w:color="auto"/>
        <w:left w:val="none" w:sz="0" w:space="0" w:color="auto"/>
        <w:bottom w:val="none" w:sz="0" w:space="0" w:color="auto"/>
        <w:right w:val="none" w:sz="0" w:space="0" w:color="auto"/>
      </w:divBdr>
    </w:div>
    <w:div w:id="713043976">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1952534">
      <w:bodyDiv w:val="1"/>
      <w:marLeft w:val="0"/>
      <w:marRight w:val="0"/>
      <w:marTop w:val="0"/>
      <w:marBottom w:val="0"/>
      <w:divBdr>
        <w:top w:val="none" w:sz="0" w:space="0" w:color="auto"/>
        <w:left w:val="none" w:sz="0" w:space="0" w:color="auto"/>
        <w:bottom w:val="none" w:sz="0" w:space="0" w:color="auto"/>
        <w:right w:val="none" w:sz="0" w:space="0" w:color="auto"/>
      </w:divBdr>
    </w:div>
    <w:div w:id="722021354">
      <w:bodyDiv w:val="1"/>
      <w:marLeft w:val="0"/>
      <w:marRight w:val="0"/>
      <w:marTop w:val="0"/>
      <w:marBottom w:val="0"/>
      <w:divBdr>
        <w:top w:val="none" w:sz="0" w:space="0" w:color="auto"/>
        <w:left w:val="none" w:sz="0" w:space="0" w:color="auto"/>
        <w:bottom w:val="none" w:sz="0" w:space="0" w:color="auto"/>
        <w:right w:val="none" w:sz="0" w:space="0" w:color="auto"/>
      </w:divBdr>
    </w:div>
    <w:div w:id="722217340">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25374884">
      <w:bodyDiv w:val="1"/>
      <w:marLeft w:val="0"/>
      <w:marRight w:val="0"/>
      <w:marTop w:val="0"/>
      <w:marBottom w:val="0"/>
      <w:divBdr>
        <w:top w:val="none" w:sz="0" w:space="0" w:color="auto"/>
        <w:left w:val="none" w:sz="0" w:space="0" w:color="auto"/>
        <w:bottom w:val="none" w:sz="0" w:space="0" w:color="auto"/>
        <w:right w:val="none" w:sz="0" w:space="0" w:color="auto"/>
      </w:divBdr>
    </w:div>
    <w:div w:id="726299081">
      <w:bodyDiv w:val="1"/>
      <w:marLeft w:val="0"/>
      <w:marRight w:val="0"/>
      <w:marTop w:val="0"/>
      <w:marBottom w:val="0"/>
      <w:divBdr>
        <w:top w:val="none" w:sz="0" w:space="0" w:color="auto"/>
        <w:left w:val="none" w:sz="0" w:space="0" w:color="auto"/>
        <w:bottom w:val="none" w:sz="0" w:space="0" w:color="auto"/>
        <w:right w:val="none" w:sz="0" w:space="0" w:color="auto"/>
      </w:divBdr>
    </w:div>
    <w:div w:id="730888128">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7629768">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2334811">
      <w:bodyDiv w:val="1"/>
      <w:marLeft w:val="0"/>
      <w:marRight w:val="0"/>
      <w:marTop w:val="0"/>
      <w:marBottom w:val="0"/>
      <w:divBdr>
        <w:top w:val="none" w:sz="0" w:space="0" w:color="auto"/>
        <w:left w:val="none" w:sz="0" w:space="0" w:color="auto"/>
        <w:bottom w:val="none" w:sz="0" w:space="0" w:color="auto"/>
        <w:right w:val="none" w:sz="0" w:space="0" w:color="auto"/>
      </w:divBdr>
    </w:div>
    <w:div w:id="743993758">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45808064">
      <w:bodyDiv w:val="1"/>
      <w:marLeft w:val="0"/>
      <w:marRight w:val="0"/>
      <w:marTop w:val="0"/>
      <w:marBottom w:val="0"/>
      <w:divBdr>
        <w:top w:val="none" w:sz="0" w:space="0" w:color="auto"/>
        <w:left w:val="none" w:sz="0" w:space="0" w:color="auto"/>
        <w:bottom w:val="none" w:sz="0" w:space="0" w:color="auto"/>
        <w:right w:val="none" w:sz="0" w:space="0" w:color="auto"/>
      </w:divBdr>
    </w:div>
    <w:div w:id="750466673">
      <w:bodyDiv w:val="1"/>
      <w:marLeft w:val="0"/>
      <w:marRight w:val="0"/>
      <w:marTop w:val="0"/>
      <w:marBottom w:val="0"/>
      <w:divBdr>
        <w:top w:val="none" w:sz="0" w:space="0" w:color="auto"/>
        <w:left w:val="none" w:sz="0" w:space="0" w:color="auto"/>
        <w:bottom w:val="none" w:sz="0" w:space="0" w:color="auto"/>
        <w:right w:val="none" w:sz="0" w:space="0" w:color="auto"/>
      </w:divBdr>
    </w:div>
    <w:div w:id="750782265">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2746846">
      <w:bodyDiv w:val="1"/>
      <w:marLeft w:val="0"/>
      <w:marRight w:val="0"/>
      <w:marTop w:val="0"/>
      <w:marBottom w:val="0"/>
      <w:divBdr>
        <w:top w:val="none" w:sz="0" w:space="0" w:color="auto"/>
        <w:left w:val="none" w:sz="0" w:space="0" w:color="auto"/>
        <w:bottom w:val="none" w:sz="0" w:space="0" w:color="auto"/>
        <w:right w:val="none" w:sz="0" w:space="0" w:color="auto"/>
      </w:divBdr>
    </w:div>
    <w:div w:id="752749802">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61876732">
      <w:bodyDiv w:val="1"/>
      <w:marLeft w:val="0"/>
      <w:marRight w:val="0"/>
      <w:marTop w:val="0"/>
      <w:marBottom w:val="0"/>
      <w:divBdr>
        <w:top w:val="none" w:sz="0" w:space="0" w:color="auto"/>
        <w:left w:val="none" w:sz="0" w:space="0" w:color="auto"/>
        <w:bottom w:val="none" w:sz="0" w:space="0" w:color="auto"/>
        <w:right w:val="none" w:sz="0" w:space="0" w:color="auto"/>
      </w:divBdr>
    </w:div>
    <w:div w:id="763377161">
      <w:bodyDiv w:val="1"/>
      <w:marLeft w:val="0"/>
      <w:marRight w:val="0"/>
      <w:marTop w:val="0"/>
      <w:marBottom w:val="0"/>
      <w:divBdr>
        <w:top w:val="none" w:sz="0" w:space="0" w:color="auto"/>
        <w:left w:val="none" w:sz="0" w:space="0" w:color="auto"/>
        <w:bottom w:val="none" w:sz="0" w:space="0" w:color="auto"/>
        <w:right w:val="none" w:sz="0" w:space="0" w:color="auto"/>
      </w:divBdr>
    </w:div>
    <w:div w:id="763695548">
      <w:bodyDiv w:val="1"/>
      <w:marLeft w:val="0"/>
      <w:marRight w:val="0"/>
      <w:marTop w:val="0"/>
      <w:marBottom w:val="0"/>
      <w:divBdr>
        <w:top w:val="none" w:sz="0" w:space="0" w:color="auto"/>
        <w:left w:val="none" w:sz="0" w:space="0" w:color="auto"/>
        <w:bottom w:val="none" w:sz="0" w:space="0" w:color="auto"/>
        <w:right w:val="none" w:sz="0" w:space="0" w:color="auto"/>
      </w:divBdr>
    </w:div>
    <w:div w:id="768160050">
      <w:bodyDiv w:val="1"/>
      <w:marLeft w:val="0"/>
      <w:marRight w:val="0"/>
      <w:marTop w:val="0"/>
      <w:marBottom w:val="0"/>
      <w:divBdr>
        <w:top w:val="none" w:sz="0" w:space="0" w:color="auto"/>
        <w:left w:val="none" w:sz="0" w:space="0" w:color="auto"/>
        <w:bottom w:val="none" w:sz="0" w:space="0" w:color="auto"/>
        <w:right w:val="none" w:sz="0" w:space="0" w:color="auto"/>
      </w:divBdr>
    </w:div>
    <w:div w:id="769934664">
      <w:bodyDiv w:val="1"/>
      <w:marLeft w:val="0"/>
      <w:marRight w:val="0"/>
      <w:marTop w:val="0"/>
      <w:marBottom w:val="0"/>
      <w:divBdr>
        <w:top w:val="none" w:sz="0" w:space="0" w:color="auto"/>
        <w:left w:val="none" w:sz="0" w:space="0" w:color="auto"/>
        <w:bottom w:val="none" w:sz="0" w:space="0" w:color="auto"/>
        <w:right w:val="none" w:sz="0" w:space="0" w:color="auto"/>
      </w:divBdr>
    </w:div>
    <w:div w:id="776170908">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784153215">
      <w:bodyDiv w:val="1"/>
      <w:marLeft w:val="0"/>
      <w:marRight w:val="0"/>
      <w:marTop w:val="0"/>
      <w:marBottom w:val="0"/>
      <w:divBdr>
        <w:top w:val="none" w:sz="0" w:space="0" w:color="auto"/>
        <w:left w:val="none" w:sz="0" w:space="0" w:color="auto"/>
        <w:bottom w:val="none" w:sz="0" w:space="0" w:color="auto"/>
        <w:right w:val="none" w:sz="0" w:space="0" w:color="auto"/>
      </w:divBdr>
    </w:div>
    <w:div w:id="786462033">
      <w:bodyDiv w:val="1"/>
      <w:marLeft w:val="0"/>
      <w:marRight w:val="0"/>
      <w:marTop w:val="0"/>
      <w:marBottom w:val="0"/>
      <w:divBdr>
        <w:top w:val="none" w:sz="0" w:space="0" w:color="auto"/>
        <w:left w:val="none" w:sz="0" w:space="0" w:color="auto"/>
        <w:bottom w:val="none" w:sz="0" w:space="0" w:color="auto"/>
        <w:right w:val="none" w:sz="0" w:space="0" w:color="auto"/>
      </w:divBdr>
    </w:div>
    <w:div w:id="788664469">
      <w:bodyDiv w:val="1"/>
      <w:marLeft w:val="0"/>
      <w:marRight w:val="0"/>
      <w:marTop w:val="0"/>
      <w:marBottom w:val="0"/>
      <w:divBdr>
        <w:top w:val="none" w:sz="0" w:space="0" w:color="auto"/>
        <w:left w:val="none" w:sz="0" w:space="0" w:color="auto"/>
        <w:bottom w:val="none" w:sz="0" w:space="0" w:color="auto"/>
        <w:right w:val="none" w:sz="0" w:space="0" w:color="auto"/>
      </w:divBdr>
    </w:div>
    <w:div w:id="790713036">
      <w:bodyDiv w:val="1"/>
      <w:marLeft w:val="0"/>
      <w:marRight w:val="0"/>
      <w:marTop w:val="0"/>
      <w:marBottom w:val="0"/>
      <w:divBdr>
        <w:top w:val="none" w:sz="0" w:space="0" w:color="auto"/>
        <w:left w:val="none" w:sz="0" w:space="0" w:color="auto"/>
        <w:bottom w:val="none" w:sz="0" w:space="0" w:color="auto"/>
        <w:right w:val="none" w:sz="0" w:space="0" w:color="auto"/>
      </w:divBdr>
    </w:div>
    <w:div w:id="791097931">
      <w:bodyDiv w:val="1"/>
      <w:marLeft w:val="0"/>
      <w:marRight w:val="0"/>
      <w:marTop w:val="0"/>
      <w:marBottom w:val="0"/>
      <w:divBdr>
        <w:top w:val="none" w:sz="0" w:space="0" w:color="auto"/>
        <w:left w:val="none" w:sz="0" w:space="0" w:color="auto"/>
        <w:bottom w:val="none" w:sz="0" w:space="0" w:color="auto"/>
        <w:right w:val="none" w:sz="0" w:space="0" w:color="auto"/>
      </w:divBdr>
    </w:div>
    <w:div w:id="792869537">
      <w:bodyDiv w:val="1"/>
      <w:marLeft w:val="0"/>
      <w:marRight w:val="0"/>
      <w:marTop w:val="0"/>
      <w:marBottom w:val="0"/>
      <w:divBdr>
        <w:top w:val="none" w:sz="0" w:space="0" w:color="auto"/>
        <w:left w:val="none" w:sz="0" w:space="0" w:color="auto"/>
        <w:bottom w:val="none" w:sz="0" w:space="0" w:color="auto"/>
        <w:right w:val="none" w:sz="0" w:space="0" w:color="auto"/>
      </w:divBdr>
    </w:div>
    <w:div w:id="798034291">
      <w:bodyDiv w:val="1"/>
      <w:marLeft w:val="0"/>
      <w:marRight w:val="0"/>
      <w:marTop w:val="0"/>
      <w:marBottom w:val="0"/>
      <w:divBdr>
        <w:top w:val="none" w:sz="0" w:space="0" w:color="auto"/>
        <w:left w:val="none" w:sz="0" w:space="0" w:color="auto"/>
        <w:bottom w:val="none" w:sz="0" w:space="0" w:color="auto"/>
        <w:right w:val="none" w:sz="0" w:space="0" w:color="auto"/>
      </w:divBdr>
    </w:div>
    <w:div w:id="798113735">
      <w:bodyDiv w:val="1"/>
      <w:marLeft w:val="0"/>
      <w:marRight w:val="0"/>
      <w:marTop w:val="0"/>
      <w:marBottom w:val="0"/>
      <w:divBdr>
        <w:top w:val="none" w:sz="0" w:space="0" w:color="auto"/>
        <w:left w:val="none" w:sz="0" w:space="0" w:color="auto"/>
        <w:bottom w:val="none" w:sz="0" w:space="0" w:color="auto"/>
        <w:right w:val="none" w:sz="0" w:space="0" w:color="auto"/>
      </w:divBdr>
    </w:div>
    <w:div w:id="802038937">
      <w:bodyDiv w:val="1"/>
      <w:marLeft w:val="0"/>
      <w:marRight w:val="0"/>
      <w:marTop w:val="0"/>
      <w:marBottom w:val="0"/>
      <w:divBdr>
        <w:top w:val="none" w:sz="0" w:space="0" w:color="auto"/>
        <w:left w:val="none" w:sz="0" w:space="0" w:color="auto"/>
        <w:bottom w:val="none" w:sz="0" w:space="0" w:color="auto"/>
        <w:right w:val="none" w:sz="0" w:space="0" w:color="auto"/>
      </w:divBdr>
    </w:div>
    <w:div w:id="802844832">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03817352">
      <w:bodyDiv w:val="1"/>
      <w:marLeft w:val="0"/>
      <w:marRight w:val="0"/>
      <w:marTop w:val="0"/>
      <w:marBottom w:val="0"/>
      <w:divBdr>
        <w:top w:val="none" w:sz="0" w:space="0" w:color="auto"/>
        <w:left w:val="none" w:sz="0" w:space="0" w:color="auto"/>
        <w:bottom w:val="none" w:sz="0" w:space="0" w:color="auto"/>
        <w:right w:val="none" w:sz="0" w:space="0" w:color="auto"/>
      </w:divBdr>
    </w:div>
    <w:div w:id="804271998">
      <w:bodyDiv w:val="1"/>
      <w:marLeft w:val="0"/>
      <w:marRight w:val="0"/>
      <w:marTop w:val="0"/>
      <w:marBottom w:val="0"/>
      <w:divBdr>
        <w:top w:val="none" w:sz="0" w:space="0" w:color="auto"/>
        <w:left w:val="none" w:sz="0" w:space="0" w:color="auto"/>
        <w:bottom w:val="none" w:sz="0" w:space="0" w:color="auto"/>
        <w:right w:val="none" w:sz="0" w:space="0" w:color="auto"/>
      </w:divBdr>
    </w:div>
    <w:div w:id="807547914">
      <w:bodyDiv w:val="1"/>
      <w:marLeft w:val="0"/>
      <w:marRight w:val="0"/>
      <w:marTop w:val="0"/>
      <w:marBottom w:val="0"/>
      <w:divBdr>
        <w:top w:val="none" w:sz="0" w:space="0" w:color="auto"/>
        <w:left w:val="none" w:sz="0" w:space="0" w:color="auto"/>
        <w:bottom w:val="none" w:sz="0" w:space="0" w:color="auto"/>
        <w:right w:val="none" w:sz="0" w:space="0" w:color="auto"/>
      </w:divBdr>
    </w:div>
    <w:div w:id="809788339">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13989523">
      <w:bodyDiv w:val="1"/>
      <w:marLeft w:val="0"/>
      <w:marRight w:val="0"/>
      <w:marTop w:val="0"/>
      <w:marBottom w:val="0"/>
      <w:divBdr>
        <w:top w:val="none" w:sz="0" w:space="0" w:color="auto"/>
        <w:left w:val="none" w:sz="0" w:space="0" w:color="auto"/>
        <w:bottom w:val="none" w:sz="0" w:space="0" w:color="auto"/>
        <w:right w:val="none" w:sz="0" w:space="0" w:color="auto"/>
      </w:divBdr>
    </w:div>
    <w:div w:id="814376172">
      <w:bodyDiv w:val="1"/>
      <w:marLeft w:val="0"/>
      <w:marRight w:val="0"/>
      <w:marTop w:val="0"/>
      <w:marBottom w:val="0"/>
      <w:divBdr>
        <w:top w:val="none" w:sz="0" w:space="0" w:color="auto"/>
        <w:left w:val="none" w:sz="0" w:space="0" w:color="auto"/>
        <w:bottom w:val="none" w:sz="0" w:space="0" w:color="auto"/>
        <w:right w:val="none" w:sz="0" w:space="0" w:color="auto"/>
      </w:divBdr>
    </w:div>
    <w:div w:id="816067132">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6215027">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28330868">
      <w:bodyDiv w:val="1"/>
      <w:marLeft w:val="0"/>
      <w:marRight w:val="0"/>
      <w:marTop w:val="0"/>
      <w:marBottom w:val="0"/>
      <w:divBdr>
        <w:top w:val="none" w:sz="0" w:space="0" w:color="auto"/>
        <w:left w:val="none" w:sz="0" w:space="0" w:color="auto"/>
        <w:bottom w:val="none" w:sz="0" w:space="0" w:color="auto"/>
        <w:right w:val="none" w:sz="0" w:space="0" w:color="auto"/>
      </w:divBdr>
    </w:div>
    <w:div w:id="833110930">
      <w:bodyDiv w:val="1"/>
      <w:marLeft w:val="0"/>
      <w:marRight w:val="0"/>
      <w:marTop w:val="0"/>
      <w:marBottom w:val="0"/>
      <w:divBdr>
        <w:top w:val="none" w:sz="0" w:space="0" w:color="auto"/>
        <w:left w:val="none" w:sz="0" w:space="0" w:color="auto"/>
        <w:bottom w:val="none" w:sz="0" w:space="0" w:color="auto"/>
        <w:right w:val="none" w:sz="0" w:space="0" w:color="auto"/>
      </w:divBdr>
    </w:div>
    <w:div w:id="835657609">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01043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3283747">
      <w:bodyDiv w:val="1"/>
      <w:marLeft w:val="0"/>
      <w:marRight w:val="0"/>
      <w:marTop w:val="0"/>
      <w:marBottom w:val="0"/>
      <w:divBdr>
        <w:top w:val="none" w:sz="0" w:space="0" w:color="auto"/>
        <w:left w:val="none" w:sz="0" w:space="0" w:color="auto"/>
        <w:bottom w:val="none" w:sz="0" w:space="0" w:color="auto"/>
        <w:right w:val="none" w:sz="0" w:space="0" w:color="auto"/>
      </w:divBdr>
    </w:div>
    <w:div w:id="845364879">
      <w:bodyDiv w:val="1"/>
      <w:marLeft w:val="0"/>
      <w:marRight w:val="0"/>
      <w:marTop w:val="0"/>
      <w:marBottom w:val="0"/>
      <w:divBdr>
        <w:top w:val="none" w:sz="0" w:space="0" w:color="auto"/>
        <w:left w:val="none" w:sz="0" w:space="0" w:color="auto"/>
        <w:bottom w:val="none" w:sz="0" w:space="0" w:color="auto"/>
        <w:right w:val="none" w:sz="0" w:space="0" w:color="auto"/>
      </w:divBdr>
    </w:div>
    <w:div w:id="845677715">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1919677">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58542345">
      <w:bodyDiv w:val="1"/>
      <w:marLeft w:val="0"/>
      <w:marRight w:val="0"/>
      <w:marTop w:val="0"/>
      <w:marBottom w:val="0"/>
      <w:divBdr>
        <w:top w:val="none" w:sz="0" w:space="0" w:color="auto"/>
        <w:left w:val="none" w:sz="0" w:space="0" w:color="auto"/>
        <w:bottom w:val="none" w:sz="0" w:space="0" w:color="auto"/>
        <w:right w:val="none" w:sz="0" w:space="0" w:color="auto"/>
      </w:divBdr>
    </w:div>
    <w:div w:id="862980743">
      <w:bodyDiv w:val="1"/>
      <w:marLeft w:val="0"/>
      <w:marRight w:val="0"/>
      <w:marTop w:val="0"/>
      <w:marBottom w:val="0"/>
      <w:divBdr>
        <w:top w:val="none" w:sz="0" w:space="0" w:color="auto"/>
        <w:left w:val="none" w:sz="0" w:space="0" w:color="auto"/>
        <w:bottom w:val="none" w:sz="0" w:space="0" w:color="auto"/>
        <w:right w:val="none" w:sz="0" w:space="0" w:color="auto"/>
      </w:divBdr>
    </w:div>
    <w:div w:id="863397299">
      <w:bodyDiv w:val="1"/>
      <w:marLeft w:val="0"/>
      <w:marRight w:val="0"/>
      <w:marTop w:val="0"/>
      <w:marBottom w:val="0"/>
      <w:divBdr>
        <w:top w:val="none" w:sz="0" w:space="0" w:color="auto"/>
        <w:left w:val="none" w:sz="0" w:space="0" w:color="auto"/>
        <w:bottom w:val="none" w:sz="0" w:space="0" w:color="auto"/>
        <w:right w:val="none" w:sz="0" w:space="0" w:color="auto"/>
      </w:divBdr>
    </w:div>
    <w:div w:id="863984174">
      <w:bodyDiv w:val="1"/>
      <w:marLeft w:val="0"/>
      <w:marRight w:val="0"/>
      <w:marTop w:val="0"/>
      <w:marBottom w:val="0"/>
      <w:divBdr>
        <w:top w:val="none" w:sz="0" w:space="0" w:color="auto"/>
        <w:left w:val="none" w:sz="0" w:space="0" w:color="auto"/>
        <w:bottom w:val="none" w:sz="0" w:space="0" w:color="auto"/>
        <w:right w:val="none" w:sz="0" w:space="0" w:color="auto"/>
      </w:divBdr>
    </w:div>
    <w:div w:id="865559443">
      <w:bodyDiv w:val="1"/>
      <w:marLeft w:val="0"/>
      <w:marRight w:val="0"/>
      <w:marTop w:val="0"/>
      <w:marBottom w:val="0"/>
      <w:divBdr>
        <w:top w:val="none" w:sz="0" w:space="0" w:color="auto"/>
        <w:left w:val="none" w:sz="0" w:space="0" w:color="auto"/>
        <w:bottom w:val="none" w:sz="0" w:space="0" w:color="auto"/>
        <w:right w:val="none" w:sz="0" w:space="0" w:color="auto"/>
      </w:divBdr>
    </w:div>
    <w:div w:id="866990287">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1262846">
      <w:bodyDiv w:val="1"/>
      <w:marLeft w:val="0"/>
      <w:marRight w:val="0"/>
      <w:marTop w:val="0"/>
      <w:marBottom w:val="0"/>
      <w:divBdr>
        <w:top w:val="none" w:sz="0" w:space="0" w:color="auto"/>
        <w:left w:val="none" w:sz="0" w:space="0" w:color="auto"/>
        <w:bottom w:val="none" w:sz="0" w:space="0" w:color="auto"/>
        <w:right w:val="none" w:sz="0" w:space="0" w:color="auto"/>
      </w:divBdr>
    </w:div>
    <w:div w:id="871378954">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7006398">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79828642">
      <w:bodyDiv w:val="1"/>
      <w:marLeft w:val="0"/>
      <w:marRight w:val="0"/>
      <w:marTop w:val="0"/>
      <w:marBottom w:val="0"/>
      <w:divBdr>
        <w:top w:val="none" w:sz="0" w:space="0" w:color="auto"/>
        <w:left w:val="none" w:sz="0" w:space="0" w:color="auto"/>
        <w:bottom w:val="none" w:sz="0" w:space="0" w:color="auto"/>
        <w:right w:val="none" w:sz="0" w:space="0" w:color="auto"/>
      </w:divBdr>
    </w:div>
    <w:div w:id="887496138">
      <w:bodyDiv w:val="1"/>
      <w:marLeft w:val="0"/>
      <w:marRight w:val="0"/>
      <w:marTop w:val="0"/>
      <w:marBottom w:val="0"/>
      <w:divBdr>
        <w:top w:val="none" w:sz="0" w:space="0" w:color="auto"/>
        <w:left w:val="none" w:sz="0" w:space="0" w:color="auto"/>
        <w:bottom w:val="none" w:sz="0" w:space="0" w:color="auto"/>
        <w:right w:val="none" w:sz="0" w:space="0" w:color="auto"/>
      </w:divBdr>
    </w:div>
    <w:div w:id="887842128">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3346140">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899438176">
      <w:bodyDiv w:val="1"/>
      <w:marLeft w:val="0"/>
      <w:marRight w:val="0"/>
      <w:marTop w:val="0"/>
      <w:marBottom w:val="0"/>
      <w:divBdr>
        <w:top w:val="none" w:sz="0" w:space="0" w:color="auto"/>
        <w:left w:val="none" w:sz="0" w:space="0" w:color="auto"/>
        <w:bottom w:val="none" w:sz="0" w:space="0" w:color="auto"/>
        <w:right w:val="none" w:sz="0" w:space="0" w:color="auto"/>
      </w:divBdr>
    </w:div>
    <w:div w:id="900333907">
      <w:bodyDiv w:val="1"/>
      <w:marLeft w:val="0"/>
      <w:marRight w:val="0"/>
      <w:marTop w:val="0"/>
      <w:marBottom w:val="0"/>
      <w:divBdr>
        <w:top w:val="none" w:sz="0" w:space="0" w:color="auto"/>
        <w:left w:val="none" w:sz="0" w:space="0" w:color="auto"/>
        <w:bottom w:val="none" w:sz="0" w:space="0" w:color="auto"/>
        <w:right w:val="none" w:sz="0" w:space="0" w:color="auto"/>
      </w:divBdr>
    </w:div>
    <w:div w:id="902568300">
      <w:bodyDiv w:val="1"/>
      <w:marLeft w:val="0"/>
      <w:marRight w:val="0"/>
      <w:marTop w:val="0"/>
      <w:marBottom w:val="0"/>
      <w:divBdr>
        <w:top w:val="none" w:sz="0" w:space="0" w:color="auto"/>
        <w:left w:val="none" w:sz="0" w:space="0" w:color="auto"/>
        <w:bottom w:val="none" w:sz="0" w:space="0" w:color="auto"/>
        <w:right w:val="none" w:sz="0" w:space="0" w:color="auto"/>
      </w:divBdr>
    </w:div>
    <w:div w:id="903024438">
      <w:bodyDiv w:val="1"/>
      <w:marLeft w:val="0"/>
      <w:marRight w:val="0"/>
      <w:marTop w:val="0"/>
      <w:marBottom w:val="0"/>
      <w:divBdr>
        <w:top w:val="none" w:sz="0" w:space="0" w:color="auto"/>
        <w:left w:val="none" w:sz="0" w:space="0" w:color="auto"/>
        <w:bottom w:val="none" w:sz="0" w:space="0" w:color="auto"/>
        <w:right w:val="none" w:sz="0" w:space="0" w:color="auto"/>
      </w:divBdr>
    </w:div>
    <w:div w:id="907153617">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08228194">
      <w:bodyDiv w:val="1"/>
      <w:marLeft w:val="0"/>
      <w:marRight w:val="0"/>
      <w:marTop w:val="0"/>
      <w:marBottom w:val="0"/>
      <w:divBdr>
        <w:top w:val="none" w:sz="0" w:space="0" w:color="auto"/>
        <w:left w:val="none" w:sz="0" w:space="0" w:color="auto"/>
        <w:bottom w:val="none" w:sz="0" w:space="0" w:color="auto"/>
        <w:right w:val="none" w:sz="0" w:space="0" w:color="auto"/>
      </w:divBdr>
    </w:div>
    <w:div w:id="908610957">
      <w:bodyDiv w:val="1"/>
      <w:marLeft w:val="0"/>
      <w:marRight w:val="0"/>
      <w:marTop w:val="0"/>
      <w:marBottom w:val="0"/>
      <w:divBdr>
        <w:top w:val="none" w:sz="0" w:space="0" w:color="auto"/>
        <w:left w:val="none" w:sz="0" w:space="0" w:color="auto"/>
        <w:bottom w:val="none" w:sz="0" w:space="0" w:color="auto"/>
        <w:right w:val="none" w:sz="0" w:space="0" w:color="auto"/>
      </w:divBdr>
    </w:div>
    <w:div w:id="909927471">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686093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2492367">
      <w:bodyDiv w:val="1"/>
      <w:marLeft w:val="0"/>
      <w:marRight w:val="0"/>
      <w:marTop w:val="0"/>
      <w:marBottom w:val="0"/>
      <w:divBdr>
        <w:top w:val="none" w:sz="0" w:space="0" w:color="auto"/>
        <w:left w:val="none" w:sz="0" w:space="0" w:color="auto"/>
        <w:bottom w:val="none" w:sz="0" w:space="0" w:color="auto"/>
        <w:right w:val="none" w:sz="0" w:space="0" w:color="auto"/>
      </w:divBdr>
    </w:div>
    <w:div w:id="924800093">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26886321">
      <w:bodyDiv w:val="1"/>
      <w:marLeft w:val="0"/>
      <w:marRight w:val="0"/>
      <w:marTop w:val="0"/>
      <w:marBottom w:val="0"/>
      <w:divBdr>
        <w:top w:val="none" w:sz="0" w:space="0" w:color="auto"/>
        <w:left w:val="none" w:sz="0" w:space="0" w:color="auto"/>
        <w:bottom w:val="none" w:sz="0" w:space="0" w:color="auto"/>
        <w:right w:val="none" w:sz="0" w:space="0" w:color="auto"/>
      </w:divBdr>
    </w:div>
    <w:div w:id="927542461">
      <w:bodyDiv w:val="1"/>
      <w:marLeft w:val="0"/>
      <w:marRight w:val="0"/>
      <w:marTop w:val="0"/>
      <w:marBottom w:val="0"/>
      <w:divBdr>
        <w:top w:val="none" w:sz="0" w:space="0" w:color="auto"/>
        <w:left w:val="none" w:sz="0" w:space="0" w:color="auto"/>
        <w:bottom w:val="none" w:sz="0" w:space="0" w:color="auto"/>
        <w:right w:val="none" w:sz="0" w:space="0" w:color="auto"/>
      </w:divBdr>
    </w:div>
    <w:div w:id="930746297">
      <w:bodyDiv w:val="1"/>
      <w:marLeft w:val="0"/>
      <w:marRight w:val="0"/>
      <w:marTop w:val="0"/>
      <w:marBottom w:val="0"/>
      <w:divBdr>
        <w:top w:val="none" w:sz="0" w:space="0" w:color="auto"/>
        <w:left w:val="none" w:sz="0" w:space="0" w:color="auto"/>
        <w:bottom w:val="none" w:sz="0" w:space="0" w:color="auto"/>
        <w:right w:val="none" w:sz="0" w:space="0" w:color="auto"/>
      </w:divBdr>
    </w:div>
    <w:div w:id="931595009">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39877389">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230307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5162004">
      <w:bodyDiv w:val="1"/>
      <w:marLeft w:val="0"/>
      <w:marRight w:val="0"/>
      <w:marTop w:val="0"/>
      <w:marBottom w:val="0"/>
      <w:divBdr>
        <w:top w:val="none" w:sz="0" w:space="0" w:color="auto"/>
        <w:left w:val="none" w:sz="0" w:space="0" w:color="auto"/>
        <w:bottom w:val="none" w:sz="0" w:space="0" w:color="auto"/>
        <w:right w:val="none" w:sz="0" w:space="0" w:color="auto"/>
      </w:divBdr>
    </w:div>
    <w:div w:id="947084230">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0358272">
      <w:bodyDiv w:val="1"/>
      <w:marLeft w:val="0"/>
      <w:marRight w:val="0"/>
      <w:marTop w:val="0"/>
      <w:marBottom w:val="0"/>
      <w:divBdr>
        <w:top w:val="none" w:sz="0" w:space="0" w:color="auto"/>
        <w:left w:val="none" w:sz="0" w:space="0" w:color="auto"/>
        <w:bottom w:val="none" w:sz="0" w:space="0" w:color="auto"/>
        <w:right w:val="none" w:sz="0" w:space="0" w:color="auto"/>
      </w:divBdr>
    </w:div>
    <w:div w:id="950673817">
      <w:bodyDiv w:val="1"/>
      <w:marLeft w:val="0"/>
      <w:marRight w:val="0"/>
      <w:marTop w:val="0"/>
      <w:marBottom w:val="0"/>
      <w:divBdr>
        <w:top w:val="none" w:sz="0" w:space="0" w:color="auto"/>
        <w:left w:val="none" w:sz="0" w:space="0" w:color="auto"/>
        <w:bottom w:val="none" w:sz="0" w:space="0" w:color="auto"/>
        <w:right w:val="none" w:sz="0" w:space="0" w:color="auto"/>
      </w:divBdr>
    </w:div>
    <w:div w:id="951015569">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3559049">
      <w:bodyDiv w:val="1"/>
      <w:marLeft w:val="0"/>
      <w:marRight w:val="0"/>
      <w:marTop w:val="0"/>
      <w:marBottom w:val="0"/>
      <w:divBdr>
        <w:top w:val="none" w:sz="0" w:space="0" w:color="auto"/>
        <w:left w:val="none" w:sz="0" w:space="0" w:color="auto"/>
        <w:bottom w:val="none" w:sz="0" w:space="0" w:color="auto"/>
        <w:right w:val="none" w:sz="0" w:space="0" w:color="auto"/>
      </w:divBdr>
    </w:div>
    <w:div w:id="954676209">
      <w:bodyDiv w:val="1"/>
      <w:marLeft w:val="0"/>
      <w:marRight w:val="0"/>
      <w:marTop w:val="0"/>
      <w:marBottom w:val="0"/>
      <w:divBdr>
        <w:top w:val="none" w:sz="0" w:space="0" w:color="auto"/>
        <w:left w:val="none" w:sz="0" w:space="0" w:color="auto"/>
        <w:bottom w:val="none" w:sz="0" w:space="0" w:color="auto"/>
        <w:right w:val="none" w:sz="0" w:space="0" w:color="auto"/>
      </w:divBdr>
    </w:div>
    <w:div w:id="956763080">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59646408">
      <w:bodyDiv w:val="1"/>
      <w:marLeft w:val="0"/>
      <w:marRight w:val="0"/>
      <w:marTop w:val="0"/>
      <w:marBottom w:val="0"/>
      <w:divBdr>
        <w:top w:val="none" w:sz="0" w:space="0" w:color="auto"/>
        <w:left w:val="none" w:sz="0" w:space="0" w:color="auto"/>
        <w:bottom w:val="none" w:sz="0" w:space="0" w:color="auto"/>
        <w:right w:val="none" w:sz="0" w:space="0" w:color="auto"/>
      </w:divBdr>
    </w:div>
    <w:div w:id="963924128">
      <w:bodyDiv w:val="1"/>
      <w:marLeft w:val="0"/>
      <w:marRight w:val="0"/>
      <w:marTop w:val="0"/>
      <w:marBottom w:val="0"/>
      <w:divBdr>
        <w:top w:val="none" w:sz="0" w:space="0" w:color="auto"/>
        <w:left w:val="none" w:sz="0" w:space="0" w:color="auto"/>
        <w:bottom w:val="none" w:sz="0" w:space="0" w:color="auto"/>
        <w:right w:val="none" w:sz="0" w:space="0" w:color="auto"/>
      </w:divBdr>
    </w:div>
    <w:div w:id="964194001">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7006895">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565802">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6104323">
      <w:bodyDiv w:val="1"/>
      <w:marLeft w:val="0"/>
      <w:marRight w:val="0"/>
      <w:marTop w:val="0"/>
      <w:marBottom w:val="0"/>
      <w:divBdr>
        <w:top w:val="none" w:sz="0" w:space="0" w:color="auto"/>
        <w:left w:val="none" w:sz="0" w:space="0" w:color="auto"/>
        <w:bottom w:val="none" w:sz="0" w:space="0" w:color="auto"/>
        <w:right w:val="none" w:sz="0" w:space="0" w:color="auto"/>
      </w:divBdr>
    </w:div>
    <w:div w:id="97788059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4630050">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995690750">
      <w:bodyDiv w:val="1"/>
      <w:marLeft w:val="0"/>
      <w:marRight w:val="0"/>
      <w:marTop w:val="0"/>
      <w:marBottom w:val="0"/>
      <w:divBdr>
        <w:top w:val="none" w:sz="0" w:space="0" w:color="auto"/>
        <w:left w:val="none" w:sz="0" w:space="0" w:color="auto"/>
        <w:bottom w:val="none" w:sz="0" w:space="0" w:color="auto"/>
        <w:right w:val="none" w:sz="0" w:space="0" w:color="auto"/>
      </w:divBdr>
    </w:div>
    <w:div w:id="998341950">
      <w:bodyDiv w:val="1"/>
      <w:marLeft w:val="0"/>
      <w:marRight w:val="0"/>
      <w:marTop w:val="0"/>
      <w:marBottom w:val="0"/>
      <w:divBdr>
        <w:top w:val="none" w:sz="0" w:space="0" w:color="auto"/>
        <w:left w:val="none" w:sz="0" w:space="0" w:color="auto"/>
        <w:bottom w:val="none" w:sz="0" w:space="0" w:color="auto"/>
        <w:right w:val="none" w:sz="0" w:space="0" w:color="auto"/>
      </w:divBdr>
    </w:div>
    <w:div w:id="999503909">
      <w:bodyDiv w:val="1"/>
      <w:marLeft w:val="0"/>
      <w:marRight w:val="0"/>
      <w:marTop w:val="0"/>
      <w:marBottom w:val="0"/>
      <w:divBdr>
        <w:top w:val="none" w:sz="0" w:space="0" w:color="auto"/>
        <w:left w:val="none" w:sz="0" w:space="0" w:color="auto"/>
        <w:bottom w:val="none" w:sz="0" w:space="0" w:color="auto"/>
        <w:right w:val="none" w:sz="0" w:space="0" w:color="auto"/>
      </w:divBdr>
    </w:div>
    <w:div w:id="1007368450">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4922452">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1396377">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08267">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0646131">
      <w:bodyDiv w:val="1"/>
      <w:marLeft w:val="0"/>
      <w:marRight w:val="0"/>
      <w:marTop w:val="0"/>
      <w:marBottom w:val="0"/>
      <w:divBdr>
        <w:top w:val="none" w:sz="0" w:space="0" w:color="auto"/>
        <w:left w:val="none" w:sz="0" w:space="0" w:color="auto"/>
        <w:bottom w:val="none" w:sz="0" w:space="0" w:color="auto"/>
        <w:right w:val="none" w:sz="0" w:space="0" w:color="auto"/>
      </w:divBdr>
    </w:div>
    <w:div w:id="1030955072">
      <w:bodyDiv w:val="1"/>
      <w:marLeft w:val="0"/>
      <w:marRight w:val="0"/>
      <w:marTop w:val="0"/>
      <w:marBottom w:val="0"/>
      <w:divBdr>
        <w:top w:val="none" w:sz="0" w:space="0" w:color="auto"/>
        <w:left w:val="none" w:sz="0" w:space="0" w:color="auto"/>
        <w:bottom w:val="none" w:sz="0" w:space="0" w:color="auto"/>
        <w:right w:val="none" w:sz="0" w:space="0" w:color="auto"/>
      </w:divBdr>
    </w:div>
    <w:div w:id="1031300692">
      <w:bodyDiv w:val="1"/>
      <w:marLeft w:val="0"/>
      <w:marRight w:val="0"/>
      <w:marTop w:val="0"/>
      <w:marBottom w:val="0"/>
      <w:divBdr>
        <w:top w:val="none" w:sz="0" w:space="0" w:color="auto"/>
        <w:left w:val="none" w:sz="0" w:space="0" w:color="auto"/>
        <w:bottom w:val="none" w:sz="0" w:space="0" w:color="auto"/>
        <w:right w:val="none" w:sz="0" w:space="0" w:color="auto"/>
      </w:divBdr>
    </w:div>
    <w:div w:id="1032998366">
      <w:bodyDiv w:val="1"/>
      <w:marLeft w:val="0"/>
      <w:marRight w:val="0"/>
      <w:marTop w:val="0"/>
      <w:marBottom w:val="0"/>
      <w:divBdr>
        <w:top w:val="none" w:sz="0" w:space="0" w:color="auto"/>
        <w:left w:val="none" w:sz="0" w:space="0" w:color="auto"/>
        <w:bottom w:val="none" w:sz="0" w:space="0" w:color="auto"/>
        <w:right w:val="none" w:sz="0" w:space="0" w:color="auto"/>
      </w:divBdr>
    </w:div>
    <w:div w:id="1033967598">
      <w:bodyDiv w:val="1"/>
      <w:marLeft w:val="0"/>
      <w:marRight w:val="0"/>
      <w:marTop w:val="0"/>
      <w:marBottom w:val="0"/>
      <w:divBdr>
        <w:top w:val="none" w:sz="0" w:space="0" w:color="auto"/>
        <w:left w:val="none" w:sz="0" w:space="0" w:color="auto"/>
        <w:bottom w:val="none" w:sz="0" w:space="0" w:color="auto"/>
        <w:right w:val="none" w:sz="0" w:space="0" w:color="auto"/>
      </w:divBdr>
    </w:div>
    <w:div w:id="1037700161">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6753589">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50108169">
      <w:bodyDiv w:val="1"/>
      <w:marLeft w:val="0"/>
      <w:marRight w:val="0"/>
      <w:marTop w:val="0"/>
      <w:marBottom w:val="0"/>
      <w:divBdr>
        <w:top w:val="none" w:sz="0" w:space="0" w:color="auto"/>
        <w:left w:val="none" w:sz="0" w:space="0" w:color="auto"/>
        <w:bottom w:val="none" w:sz="0" w:space="0" w:color="auto"/>
        <w:right w:val="none" w:sz="0" w:space="0" w:color="auto"/>
      </w:divBdr>
    </w:div>
    <w:div w:id="1057825127">
      <w:bodyDiv w:val="1"/>
      <w:marLeft w:val="0"/>
      <w:marRight w:val="0"/>
      <w:marTop w:val="0"/>
      <w:marBottom w:val="0"/>
      <w:divBdr>
        <w:top w:val="none" w:sz="0" w:space="0" w:color="auto"/>
        <w:left w:val="none" w:sz="0" w:space="0" w:color="auto"/>
        <w:bottom w:val="none" w:sz="0" w:space="0" w:color="auto"/>
        <w:right w:val="none" w:sz="0" w:space="0" w:color="auto"/>
      </w:divBdr>
    </w:div>
    <w:div w:id="1058672674">
      <w:bodyDiv w:val="1"/>
      <w:marLeft w:val="0"/>
      <w:marRight w:val="0"/>
      <w:marTop w:val="0"/>
      <w:marBottom w:val="0"/>
      <w:divBdr>
        <w:top w:val="none" w:sz="0" w:space="0" w:color="auto"/>
        <w:left w:val="none" w:sz="0" w:space="0" w:color="auto"/>
        <w:bottom w:val="none" w:sz="0" w:space="0" w:color="auto"/>
        <w:right w:val="none" w:sz="0" w:space="0" w:color="auto"/>
      </w:divBdr>
    </w:div>
    <w:div w:id="1059787017">
      <w:bodyDiv w:val="1"/>
      <w:marLeft w:val="0"/>
      <w:marRight w:val="0"/>
      <w:marTop w:val="0"/>
      <w:marBottom w:val="0"/>
      <w:divBdr>
        <w:top w:val="none" w:sz="0" w:space="0" w:color="auto"/>
        <w:left w:val="none" w:sz="0" w:space="0" w:color="auto"/>
        <w:bottom w:val="none" w:sz="0" w:space="0" w:color="auto"/>
        <w:right w:val="none" w:sz="0" w:space="0" w:color="auto"/>
      </w:divBdr>
    </w:div>
    <w:div w:id="1062603331">
      <w:bodyDiv w:val="1"/>
      <w:marLeft w:val="0"/>
      <w:marRight w:val="0"/>
      <w:marTop w:val="0"/>
      <w:marBottom w:val="0"/>
      <w:divBdr>
        <w:top w:val="none" w:sz="0" w:space="0" w:color="auto"/>
        <w:left w:val="none" w:sz="0" w:space="0" w:color="auto"/>
        <w:bottom w:val="none" w:sz="0" w:space="0" w:color="auto"/>
        <w:right w:val="none" w:sz="0" w:space="0" w:color="auto"/>
      </w:divBdr>
    </w:div>
    <w:div w:id="1063067728">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609632">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7729869">
      <w:bodyDiv w:val="1"/>
      <w:marLeft w:val="0"/>
      <w:marRight w:val="0"/>
      <w:marTop w:val="0"/>
      <w:marBottom w:val="0"/>
      <w:divBdr>
        <w:top w:val="none" w:sz="0" w:space="0" w:color="auto"/>
        <w:left w:val="none" w:sz="0" w:space="0" w:color="auto"/>
        <w:bottom w:val="none" w:sz="0" w:space="0" w:color="auto"/>
        <w:right w:val="none" w:sz="0" w:space="0" w:color="auto"/>
      </w:divBdr>
    </w:div>
    <w:div w:id="1068110851">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1149805">
      <w:bodyDiv w:val="1"/>
      <w:marLeft w:val="0"/>
      <w:marRight w:val="0"/>
      <w:marTop w:val="0"/>
      <w:marBottom w:val="0"/>
      <w:divBdr>
        <w:top w:val="none" w:sz="0" w:space="0" w:color="auto"/>
        <w:left w:val="none" w:sz="0" w:space="0" w:color="auto"/>
        <w:bottom w:val="none" w:sz="0" w:space="0" w:color="auto"/>
        <w:right w:val="none" w:sz="0" w:space="0" w:color="auto"/>
      </w:divBdr>
    </w:div>
    <w:div w:id="1072389729">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75467369">
      <w:bodyDiv w:val="1"/>
      <w:marLeft w:val="0"/>
      <w:marRight w:val="0"/>
      <w:marTop w:val="0"/>
      <w:marBottom w:val="0"/>
      <w:divBdr>
        <w:top w:val="none" w:sz="0" w:space="0" w:color="auto"/>
        <w:left w:val="none" w:sz="0" w:space="0" w:color="auto"/>
        <w:bottom w:val="none" w:sz="0" w:space="0" w:color="auto"/>
        <w:right w:val="none" w:sz="0" w:space="0" w:color="auto"/>
      </w:divBdr>
    </w:div>
    <w:div w:id="1077823748">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1367307">
      <w:bodyDiv w:val="1"/>
      <w:marLeft w:val="0"/>
      <w:marRight w:val="0"/>
      <w:marTop w:val="0"/>
      <w:marBottom w:val="0"/>
      <w:divBdr>
        <w:top w:val="none" w:sz="0" w:space="0" w:color="auto"/>
        <w:left w:val="none" w:sz="0" w:space="0" w:color="auto"/>
        <w:bottom w:val="none" w:sz="0" w:space="0" w:color="auto"/>
        <w:right w:val="none" w:sz="0" w:space="0" w:color="auto"/>
      </w:divBdr>
    </w:div>
    <w:div w:id="1085570551">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88577177">
      <w:bodyDiv w:val="1"/>
      <w:marLeft w:val="0"/>
      <w:marRight w:val="0"/>
      <w:marTop w:val="0"/>
      <w:marBottom w:val="0"/>
      <w:divBdr>
        <w:top w:val="none" w:sz="0" w:space="0" w:color="auto"/>
        <w:left w:val="none" w:sz="0" w:space="0" w:color="auto"/>
        <w:bottom w:val="none" w:sz="0" w:space="0" w:color="auto"/>
        <w:right w:val="none" w:sz="0" w:space="0" w:color="auto"/>
      </w:divBdr>
    </w:div>
    <w:div w:id="1089230278">
      <w:bodyDiv w:val="1"/>
      <w:marLeft w:val="0"/>
      <w:marRight w:val="0"/>
      <w:marTop w:val="0"/>
      <w:marBottom w:val="0"/>
      <w:divBdr>
        <w:top w:val="none" w:sz="0" w:space="0" w:color="auto"/>
        <w:left w:val="none" w:sz="0" w:space="0" w:color="auto"/>
        <w:bottom w:val="none" w:sz="0" w:space="0" w:color="auto"/>
        <w:right w:val="none" w:sz="0" w:space="0" w:color="auto"/>
      </w:divBdr>
    </w:div>
    <w:div w:id="1090782731">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2046709">
      <w:bodyDiv w:val="1"/>
      <w:marLeft w:val="0"/>
      <w:marRight w:val="0"/>
      <w:marTop w:val="0"/>
      <w:marBottom w:val="0"/>
      <w:divBdr>
        <w:top w:val="none" w:sz="0" w:space="0" w:color="auto"/>
        <w:left w:val="none" w:sz="0" w:space="0" w:color="auto"/>
        <w:bottom w:val="none" w:sz="0" w:space="0" w:color="auto"/>
        <w:right w:val="none" w:sz="0" w:space="0" w:color="auto"/>
      </w:divBdr>
    </w:div>
    <w:div w:id="1094546956">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099132712">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893059">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2364372">
      <w:bodyDiv w:val="1"/>
      <w:marLeft w:val="0"/>
      <w:marRight w:val="0"/>
      <w:marTop w:val="0"/>
      <w:marBottom w:val="0"/>
      <w:divBdr>
        <w:top w:val="none" w:sz="0" w:space="0" w:color="auto"/>
        <w:left w:val="none" w:sz="0" w:space="0" w:color="auto"/>
        <w:bottom w:val="none" w:sz="0" w:space="0" w:color="auto"/>
        <w:right w:val="none" w:sz="0" w:space="0" w:color="auto"/>
      </w:divBdr>
    </w:div>
    <w:div w:id="1114593338">
      <w:bodyDiv w:val="1"/>
      <w:marLeft w:val="0"/>
      <w:marRight w:val="0"/>
      <w:marTop w:val="0"/>
      <w:marBottom w:val="0"/>
      <w:divBdr>
        <w:top w:val="none" w:sz="0" w:space="0" w:color="auto"/>
        <w:left w:val="none" w:sz="0" w:space="0" w:color="auto"/>
        <w:bottom w:val="none" w:sz="0" w:space="0" w:color="auto"/>
        <w:right w:val="none" w:sz="0" w:space="0" w:color="auto"/>
      </w:divBdr>
    </w:div>
    <w:div w:id="1114640655">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0760841">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4811205">
      <w:bodyDiv w:val="1"/>
      <w:marLeft w:val="0"/>
      <w:marRight w:val="0"/>
      <w:marTop w:val="0"/>
      <w:marBottom w:val="0"/>
      <w:divBdr>
        <w:top w:val="none" w:sz="0" w:space="0" w:color="auto"/>
        <w:left w:val="none" w:sz="0" w:space="0" w:color="auto"/>
        <w:bottom w:val="none" w:sz="0" w:space="0" w:color="auto"/>
        <w:right w:val="none" w:sz="0" w:space="0" w:color="auto"/>
      </w:divBdr>
    </w:div>
    <w:div w:id="1125198874">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29207033">
      <w:bodyDiv w:val="1"/>
      <w:marLeft w:val="0"/>
      <w:marRight w:val="0"/>
      <w:marTop w:val="0"/>
      <w:marBottom w:val="0"/>
      <w:divBdr>
        <w:top w:val="none" w:sz="0" w:space="0" w:color="auto"/>
        <w:left w:val="none" w:sz="0" w:space="0" w:color="auto"/>
        <w:bottom w:val="none" w:sz="0" w:space="0" w:color="auto"/>
        <w:right w:val="none" w:sz="0" w:space="0" w:color="auto"/>
      </w:divBdr>
    </w:div>
    <w:div w:id="1131872655">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3789953">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43036492">
      <w:bodyDiv w:val="1"/>
      <w:marLeft w:val="0"/>
      <w:marRight w:val="0"/>
      <w:marTop w:val="0"/>
      <w:marBottom w:val="0"/>
      <w:divBdr>
        <w:top w:val="none" w:sz="0" w:space="0" w:color="auto"/>
        <w:left w:val="none" w:sz="0" w:space="0" w:color="auto"/>
        <w:bottom w:val="none" w:sz="0" w:space="0" w:color="auto"/>
        <w:right w:val="none" w:sz="0" w:space="0" w:color="auto"/>
      </w:divBdr>
    </w:div>
    <w:div w:id="1145045058">
      <w:bodyDiv w:val="1"/>
      <w:marLeft w:val="0"/>
      <w:marRight w:val="0"/>
      <w:marTop w:val="0"/>
      <w:marBottom w:val="0"/>
      <w:divBdr>
        <w:top w:val="none" w:sz="0" w:space="0" w:color="auto"/>
        <w:left w:val="none" w:sz="0" w:space="0" w:color="auto"/>
        <w:bottom w:val="none" w:sz="0" w:space="0" w:color="auto"/>
        <w:right w:val="none" w:sz="0" w:space="0" w:color="auto"/>
      </w:divBdr>
    </w:div>
    <w:div w:id="1146628615">
      <w:bodyDiv w:val="1"/>
      <w:marLeft w:val="0"/>
      <w:marRight w:val="0"/>
      <w:marTop w:val="0"/>
      <w:marBottom w:val="0"/>
      <w:divBdr>
        <w:top w:val="none" w:sz="0" w:space="0" w:color="auto"/>
        <w:left w:val="none" w:sz="0" w:space="0" w:color="auto"/>
        <w:bottom w:val="none" w:sz="0" w:space="0" w:color="auto"/>
        <w:right w:val="none" w:sz="0" w:space="0" w:color="auto"/>
      </w:divBdr>
    </w:div>
    <w:div w:id="1147671603">
      <w:bodyDiv w:val="1"/>
      <w:marLeft w:val="0"/>
      <w:marRight w:val="0"/>
      <w:marTop w:val="0"/>
      <w:marBottom w:val="0"/>
      <w:divBdr>
        <w:top w:val="none" w:sz="0" w:space="0" w:color="auto"/>
        <w:left w:val="none" w:sz="0" w:space="0" w:color="auto"/>
        <w:bottom w:val="none" w:sz="0" w:space="0" w:color="auto"/>
        <w:right w:val="none" w:sz="0" w:space="0" w:color="auto"/>
      </w:divBdr>
    </w:div>
    <w:div w:id="1147673592">
      <w:bodyDiv w:val="1"/>
      <w:marLeft w:val="0"/>
      <w:marRight w:val="0"/>
      <w:marTop w:val="0"/>
      <w:marBottom w:val="0"/>
      <w:divBdr>
        <w:top w:val="none" w:sz="0" w:space="0" w:color="auto"/>
        <w:left w:val="none" w:sz="0" w:space="0" w:color="auto"/>
        <w:bottom w:val="none" w:sz="0" w:space="0" w:color="auto"/>
        <w:right w:val="none" w:sz="0" w:space="0" w:color="auto"/>
      </w:divBdr>
    </w:div>
    <w:div w:id="1149975646">
      <w:bodyDiv w:val="1"/>
      <w:marLeft w:val="0"/>
      <w:marRight w:val="0"/>
      <w:marTop w:val="0"/>
      <w:marBottom w:val="0"/>
      <w:divBdr>
        <w:top w:val="none" w:sz="0" w:space="0" w:color="auto"/>
        <w:left w:val="none" w:sz="0" w:space="0" w:color="auto"/>
        <w:bottom w:val="none" w:sz="0" w:space="0" w:color="auto"/>
        <w:right w:val="none" w:sz="0" w:space="0" w:color="auto"/>
      </w:divBdr>
    </w:div>
    <w:div w:id="1153251366">
      <w:bodyDiv w:val="1"/>
      <w:marLeft w:val="0"/>
      <w:marRight w:val="0"/>
      <w:marTop w:val="0"/>
      <w:marBottom w:val="0"/>
      <w:divBdr>
        <w:top w:val="none" w:sz="0" w:space="0" w:color="auto"/>
        <w:left w:val="none" w:sz="0" w:space="0" w:color="auto"/>
        <w:bottom w:val="none" w:sz="0" w:space="0" w:color="auto"/>
        <w:right w:val="none" w:sz="0" w:space="0" w:color="auto"/>
      </w:divBdr>
    </w:div>
    <w:div w:id="1155493300">
      <w:bodyDiv w:val="1"/>
      <w:marLeft w:val="0"/>
      <w:marRight w:val="0"/>
      <w:marTop w:val="0"/>
      <w:marBottom w:val="0"/>
      <w:divBdr>
        <w:top w:val="none" w:sz="0" w:space="0" w:color="auto"/>
        <w:left w:val="none" w:sz="0" w:space="0" w:color="auto"/>
        <w:bottom w:val="none" w:sz="0" w:space="0" w:color="auto"/>
        <w:right w:val="none" w:sz="0" w:space="0" w:color="auto"/>
      </w:divBdr>
    </w:div>
    <w:div w:id="1156070817">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2043953">
      <w:bodyDiv w:val="1"/>
      <w:marLeft w:val="0"/>
      <w:marRight w:val="0"/>
      <w:marTop w:val="0"/>
      <w:marBottom w:val="0"/>
      <w:divBdr>
        <w:top w:val="none" w:sz="0" w:space="0" w:color="auto"/>
        <w:left w:val="none" w:sz="0" w:space="0" w:color="auto"/>
        <w:bottom w:val="none" w:sz="0" w:space="0" w:color="auto"/>
        <w:right w:val="none" w:sz="0" w:space="0" w:color="auto"/>
      </w:divBdr>
    </w:div>
    <w:div w:id="1163812171">
      <w:bodyDiv w:val="1"/>
      <w:marLeft w:val="0"/>
      <w:marRight w:val="0"/>
      <w:marTop w:val="0"/>
      <w:marBottom w:val="0"/>
      <w:divBdr>
        <w:top w:val="none" w:sz="0" w:space="0" w:color="auto"/>
        <w:left w:val="none" w:sz="0" w:space="0" w:color="auto"/>
        <w:bottom w:val="none" w:sz="0" w:space="0" w:color="auto"/>
        <w:right w:val="none" w:sz="0" w:space="0" w:color="auto"/>
      </w:divBdr>
    </w:div>
    <w:div w:id="1164710570">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68519322">
      <w:bodyDiv w:val="1"/>
      <w:marLeft w:val="0"/>
      <w:marRight w:val="0"/>
      <w:marTop w:val="0"/>
      <w:marBottom w:val="0"/>
      <w:divBdr>
        <w:top w:val="none" w:sz="0" w:space="0" w:color="auto"/>
        <w:left w:val="none" w:sz="0" w:space="0" w:color="auto"/>
        <w:bottom w:val="none" w:sz="0" w:space="0" w:color="auto"/>
        <w:right w:val="none" w:sz="0" w:space="0" w:color="auto"/>
      </w:divBdr>
    </w:div>
    <w:div w:id="1168592325">
      <w:bodyDiv w:val="1"/>
      <w:marLeft w:val="0"/>
      <w:marRight w:val="0"/>
      <w:marTop w:val="0"/>
      <w:marBottom w:val="0"/>
      <w:divBdr>
        <w:top w:val="none" w:sz="0" w:space="0" w:color="auto"/>
        <w:left w:val="none" w:sz="0" w:space="0" w:color="auto"/>
        <w:bottom w:val="none" w:sz="0" w:space="0" w:color="auto"/>
        <w:right w:val="none" w:sz="0" w:space="0" w:color="auto"/>
      </w:divBdr>
    </w:div>
    <w:div w:id="1169250404">
      <w:bodyDiv w:val="1"/>
      <w:marLeft w:val="0"/>
      <w:marRight w:val="0"/>
      <w:marTop w:val="0"/>
      <w:marBottom w:val="0"/>
      <w:divBdr>
        <w:top w:val="none" w:sz="0" w:space="0" w:color="auto"/>
        <w:left w:val="none" w:sz="0" w:space="0" w:color="auto"/>
        <w:bottom w:val="none" w:sz="0" w:space="0" w:color="auto"/>
        <w:right w:val="none" w:sz="0" w:space="0" w:color="auto"/>
      </w:divBdr>
    </w:div>
    <w:div w:id="117664973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78618951">
      <w:bodyDiv w:val="1"/>
      <w:marLeft w:val="0"/>
      <w:marRight w:val="0"/>
      <w:marTop w:val="0"/>
      <w:marBottom w:val="0"/>
      <w:divBdr>
        <w:top w:val="none" w:sz="0" w:space="0" w:color="auto"/>
        <w:left w:val="none" w:sz="0" w:space="0" w:color="auto"/>
        <w:bottom w:val="none" w:sz="0" w:space="0" w:color="auto"/>
        <w:right w:val="none" w:sz="0" w:space="0" w:color="auto"/>
      </w:divBdr>
    </w:div>
    <w:div w:id="1179805720">
      <w:bodyDiv w:val="1"/>
      <w:marLeft w:val="0"/>
      <w:marRight w:val="0"/>
      <w:marTop w:val="0"/>
      <w:marBottom w:val="0"/>
      <w:divBdr>
        <w:top w:val="none" w:sz="0" w:space="0" w:color="auto"/>
        <w:left w:val="none" w:sz="0" w:space="0" w:color="auto"/>
        <w:bottom w:val="none" w:sz="0" w:space="0" w:color="auto"/>
        <w:right w:val="none" w:sz="0" w:space="0" w:color="auto"/>
      </w:divBdr>
    </w:div>
    <w:div w:id="1180122152">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8817898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
    <w:div w:id="1197624753">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199508269">
      <w:bodyDiv w:val="1"/>
      <w:marLeft w:val="0"/>
      <w:marRight w:val="0"/>
      <w:marTop w:val="0"/>
      <w:marBottom w:val="0"/>
      <w:divBdr>
        <w:top w:val="none" w:sz="0" w:space="0" w:color="auto"/>
        <w:left w:val="none" w:sz="0" w:space="0" w:color="auto"/>
        <w:bottom w:val="none" w:sz="0" w:space="0" w:color="auto"/>
        <w:right w:val="none" w:sz="0" w:space="0" w:color="auto"/>
      </w:divBdr>
    </w:div>
    <w:div w:id="1199900999">
      <w:bodyDiv w:val="1"/>
      <w:marLeft w:val="0"/>
      <w:marRight w:val="0"/>
      <w:marTop w:val="0"/>
      <w:marBottom w:val="0"/>
      <w:divBdr>
        <w:top w:val="none" w:sz="0" w:space="0" w:color="auto"/>
        <w:left w:val="none" w:sz="0" w:space="0" w:color="auto"/>
        <w:bottom w:val="none" w:sz="0" w:space="0" w:color="auto"/>
        <w:right w:val="none" w:sz="0" w:space="0" w:color="auto"/>
      </w:divBdr>
    </w:div>
    <w:div w:id="1200237745">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1431119">
      <w:bodyDiv w:val="1"/>
      <w:marLeft w:val="0"/>
      <w:marRight w:val="0"/>
      <w:marTop w:val="0"/>
      <w:marBottom w:val="0"/>
      <w:divBdr>
        <w:top w:val="none" w:sz="0" w:space="0" w:color="auto"/>
        <w:left w:val="none" w:sz="0" w:space="0" w:color="auto"/>
        <w:bottom w:val="none" w:sz="0" w:space="0" w:color="auto"/>
        <w:right w:val="none" w:sz="0" w:space="0" w:color="auto"/>
      </w:divBdr>
    </w:div>
    <w:div w:id="1203250587">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09418002">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1725265">
      <w:bodyDiv w:val="1"/>
      <w:marLeft w:val="0"/>
      <w:marRight w:val="0"/>
      <w:marTop w:val="0"/>
      <w:marBottom w:val="0"/>
      <w:divBdr>
        <w:top w:val="none" w:sz="0" w:space="0" w:color="auto"/>
        <w:left w:val="none" w:sz="0" w:space="0" w:color="auto"/>
        <w:bottom w:val="none" w:sz="0" w:space="0" w:color="auto"/>
        <w:right w:val="none" w:sz="0" w:space="0" w:color="auto"/>
      </w:divBdr>
    </w:div>
    <w:div w:id="1212695382">
      <w:bodyDiv w:val="1"/>
      <w:marLeft w:val="0"/>
      <w:marRight w:val="0"/>
      <w:marTop w:val="0"/>
      <w:marBottom w:val="0"/>
      <w:divBdr>
        <w:top w:val="none" w:sz="0" w:space="0" w:color="auto"/>
        <w:left w:val="none" w:sz="0" w:space="0" w:color="auto"/>
        <w:bottom w:val="none" w:sz="0" w:space="0" w:color="auto"/>
        <w:right w:val="none" w:sz="0" w:space="0" w:color="auto"/>
      </w:divBdr>
    </w:div>
    <w:div w:id="1214661561">
      <w:bodyDiv w:val="1"/>
      <w:marLeft w:val="0"/>
      <w:marRight w:val="0"/>
      <w:marTop w:val="0"/>
      <w:marBottom w:val="0"/>
      <w:divBdr>
        <w:top w:val="none" w:sz="0" w:space="0" w:color="auto"/>
        <w:left w:val="none" w:sz="0" w:space="0" w:color="auto"/>
        <w:bottom w:val="none" w:sz="0" w:space="0" w:color="auto"/>
        <w:right w:val="none" w:sz="0" w:space="0" w:color="auto"/>
      </w:divBdr>
    </w:div>
    <w:div w:id="1215704044">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218661334">
      <w:bodyDiv w:val="1"/>
      <w:marLeft w:val="0"/>
      <w:marRight w:val="0"/>
      <w:marTop w:val="0"/>
      <w:marBottom w:val="0"/>
      <w:divBdr>
        <w:top w:val="none" w:sz="0" w:space="0" w:color="auto"/>
        <w:left w:val="none" w:sz="0" w:space="0" w:color="auto"/>
        <w:bottom w:val="none" w:sz="0" w:space="0" w:color="auto"/>
        <w:right w:val="none" w:sz="0" w:space="0" w:color="auto"/>
      </w:divBdr>
    </w:div>
    <w:div w:id="1219125443">
      <w:bodyDiv w:val="1"/>
      <w:marLeft w:val="0"/>
      <w:marRight w:val="0"/>
      <w:marTop w:val="0"/>
      <w:marBottom w:val="0"/>
      <w:divBdr>
        <w:top w:val="none" w:sz="0" w:space="0" w:color="auto"/>
        <w:left w:val="none" w:sz="0" w:space="0" w:color="auto"/>
        <w:bottom w:val="none" w:sz="0" w:space="0" w:color="auto"/>
        <w:right w:val="none" w:sz="0" w:space="0" w:color="auto"/>
      </w:divBdr>
    </w:div>
    <w:div w:id="1220628786">
      <w:bodyDiv w:val="1"/>
      <w:marLeft w:val="0"/>
      <w:marRight w:val="0"/>
      <w:marTop w:val="0"/>
      <w:marBottom w:val="0"/>
      <w:divBdr>
        <w:top w:val="none" w:sz="0" w:space="0" w:color="auto"/>
        <w:left w:val="none" w:sz="0" w:space="0" w:color="auto"/>
        <w:bottom w:val="none" w:sz="0" w:space="0" w:color="auto"/>
        <w:right w:val="none" w:sz="0" w:space="0" w:color="auto"/>
      </w:divBdr>
    </w:div>
    <w:div w:id="1220899154">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24676214">
      <w:bodyDiv w:val="1"/>
      <w:marLeft w:val="0"/>
      <w:marRight w:val="0"/>
      <w:marTop w:val="0"/>
      <w:marBottom w:val="0"/>
      <w:divBdr>
        <w:top w:val="none" w:sz="0" w:space="0" w:color="auto"/>
        <w:left w:val="none" w:sz="0" w:space="0" w:color="auto"/>
        <w:bottom w:val="none" w:sz="0" w:space="0" w:color="auto"/>
        <w:right w:val="none" w:sz="0" w:space="0" w:color="auto"/>
      </w:divBdr>
    </w:div>
    <w:div w:id="1227184740">
      <w:bodyDiv w:val="1"/>
      <w:marLeft w:val="0"/>
      <w:marRight w:val="0"/>
      <w:marTop w:val="0"/>
      <w:marBottom w:val="0"/>
      <w:divBdr>
        <w:top w:val="none" w:sz="0" w:space="0" w:color="auto"/>
        <w:left w:val="none" w:sz="0" w:space="0" w:color="auto"/>
        <w:bottom w:val="none" w:sz="0" w:space="0" w:color="auto"/>
        <w:right w:val="none" w:sz="0" w:space="0" w:color="auto"/>
      </w:divBdr>
    </w:div>
    <w:div w:id="1232347458">
      <w:bodyDiv w:val="1"/>
      <w:marLeft w:val="0"/>
      <w:marRight w:val="0"/>
      <w:marTop w:val="0"/>
      <w:marBottom w:val="0"/>
      <w:divBdr>
        <w:top w:val="none" w:sz="0" w:space="0" w:color="auto"/>
        <w:left w:val="none" w:sz="0" w:space="0" w:color="auto"/>
        <w:bottom w:val="none" w:sz="0" w:space="0" w:color="auto"/>
        <w:right w:val="none" w:sz="0" w:space="0" w:color="auto"/>
      </w:divBdr>
    </w:div>
    <w:div w:id="1236016875">
      <w:bodyDiv w:val="1"/>
      <w:marLeft w:val="0"/>
      <w:marRight w:val="0"/>
      <w:marTop w:val="0"/>
      <w:marBottom w:val="0"/>
      <w:divBdr>
        <w:top w:val="none" w:sz="0" w:space="0" w:color="auto"/>
        <w:left w:val="none" w:sz="0" w:space="0" w:color="auto"/>
        <w:bottom w:val="none" w:sz="0" w:space="0" w:color="auto"/>
        <w:right w:val="none" w:sz="0" w:space="0" w:color="auto"/>
      </w:divBdr>
    </w:div>
    <w:div w:id="1236164063">
      <w:bodyDiv w:val="1"/>
      <w:marLeft w:val="0"/>
      <w:marRight w:val="0"/>
      <w:marTop w:val="0"/>
      <w:marBottom w:val="0"/>
      <w:divBdr>
        <w:top w:val="none" w:sz="0" w:space="0" w:color="auto"/>
        <w:left w:val="none" w:sz="0" w:space="0" w:color="auto"/>
        <w:bottom w:val="none" w:sz="0" w:space="0" w:color="auto"/>
        <w:right w:val="none" w:sz="0" w:space="0" w:color="auto"/>
      </w:divBdr>
    </w:div>
    <w:div w:id="1241137021">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46918414">
      <w:bodyDiv w:val="1"/>
      <w:marLeft w:val="0"/>
      <w:marRight w:val="0"/>
      <w:marTop w:val="0"/>
      <w:marBottom w:val="0"/>
      <w:divBdr>
        <w:top w:val="none" w:sz="0" w:space="0" w:color="auto"/>
        <w:left w:val="none" w:sz="0" w:space="0" w:color="auto"/>
        <w:bottom w:val="none" w:sz="0" w:space="0" w:color="auto"/>
        <w:right w:val="none" w:sz="0" w:space="0" w:color="auto"/>
      </w:divBdr>
    </w:div>
    <w:div w:id="1248418838">
      <w:bodyDiv w:val="1"/>
      <w:marLeft w:val="0"/>
      <w:marRight w:val="0"/>
      <w:marTop w:val="0"/>
      <w:marBottom w:val="0"/>
      <w:divBdr>
        <w:top w:val="none" w:sz="0" w:space="0" w:color="auto"/>
        <w:left w:val="none" w:sz="0" w:space="0" w:color="auto"/>
        <w:bottom w:val="none" w:sz="0" w:space="0" w:color="auto"/>
        <w:right w:val="none" w:sz="0" w:space="0" w:color="auto"/>
      </w:divBdr>
    </w:div>
    <w:div w:id="1251738453">
      <w:bodyDiv w:val="1"/>
      <w:marLeft w:val="0"/>
      <w:marRight w:val="0"/>
      <w:marTop w:val="0"/>
      <w:marBottom w:val="0"/>
      <w:divBdr>
        <w:top w:val="none" w:sz="0" w:space="0" w:color="auto"/>
        <w:left w:val="none" w:sz="0" w:space="0" w:color="auto"/>
        <w:bottom w:val="none" w:sz="0" w:space="0" w:color="auto"/>
        <w:right w:val="none" w:sz="0" w:space="0" w:color="auto"/>
      </w:divBdr>
    </w:div>
    <w:div w:id="1252087382">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59604365">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64801504">
      <w:bodyDiv w:val="1"/>
      <w:marLeft w:val="0"/>
      <w:marRight w:val="0"/>
      <w:marTop w:val="0"/>
      <w:marBottom w:val="0"/>
      <w:divBdr>
        <w:top w:val="none" w:sz="0" w:space="0" w:color="auto"/>
        <w:left w:val="none" w:sz="0" w:space="0" w:color="auto"/>
        <w:bottom w:val="none" w:sz="0" w:space="0" w:color="auto"/>
        <w:right w:val="none" w:sz="0" w:space="0" w:color="auto"/>
      </w:divBdr>
    </w:div>
    <w:div w:id="1267345436">
      <w:bodyDiv w:val="1"/>
      <w:marLeft w:val="0"/>
      <w:marRight w:val="0"/>
      <w:marTop w:val="0"/>
      <w:marBottom w:val="0"/>
      <w:divBdr>
        <w:top w:val="none" w:sz="0" w:space="0" w:color="auto"/>
        <w:left w:val="none" w:sz="0" w:space="0" w:color="auto"/>
        <w:bottom w:val="none" w:sz="0" w:space="0" w:color="auto"/>
        <w:right w:val="none" w:sz="0" w:space="0" w:color="auto"/>
      </w:divBdr>
    </w:div>
    <w:div w:id="1267927460">
      <w:bodyDiv w:val="1"/>
      <w:marLeft w:val="0"/>
      <w:marRight w:val="0"/>
      <w:marTop w:val="0"/>
      <w:marBottom w:val="0"/>
      <w:divBdr>
        <w:top w:val="none" w:sz="0" w:space="0" w:color="auto"/>
        <w:left w:val="none" w:sz="0" w:space="0" w:color="auto"/>
        <w:bottom w:val="none" w:sz="0" w:space="0" w:color="auto"/>
        <w:right w:val="none" w:sz="0" w:space="0" w:color="auto"/>
      </w:divBdr>
    </w:div>
    <w:div w:id="1269310306">
      <w:bodyDiv w:val="1"/>
      <w:marLeft w:val="0"/>
      <w:marRight w:val="0"/>
      <w:marTop w:val="0"/>
      <w:marBottom w:val="0"/>
      <w:divBdr>
        <w:top w:val="none" w:sz="0" w:space="0" w:color="auto"/>
        <w:left w:val="none" w:sz="0" w:space="0" w:color="auto"/>
        <w:bottom w:val="none" w:sz="0" w:space="0" w:color="auto"/>
        <w:right w:val="none" w:sz="0" w:space="0" w:color="auto"/>
      </w:divBdr>
    </w:div>
    <w:div w:id="1269891392">
      <w:bodyDiv w:val="1"/>
      <w:marLeft w:val="0"/>
      <w:marRight w:val="0"/>
      <w:marTop w:val="0"/>
      <w:marBottom w:val="0"/>
      <w:divBdr>
        <w:top w:val="none" w:sz="0" w:space="0" w:color="auto"/>
        <w:left w:val="none" w:sz="0" w:space="0" w:color="auto"/>
        <w:bottom w:val="none" w:sz="0" w:space="0" w:color="auto"/>
        <w:right w:val="none" w:sz="0" w:space="0" w:color="auto"/>
      </w:divBdr>
    </w:div>
    <w:div w:id="1271428117">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5674209">
      <w:bodyDiv w:val="1"/>
      <w:marLeft w:val="0"/>
      <w:marRight w:val="0"/>
      <w:marTop w:val="0"/>
      <w:marBottom w:val="0"/>
      <w:divBdr>
        <w:top w:val="none" w:sz="0" w:space="0" w:color="auto"/>
        <w:left w:val="none" w:sz="0" w:space="0" w:color="auto"/>
        <w:bottom w:val="none" w:sz="0" w:space="0" w:color="auto"/>
        <w:right w:val="none" w:sz="0" w:space="0" w:color="auto"/>
      </w:divBdr>
    </w:div>
    <w:div w:id="1276450964">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80330615">
      <w:bodyDiv w:val="1"/>
      <w:marLeft w:val="0"/>
      <w:marRight w:val="0"/>
      <w:marTop w:val="0"/>
      <w:marBottom w:val="0"/>
      <w:divBdr>
        <w:top w:val="none" w:sz="0" w:space="0" w:color="auto"/>
        <w:left w:val="none" w:sz="0" w:space="0" w:color="auto"/>
        <w:bottom w:val="none" w:sz="0" w:space="0" w:color="auto"/>
        <w:right w:val="none" w:sz="0" w:space="0" w:color="auto"/>
      </w:divBdr>
    </w:div>
    <w:div w:id="1283809378">
      <w:bodyDiv w:val="1"/>
      <w:marLeft w:val="0"/>
      <w:marRight w:val="0"/>
      <w:marTop w:val="0"/>
      <w:marBottom w:val="0"/>
      <w:divBdr>
        <w:top w:val="none" w:sz="0" w:space="0" w:color="auto"/>
        <w:left w:val="none" w:sz="0" w:space="0" w:color="auto"/>
        <w:bottom w:val="none" w:sz="0" w:space="0" w:color="auto"/>
        <w:right w:val="none" w:sz="0" w:space="0" w:color="auto"/>
      </w:divBdr>
    </w:div>
    <w:div w:id="1287656729">
      <w:bodyDiv w:val="1"/>
      <w:marLeft w:val="0"/>
      <w:marRight w:val="0"/>
      <w:marTop w:val="0"/>
      <w:marBottom w:val="0"/>
      <w:divBdr>
        <w:top w:val="none" w:sz="0" w:space="0" w:color="auto"/>
        <w:left w:val="none" w:sz="0" w:space="0" w:color="auto"/>
        <w:bottom w:val="none" w:sz="0" w:space="0" w:color="auto"/>
        <w:right w:val="none" w:sz="0" w:space="0" w:color="auto"/>
      </w:divBdr>
    </w:div>
    <w:div w:id="1288319777">
      <w:bodyDiv w:val="1"/>
      <w:marLeft w:val="0"/>
      <w:marRight w:val="0"/>
      <w:marTop w:val="0"/>
      <w:marBottom w:val="0"/>
      <w:divBdr>
        <w:top w:val="none" w:sz="0" w:space="0" w:color="auto"/>
        <w:left w:val="none" w:sz="0" w:space="0" w:color="auto"/>
        <w:bottom w:val="none" w:sz="0" w:space="0" w:color="auto"/>
        <w:right w:val="none" w:sz="0" w:space="0" w:color="auto"/>
      </w:divBdr>
    </w:div>
    <w:div w:id="1289168955">
      <w:bodyDiv w:val="1"/>
      <w:marLeft w:val="0"/>
      <w:marRight w:val="0"/>
      <w:marTop w:val="0"/>
      <w:marBottom w:val="0"/>
      <w:divBdr>
        <w:top w:val="none" w:sz="0" w:space="0" w:color="auto"/>
        <w:left w:val="none" w:sz="0" w:space="0" w:color="auto"/>
        <w:bottom w:val="none" w:sz="0" w:space="0" w:color="auto"/>
        <w:right w:val="none" w:sz="0" w:space="0" w:color="auto"/>
      </w:divBdr>
    </w:div>
    <w:div w:id="1290627725">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3198833">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07474355">
      <w:bodyDiv w:val="1"/>
      <w:marLeft w:val="0"/>
      <w:marRight w:val="0"/>
      <w:marTop w:val="0"/>
      <w:marBottom w:val="0"/>
      <w:divBdr>
        <w:top w:val="none" w:sz="0" w:space="0" w:color="auto"/>
        <w:left w:val="none" w:sz="0" w:space="0" w:color="auto"/>
        <w:bottom w:val="none" w:sz="0" w:space="0" w:color="auto"/>
        <w:right w:val="none" w:sz="0" w:space="0" w:color="auto"/>
      </w:divBdr>
    </w:div>
    <w:div w:id="1313486730">
      <w:bodyDiv w:val="1"/>
      <w:marLeft w:val="0"/>
      <w:marRight w:val="0"/>
      <w:marTop w:val="0"/>
      <w:marBottom w:val="0"/>
      <w:divBdr>
        <w:top w:val="none" w:sz="0" w:space="0" w:color="auto"/>
        <w:left w:val="none" w:sz="0" w:space="0" w:color="auto"/>
        <w:bottom w:val="none" w:sz="0" w:space="0" w:color="auto"/>
        <w:right w:val="none" w:sz="0" w:space="0" w:color="auto"/>
      </w:divBdr>
    </w:div>
    <w:div w:id="1314722864">
      <w:bodyDiv w:val="1"/>
      <w:marLeft w:val="0"/>
      <w:marRight w:val="0"/>
      <w:marTop w:val="0"/>
      <w:marBottom w:val="0"/>
      <w:divBdr>
        <w:top w:val="none" w:sz="0" w:space="0" w:color="auto"/>
        <w:left w:val="none" w:sz="0" w:space="0" w:color="auto"/>
        <w:bottom w:val="none" w:sz="0" w:space="0" w:color="auto"/>
        <w:right w:val="none" w:sz="0" w:space="0" w:color="auto"/>
      </w:divBdr>
    </w:div>
    <w:div w:id="1315723872">
      <w:bodyDiv w:val="1"/>
      <w:marLeft w:val="0"/>
      <w:marRight w:val="0"/>
      <w:marTop w:val="0"/>
      <w:marBottom w:val="0"/>
      <w:divBdr>
        <w:top w:val="none" w:sz="0" w:space="0" w:color="auto"/>
        <w:left w:val="none" w:sz="0" w:space="0" w:color="auto"/>
        <w:bottom w:val="none" w:sz="0" w:space="0" w:color="auto"/>
        <w:right w:val="none" w:sz="0" w:space="0" w:color="auto"/>
      </w:divBdr>
    </w:div>
    <w:div w:id="1316029513">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18267150">
      <w:bodyDiv w:val="1"/>
      <w:marLeft w:val="0"/>
      <w:marRight w:val="0"/>
      <w:marTop w:val="0"/>
      <w:marBottom w:val="0"/>
      <w:divBdr>
        <w:top w:val="none" w:sz="0" w:space="0" w:color="auto"/>
        <w:left w:val="none" w:sz="0" w:space="0" w:color="auto"/>
        <w:bottom w:val="none" w:sz="0" w:space="0" w:color="auto"/>
        <w:right w:val="none" w:sz="0" w:space="0" w:color="auto"/>
      </w:divBdr>
    </w:div>
    <w:div w:id="1318651489">
      <w:bodyDiv w:val="1"/>
      <w:marLeft w:val="0"/>
      <w:marRight w:val="0"/>
      <w:marTop w:val="0"/>
      <w:marBottom w:val="0"/>
      <w:divBdr>
        <w:top w:val="none" w:sz="0" w:space="0" w:color="auto"/>
        <w:left w:val="none" w:sz="0" w:space="0" w:color="auto"/>
        <w:bottom w:val="none" w:sz="0" w:space="0" w:color="auto"/>
        <w:right w:val="none" w:sz="0" w:space="0" w:color="auto"/>
      </w:divBdr>
    </w:div>
    <w:div w:id="1319260646">
      <w:bodyDiv w:val="1"/>
      <w:marLeft w:val="0"/>
      <w:marRight w:val="0"/>
      <w:marTop w:val="0"/>
      <w:marBottom w:val="0"/>
      <w:divBdr>
        <w:top w:val="none" w:sz="0" w:space="0" w:color="auto"/>
        <w:left w:val="none" w:sz="0" w:space="0" w:color="auto"/>
        <w:bottom w:val="none" w:sz="0" w:space="0" w:color="auto"/>
        <w:right w:val="none" w:sz="0" w:space="0" w:color="auto"/>
      </w:divBdr>
    </w:div>
    <w:div w:id="1320576897">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21419135">
      <w:bodyDiv w:val="1"/>
      <w:marLeft w:val="0"/>
      <w:marRight w:val="0"/>
      <w:marTop w:val="0"/>
      <w:marBottom w:val="0"/>
      <w:divBdr>
        <w:top w:val="none" w:sz="0" w:space="0" w:color="auto"/>
        <w:left w:val="none" w:sz="0" w:space="0" w:color="auto"/>
        <w:bottom w:val="none" w:sz="0" w:space="0" w:color="auto"/>
        <w:right w:val="none" w:sz="0" w:space="0" w:color="auto"/>
      </w:divBdr>
    </w:div>
    <w:div w:id="1327517080">
      <w:bodyDiv w:val="1"/>
      <w:marLeft w:val="0"/>
      <w:marRight w:val="0"/>
      <w:marTop w:val="0"/>
      <w:marBottom w:val="0"/>
      <w:divBdr>
        <w:top w:val="none" w:sz="0" w:space="0" w:color="auto"/>
        <w:left w:val="none" w:sz="0" w:space="0" w:color="auto"/>
        <w:bottom w:val="none" w:sz="0" w:space="0" w:color="auto"/>
        <w:right w:val="none" w:sz="0" w:space="0" w:color="auto"/>
      </w:divBdr>
    </w:div>
    <w:div w:id="1329210669">
      <w:bodyDiv w:val="1"/>
      <w:marLeft w:val="0"/>
      <w:marRight w:val="0"/>
      <w:marTop w:val="0"/>
      <w:marBottom w:val="0"/>
      <w:divBdr>
        <w:top w:val="none" w:sz="0" w:space="0" w:color="auto"/>
        <w:left w:val="none" w:sz="0" w:space="0" w:color="auto"/>
        <w:bottom w:val="none" w:sz="0" w:space="0" w:color="auto"/>
        <w:right w:val="none" w:sz="0" w:space="0" w:color="auto"/>
      </w:divBdr>
    </w:div>
    <w:div w:id="1331445611">
      <w:bodyDiv w:val="1"/>
      <w:marLeft w:val="0"/>
      <w:marRight w:val="0"/>
      <w:marTop w:val="0"/>
      <w:marBottom w:val="0"/>
      <w:divBdr>
        <w:top w:val="none" w:sz="0" w:space="0" w:color="auto"/>
        <w:left w:val="none" w:sz="0" w:space="0" w:color="auto"/>
        <w:bottom w:val="none" w:sz="0" w:space="0" w:color="auto"/>
        <w:right w:val="none" w:sz="0" w:space="0" w:color="auto"/>
      </w:divBdr>
    </w:div>
    <w:div w:id="1340431485">
      <w:bodyDiv w:val="1"/>
      <w:marLeft w:val="0"/>
      <w:marRight w:val="0"/>
      <w:marTop w:val="0"/>
      <w:marBottom w:val="0"/>
      <w:divBdr>
        <w:top w:val="none" w:sz="0" w:space="0" w:color="auto"/>
        <w:left w:val="none" w:sz="0" w:space="0" w:color="auto"/>
        <w:bottom w:val="none" w:sz="0" w:space="0" w:color="auto"/>
        <w:right w:val="none" w:sz="0" w:space="0" w:color="auto"/>
      </w:divBdr>
    </w:div>
    <w:div w:id="1342513445">
      <w:bodyDiv w:val="1"/>
      <w:marLeft w:val="0"/>
      <w:marRight w:val="0"/>
      <w:marTop w:val="0"/>
      <w:marBottom w:val="0"/>
      <w:divBdr>
        <w:top w:val="none" w:sz="0" w:space="0" w:color="auto"/>
        <w:left w:val="none" w:sz="0" w:space="0" w:color="auto"/>
        <w:bottom w:val="none" w:sz="0" w:space="0" w:color="auto"/>
        <w:right w:val="none" w:sz="0" w:space="0" w:color="auto"/>
      </w:divBdr>
    </w:div>
    <w:div w:id="1344016027">
      <w:bodyDiv w:val="1"/>
      <w:marLeft w:val="0"/>
      <w:marRight w:val="0"/>
      <w:marTop w:val="0"/>
      <w:marBottom w:val="0"/>
      <w:divBdr>
        <w:top w:val="none" w:sz="0" w:space="0" w:color="auto"/>
        <w:left w:val="none" w:sz="0" w:space="0" w:color="auto"/>
        <w:bottom w:val="none" w:sz="0" w:space="0" w:color="auto"/>
        <w:right w:val="none" w:sz="0" w:space="0" w:color="auto"/>
      </w:divBdr>
    </w:div>
    <w:div w:id="1346512864">
      <w:bodyDiv w:val="1"/>
      <w:marLeft w:val="0"/>
      <w:marRight w:val="0"/>
      <w:marTop w:val="0"/>
      <w:marBottom w:val="0"/>
      <w:divBdr>
        <w:top w:val="none" w:sz="0" w:space="0" w:color="auto"/>
        <w:left w:val="none" w:sz="0" w:space="0" w:color="auto"/>
        <w:bottom w:val="none" w:sz="0" w:space="0" w:color="auto"/>
        <w:right w:val="none" w:sz="0" w:space="0" w:color="auto"/>
      </w:divBdr>
    </w:div>
    <w:div w:id="1347974196">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4071758">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0357226">
      <w:bodyDiv w:val="1"/>
      <w:marLeft w:val="0"/>
      <w:marRight w:val="0"/>
      <w:marTop w:val="0"/>
      <w:marBottom w:val="0"/>
      <w:divBdr>
        <w:top w:val="none" w:sz="0" w:space="0" w:color="auto"/>
        <w:left w:val="none" w:sz="0" w:space="0" w:color="auto"/>
        <w:bottom w:val="none" w:sz="0" w:space="0" w:color="auto"/>
        <w:right w:val="none" w:sz="0" w:space="0" w:color="auto"/>
      </w:divBdr>
    </w:div>
    <w:div w:id="1362517431">
      <w:bodyDiv w:val="1"/>
      <w:marLeft w:val="0"/>
      <w:marRight w:val="0"/>
      <w:marTop w:val="0"/>
      <w:marBottom w:val="0"/>
      <w:divBdr>
        <w:top w:val="none" w:sz="0" w:space="0" w:color="auto"/>
        <w:left w:val="none" w:sz="0" w:space="0" w:color="auto"/>
        <w:bottom w:val="none" w:sz="0" w:space="0" w:color="auto"/>
        <w:right w:val="none" w:sz="0" w:space="0" w:color="auto"/>
      </w:divBdr>
    </w:div>
    <w:div w:id="1363021548">
      <w:bodyDiv w:val="1"/>
      <w:marLeft w:val="0"/>
      <w:marRight w:val="0"/>
      <w:marTop w:val="0"/>
      <w:marBottom w:val="0"/>
      <w:divBdr>
        <w:top w:val="none" w:sz="0" w:space="0" w:color="auto"/>
        <w:left w:val="none" w:sz="0" w:space="0" w:color="auto"/>
        <w:bottom w:val="none" w:sz="0" w:space="0" w:color="auto"/>
        <w:right w:val="none" w:sz="0" w:space="0" w:color="auto"/>
      </w:divBdr>
    </w:div>
    <w:div w:id="1364209951">
      <w:bodyDiv w:val="1"/>
      <w:marLeft w:val="0"/>
      <w:marRight w:val="0"/>
      <w:marTop w:val="0"/>
      <w:marBottom w:val="0"/>
      <w:divBdr>
        <w:top w:val="none" w:sz="0" w:space="0" w:color="auto"/>
        <w:left w:val="none" w:sz="0" w:space="0" w:color="auto"/>
        <w:bottom w:val="none" w:sz="0" w:space="0" w:color="auto"/>
        <w:right w:val="none" w:sz="0" w:space="0" w:color="auto"/>
      </w:divBdr>
    </w:div>
    <w:div w:id="1364406433">
      <w:bodyDiv w:val="1"/>
      <w:marLeft w:val="0"/>
      <w:marRight w:val="0"/>
      <w:marTop w:val="0"/>
      <w:marBottom w:val="0"/>
      <w:divBdr>
        <w:top w:val="none" w:sz="0" w:space="0" w:color="auto"/>
        <w:left w:val="none" w:sz="0" w:space="0" w:color="auto"/>
        <w:bottom w:val="none" w:sz="0" w:space="0" w:color="auto"/>
        <w:right w:val="none" w:sz="0" w:space="0" w:color="auto"/>
      </w:divBdr>
    </w:div>
    <w:div w:id="1364865726">
      <w:bodyDiv w:val="1"/>
      <w:marLeft w:val="0"/>
      <w:marRight w:val="0"/>
      <w:marTop w:val="0"/>
      <w:marBottom w:val="0"/>
      <w:divBdr>
        <w:top w:val="none" w:sz="0" w:space="0" w:color="auto"/>
        <w:left w:val="none" w:sz="0" w:space="0" w:color="auto"/>
        <w:bottom w:val="none" w:sz="0" w:space="0" w:color="auto"/>
        <w:right w:val="none" w:sz="0" w:space="0" w:color="auto"/>
      </w:divBdr>
    </w:div>
    <w:div w:id="1367370268">
      <w:bodyDiv w:val="1"/>
      <w:marLeft w:val="0"/>
      <w:marRight w:val="0"/>
      <w:marTop w:val="0"/>
      <w:marBottom w:val="0"/>
      <w:divBdr>
        <w:top w:val="none" w:sz="0" w:space="0" w:color="auto"/>
        <w:left w:val="none" w:sz="0" w:space="0" w:color="auto"/>
        <w:bottom w:val="none" w:sz="0" w:space="0" w:color="auto"/>
        <w:right w:val="none" w:sz="0" w:space="0" w:color="auto"/>
      </w:divBdr>
    </w:div>
    <w:div w:id="1368220745">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74958982">
      <w:bodyDiv w:val="1"/>
      <w:marLeft w:val="0"/>
      <w:marRight w:val="0"/>
      <w:marTop w:val="0"/>
      <w:marBottom w:val="0"/>
      <w:divBdr>
        <w:top w:val="none" w:sz="0" w:space="0" w:color="auto"/>
        <w:left w:val="none" w:sz="0" w:space="0" w:color="auto"/>
        <w:bottom w:val="none" w:sz="0" w:space="0" w:color="auto"/>
        <w:right w:val="none" w:sz="0" w:space="0" w:color="auto"/>
      </w:divBdr>
    </w:div>
    <w:div w:id="1376613600">
      <w:bodyDiv w:val="1"/>
      <w:marLeft w:val="0"/>
      <w:marRight w:val="0"/>
      <w:marTop w:val="0"/>
      <w:marBottom w:val="0"/>
      <w:divBdr>
        <w:top w:val="none" w:sz="0" w:space="0" w:color="auto"/>
        <w:left w:val="none" w:sz="0" w:space="0" w:color="auto"/>
        <w:bottom w:val="none" w:sz="0" w:space="0" w:color="auto"/>
        <w:right w:val="none" w:sz="0" w:space="0" w:color="auto"/>
      </w:divBdr>
    </w:div>
    <w:div w:id="1376812348">
      <w:bodyDiv w:val="1"/>
      <w:marLeft w:val="0"/>
      <w:marRight w:val="0"/>
      <w:marTop w:val="0"/>
      <w:marBottom w:val="0"/>
      <w:divBdr>
        <w:top w:val="none" w:sz="0" w:space="0" w:color="auto"/>
        <w:left w:val="none" w:sz="0" w:space="0" w:color="auto"/>
        <w:bottom w:val="none" w:sz="0" w:space="0" w:color="auto"/>
        <w:right w:val="none" w:sz="0" w:space="0" w:color="auto"/>
      </w:divBdr>
    </w:div>
    <w:div w:id="1380981207">
      <w:bodyDiv w:val="1"/>
      <w:marLeft w:val="0"/>
      <w:marRight w:val="0"/>
      <w:marTop w:val="0"/>
      <w:marBottom w:val="0"/>
      <w:divBdr>
        <w:top w:val="none" w:sz="0" w:space="0" w:color="auto"/>
        <w:left w:val="none" w:sz="0" w:space="0" w:color="auto"/>
        <w:bottom w:val="none" w:sz="0" w:space="0" w:color="auto"/>
        <w:right w:val="none" w:sz="0" w:space="0" w:color="auto"/>
      </w:divBdr>
    </w:div>
    <w:div w:id="1384478281">
      <w:bodyDiv w:val="1"/>
      <w:marLeft w:val="0"/>
      <w:marRight w:val="0"/>
      <w:marTop w:val="0"/>
      <w:marBottom w:val="0"/>
      <w:divBdr>
        <w:top w:val="none" w:sz="0" w:space="0" w:color="auto"/>
        <w:left w:val="none" w:sz="0" w:space="0" w:color="auto"/>
        <w:bottom w:val="none" w:sz="0" w:space="0" w:color="auto"/>
        <w:right w:val="none" w:sz="0" w:space="0" w:color="auto"/>
      </w:divBdr>
    </w:div>
    <w:div w:id="1384937813">
      <w:bodyDiv w:val="1"/>
      <w:marLeft w:val="0"/>
      <w:marRight w:val="0"/>
      <w:marTop w:val="0"/>
      <w:marBottom w:val="0"/>
      <w:divBdr>
        <w:top w:val="none" w:sz="0" w:space="0" w:color="auto"/>
        <w:left w:val="none" w:sz="0" w:space="0" w:color="auto"/>
        <w:bottom w:val="none" w:sz="0" w:space="0" w:color="auto"/>
        <w:right w:val="none" w:sz="0" w:space="0" w:color="auto"/>
      </w:divBdr>
    </w:div>
    <w:div w:id="1387339209">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2539164">
      <w:bodyDiv w:val="1"/>
      <w:marLeft w:val="0"/>
      <w:marRight w:val="0"/>
      <w:marTop w:val="0"/>
      <w:marBottom w:val="0"/>
      <w:divBdr>
        <w:top w:val="none" w:sz="0" w:space="0" w:color="auto"/>
        <w:left w:val="none" w:sz="0" w:space="0" w:color="auto"/>
        <w:bottom w:val="none" w:sz="0" w:space="0" w:color="auto"/>
        <w:right w:val="none" w:sz="0" w:space="0" w:color="auto"/>
      </w:divBdr>
    </w:div>
    <w:div w:id="1393505300">
      <w:bodyDiv w:val="1"/>
      <w:marLeft w:val="0"/>
      <w:marRight w:val="0"/>
      <w:marTop w:val="0"/>
      <w:marBottom w:val="0"/>
      <w:divBdr>
        <w:top w:val="none" w:sz="0" w:space="0" w:color="auto"/>
        <w:left w:val="none" w:sz="0" w:space="0" w:color="auto"/>
        <w:bottom w:val="none" w:sz="0" w:space="0" w:color="auto"/>
        <w:right w:val="none" w:sz="0" w:space="0" w:color="auto"/>
      </w:divBdr>
    </w:div>
    <w:div w:id="1394617915">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399867201">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3286782">
      <w:bodyDiv w:val="1"/>
      <w:marLeft w:val="0"/>
      <w:marRight w:val="0"/>
      <w:marTop w:val="0"/>
      <w:marBottom w:val="0"/>
      <w:divBdr>
        <w:top w:val="none" w:sz="0" w:space="0" w:color="auto"/>
        <w:left w:val="none" w:sz="0" w:space="0" w:color="auto"/>
        <w:bottom w:val="none" w:sz="0" w:space="0" w:color="auto"/>
        <w:right w:val="none" w:sz="0" w:space="0" w:color="auto"/>
      </w:divBdr>
    </w:div>
    <w:div w:id="140525283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1273073">
      <w:bodyDiv w:val="1"/>
      <w:marLeft w:val="0"/>
      <w:marRight w:val="0"/>
      <w:marTop w:val="0"/>
      <w:marBottom w:val="0"/>
      <w:divBdr>
        <w:top w:val="none" w:sz="0" w:space="0" w:color="auto"/>
        <w:left w:val="none" w:sz="0" w:space="0" w:color="auto"/>
        <w:bottom w:val="none" w:sz="0" w:space="0" w:color="auto"/>
        <w:right w:val="none" w:sz="0" w:space="0" w:color="auto"/>
      </w:divBdr>
    </w:div>
    <w:div w:id="1411849307">
      <w:bodyDiv w:val="1"/>
      <w:marLeft w:val="0"/>
      <w:marRight w:val="0"/>
      <w:marTop w:val="0"/>
      <w:marBottom w:val="0"/>
      <w:divBdr>
        <w:top w:val="none" w:sz="0" w:space="0" w:color="auto"/>
        <w:left w:val="none" w:sz="0" w:space="0" w:color="auto"/>
        <w:bottom w:val="none" w:sz="0" w:space="0" w:color="auto"/>
        <w:right w:val="none" w:sz="0" w:space="0" w:color="auto"/>
      </w:divBdr>
    </w:div>
    <w:div w:id="1413577091">
      <w:bodyDiv w:val="1"/>
      <w:marLeft w:val="0"/>
      <w:marRight w:val="0"/>
      <w:marTop w:val="0"/>
      <w:marBottom w:val="0"/>
      <w:divBdr>
        <w:top w:val="none" w:sz="0" w:space="0" w:color="auto"/>
        <w:left w:val="none" w:sz="0" w:space="0" w:color="auto"/>
        <w:bottom w:val="none" w:sz="0" w:space="0" w:color="auto"/>
        <w:right w:val="none" w:sz="0" w:space="0" w:color="auto"/>
      </w:divBdr>
    </w:div>
    <w:div w:id="1413817784">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3531527">
      <w:bodyDiv w:val="1"/>
      <w:marLeft w:val="0"/>
      <w:marRight w:val="0"/>
      <w:marTop w:val="0"/>
      <w:marBottom w:val="0"/>
      <w:divBdr>
        <w:top w:val="none" w:sz="0" w:space="0" w:color="auto"/>
        <w:left w:val="none" w:sz="0" w:space="0" w:color="auto"/>
        <w:bottom w:val="none" w:sz="0" w:space="0" w:color="auto"/>
        <w:right w:val="none" w:sz="0" w:space="0" w:color="auto"/>
      </w:divBdr>
    </w:div>
    <w:div w:id="1424301237">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26225979">
      <w:bodyDiv w:val="1"/>
      <w:marLeft w:val="0"/>
      <w:marRight w:val="0"/>
      <w:marTop w:val="0"/>
      <w:marBottom w:val="0"/>
      <w:divBdr>
        <w:top w:val="none" w:sz="0" w:space="0" w:color="auto"/>
        <w:left w:val="none" w:sz="0" w:space="0" w:color="auto"/>
        <w:bottom w:val="none" w:sz="0" w:space="0" w:color="auto"/>
        <w:right w:val="none" w:sz="0" w:space="0" w:color="auto"/>
      </w:divBdr>
    </w:div>
    <w:div w:id="1426658124">
      <w:bodyDiv w:val="1"/>
      <w:marLeft w:val="0"/>
      <w:marRight w:val="0"/>
      <w:marTop w:val="0"/>
      <w:marBottom w:val="0"/>
      <w:divBdr>
        <w:top w:val="none" w:sz="0" w:space="0" w:color="auto"/>
        <w:left w:val="none" w:sz="0" w:space="0" w:color="auto"/>
        <w:bottom w:val="none" w:sz="0" w:space="0" w:color="auto"/>
        <w:right w:val="none" w:sz="0" w:space="0" w:color="auto"/>
      </w:divBdr>
    </w:div>
    <w:div w:id="1427657766">
      <w:bodyDiv w:val="1"/>
      <w:marLeft w:val="0"/>
      <w:marRight w:val="0"/>
      <w:marTop w:val="0"/>
      <w:marBottom w:val="0"/>
      <w:divBdr>
        <w:top w:val="none" w:sz="0" w:space="0" w:color="auto"/>
        <w:left w:val="none" w:sz="0" w:space="0" w:color="auto"/>
        <w:bottom w:val="none" w:sz="0" w:space="0" w:color="auto"/>
        <w:right w:val="none" w:sz="0" w:space="0" w:color="auto"/>
      </w:divBdr>
    </w:div>
    <w:div w:id="1427775284">
      <w:bodyDiv w:val="1"/>
      <w:marLeft w:val="0"/>
      <w:marRight w:val="0"/>
      <w:marTop w:val="0"/>
      <w:marBottom w:val="0"/>
      <w:divBdr>
        <w:top w:val="none" w:sz="0" w:space="0" w:color="auto"/>
        <w:left w:val="none" w:sz="0" w:space="0" w:color="auto"/>
        <w:bottom w:val="none" w:sz="0" w:space="0" w:color="auto"/>
        <w:right w:val="none" w:sz="0" w:space="0" w:color="auto"/>
      </w:divBdr>
    </w:div>
    <w:div w:id="1428190864">
      <w:bodyDiv w:val="1"/>
      <w:marLeft w:val="0"/>
      <w:marRight w:val="0"/>
      <w:marTop w:val="0"/>
      <w:marBottom w:val="0"/>
      <w:divBdr>
        <w:top w:val="none" w:sz="0" w:space="0" w:color="auto"/>
        <w:left w:val="none" w:sz="0" w:space="0" w:color="auto"/>
        <w:bottom w:val="none" w:sz="0" w:space="0" w:color="auto"/>
        <w:right w:val="none" w:sz="0" w:space="0" w:color="auto"/>
      </w:divBdr>
    </w:div>
    <w:div w:id="1435900628">
      <w:bodyDiv w:val="1"/>
      <w:marLeft w:val="0"/>
      <w:marRight w:val="0"/>
      <w:marTop w:val="0"/>
      <w:marBottom w:val="0"/>
      <w:divBdr>
        <w:top w:val="none" w:sz="0" w:space="0" w:color="auto"/>
        <w:left w:val="none" w:sz="0" w:space="0" w:color="auto"/>
        <w:bottom w:val="none" w:sz="0" w:space="0" w:color="auto"/>
        <w:right w:val="none" w:sz="0" w:space="0" w:color="auto"/>
      </w:divBdr>
    </w:div>
    <w:div w:id="1436901246">
      <w:bodyDiv w:val="1"/>
      <w:marLeft w:val="0"/>
      <w:marRight w:val="0"/>
      <w:marTop w:val="0"/>
      <w:marBottom w:val="0"/>
      <w:divBdr>
        <w:top w:val="none" w:sz="0" w:space="0" w:color="auto"/>
        <w:left w:val="none" w:sz="0" w:space="0" w:color="auto"/>
        <w:bottom w:val="none" w:sz="0" w:space="0" w:color="auto"/>
        <w:right w:val="none" w:sz="0" w:space="0" w:color="auto"/>
      </w:divBdr>
    </w:div>
    <w:div w:id="1437408953">
      <w:bodyDiv w:val="1"/>
      <w:marLeft w:val="0"/>
      <w:marRight w:val="0"/>
      <w:marTop w:val="0"/>
      <w:marBottom w:val="0"/>
      <w:divBdr>
        <w:top w:val="none" w:sz="0" w:space="0" w:color="auto"/>
        <w:left w:val="none" w:sz="0" w:space="0" w:color="auto"/>
        <w:bottom w:val="none" w:sz="0" w:space="0" w:color="auto"/>
        <w:right w:val="none" w:sz="0" w:space="0" w:color="auto"/>
      </w:divBdr>
    </w:div>
    <w:div w:id="1440490887">
      <w:bodyDiv w:val="1"/>
      <w:marLeft w:val="0"/>
      <w:marRight w:val="0"/>
      <w:marTop w:val="0"/>
      <w:marBottom w:val="0"/>
      <w:divBdr>
        <w:top w:val="none" w:sz="0" w:space="0" w:color="auto"/>
        <w:left w:val="none" w:sz="0" w:space="0" w:color="auto"/>
        <w:bottom w:val="none" w:sz="0" w:space="0" w:color="auto"/>
        <w:right w:val="none" w:sz="0" w:space="0" w:color="auto"/>
      </w:divBdr>
    </w:div>
    <w:div w:id="1441796857">
      <w:bodyDiv w:val="1"/>
      <w:marLeft w:val="0"/>
      <w:marRight w:val="0"/>
      <w:marTop w:val="0"/>
      <w:marBottom w:val="0"/>
      <w:divBdr>
        <w:top w:val="none" w:sz="0" w:space="0" w:color="auto"/>
        <w:left w:val="none" w:sz="0" w:space="0" w:color="auto"/>
        <w:bottom w:val="none" w:sz="0" w:space="0" w:color="auto"/>
        <w:right w:val="none" w:sz="0" w:space="0" w:color="auto"/>
      </w:divBdr>
    </w:div>
    <w:div w:id="1443186235">
      <w:bodyDiv w:val="1"/>
      <w:marLeft w:val="0"/>
      <w:marRight w:val="0"/>
      <w:marTop w:val="0"/>
      <w:marBottom w:val="0"/>
      <w:divBdr>
        <w:top w:val="none" w:sz="0" w:space="0" w:color="auto"/>
        <w:left w:val="none" w:sz="0" w:space="0" w:color="auto"/>
        <w:bottom w:val="none" w:sz="0" w:space="0" w:color="auto"/>
        <w:right w:val="none" w:sz="0" w:space="0" w:color="auto"/>
      </w:divBdr>
    </w:div>
    <w:div w:id="1444956295">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49468765">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3287907">
      <w:bodyDiv w:val="1"/>
      <w:marLeft w:val="0"/>
      <w:marRight w:val="0"/>
      <w:marTop w:val="0"/>
      <w:marBottom w:val="0"/>
      <w:divBdr>
        <w:top w:val="none" w:sz="0" w:space="0" w:color="auto"/>
        <w:left w:val="none" w:sz="0" w:space="0" w:color="auto"/>
        <w:bottom w:val="none" w:sz="0" w:space="0" w:color="auto"/>
        <w:right w:val="none" w:sz="0" w:space="0" w:color="auto"/>
      </w:divBdr>
    </w:div>
    <w:div w:id="1457218616">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496427">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2265420">
      <w:bodyDiv w:val="1"/>
      <w:marLeft w:val="0"/>
      <w:marRight w:val="0"/>
      <w:marTop w:val="0"/>
      <w:marBottom w:val="0"/>
      <w:divBdr>
        <w:top w:val="none" w:sz="0" w:space="0" w:color="auto"/>
        <w:left w:val="none" w:sz="0" w:space="0" w:color="auto"/>
        <w:bottom w:val="none" w:sz="0" w:space="0" w:color="auto"/>
        <w:right w:val="none" w:sz="0" w:space="0" w:color="auto"/>
      </w:divBdr>
    </w:div>
    <w:div w:id="1463041541">
      <w:bodyDiv w:val="1"/>
      <w:marLeft w:val="0"/>
      <w:marRight w:val="0"/>
      <w:marTop w:val="0"/>
      <w:marBottom w:val="0"/>
      <w:divBdr>
        <w:top w:val="none" w:sz="0" w:space="0" w:color="auto"/>
        <w:left w:val="none" w:sz="0" w:space="0" w:color="auto"/>
        <w:bottom w:val="none" w:sz="0" w:space="0" w:color="auto"/>
        <w:right w:val="none" w:sz="0" w:space="0" w:color="auto"/>
      </w:divBdr>
    </w:div>
    <w:div w:id="1463499195">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69475189">
      <w:bodyDiv w:val="1"/>
      <w:marLeft w:val="0"/>
      <w:marRight w:val="0"/>
      <w:marTop w:val="0"/>
      <w:marBottom w:val="0"/>
      <w:divBdr>
        <w:top w:val="none" w:sz="0" w:space="0" w:color="auto"/>
        <w:left w:val="none" w:sz="0" w:space="0" w:color="auto"/>
        <w:bottom w:val="none" w:sz="0" w:space="0" w:color="auto"/>
        <w:right w:val="none" w:sz="0" w:space="0" w:color="auto"/>
      </w:divBdr>
    </w:div>
    <w:div w:id="1476407238">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81507688">
      <w:bodyDiv w:val="1"/>
      <w:marLeft w:val="0"/>
      <w:marRight w:val="0"/>
      <w:marTop w:val="0"/>
      <w:marBottom w:val="0"/>
      <w:divBdr>
        <w:top w:val="none" w:sz="0" w:space="0" w:color="auto"/>
        <w:left w:val="none" w:sz="0" w:space="0" w:color="auto"/>
        <w:bottom w:val="none" w:sz="0" w:space="0" w:color="auto"/>
        <w:right w:val="none" w:sz="0" w:space="0" w:color="auto"/>
      </w:divBdr>
    </w:div>
    <w:div w:id="1486362755">
      <w:bodyDiv w:val="1"/>
      <w:marLeft w:val="0"/>
      <w:marRight w:val="0"/>
      <w:marTop w:val="0"/>
      <w:marBottom w:val="0"/>
      <w:divBdr>
        <w:top w:val="none" w:sz="0" w:space="0" w:color="auto"/>
        <w:left w:val="none" w:sz="0" w:space="0" w:color="auto"/>
        <w:bottom w:val="none" w:sz="0" w:space="0" w:color="auto"/>
        <w:right w:val="none" w:sz="0" w:space="0" w:color="auto"/>
      </w:divBdr>
    </w:div>
    <w:div w:id="1486823390">
      <w:bodyDiv w:val="1"/>
      <w:marLeft w:val="0"/>
      <w:marRight w:val="0"/>
      <w:marTop w:val="0"/>
      <w:marBottom w:val="0"/>
      <w:divBdr>
        <w:top w:val="none" w:sz="0" w:space="0" w:color="auto"/>
        <w:left w:val="none" w:sz="0" w:space="0" w:color="auto"/>
        <w:bottom w:val="none" w:sz="0" w:space="0" w:color="auto"/>
        <w:right w:val="none" w:sz="0" w:space="0" w:color="auto"/>
      </w:divBdr>
    </w:div>
    <w:div w:id="1489975503">
      <w:bodyDiv w:val="1"/>
      <w:marLeft w:val="0"/>
      <w:marRight w:val="0"/>
      <w:marTop w:val="0"/>
      <w:marBottom w:val="0"/>
      <w:divBdr>
        <w:top w:val="none" w:sz="0" w:space="0" w:color="auto"/>
        <w:left w:val="none" w:sz="0" w:space="0" w:color="auto"/>
        <w:bottom w:val="none" w:sz="0" w:space="0" w:color="auto"/>
        <w:right w:val="none" w:sz="0" w:space="0" w:color="auto"/>
      </w:divBdr>
    </w:div>
    <w:div w:id="1491755829">
      <w:bodyDiv w:val="1"/>
      <w:marLeft w:val="0"/>
      <w:marRight w:val="0"/>
      <w:marTop w:val="0"/>
      <w:marBottom w:val="0"/>
      <w:divBdr>
        <w:top w:val="none" w:sz="0" w:space="0" w:color="auto"/>
        <w:left w:val="none" w:sz="0" w:space="0" w:color="auto"/>
        <w:bottom w:val="none" w:sz="0" w:space="0" w:color="auto"/>
        <w:right w:val="none" w:sz="0" w:space="0" w:color="auto"/>
      </w:divBdr>
    </w:div>
    <w:div w:id="1492481992">
      <w:bodyDiv w:val="1"/>
      <w:marLeft w:val="0"/>
      <w:marRight w:val="0"/>
      <w:marTop w:val="0"/>
      <w:marBottom w:val="0"/>
      <w:divBdr>
        <w:top w:val="none" w:sz="0" w:space="0" w:color="auto"/>
        <w:left w:val="none" w:sz="0" w:space="0" w:color="auto"/>
        <w:bottom w:val="none" w:sz="0" w:space="0" w:color="auto"/>
        <w:right w:val="none" w:sz="0" w:space="0" w:color="auto"/>
      </w:divBdr>
    </w:div>
    <w:div w:id="1493986213">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496147380">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03549789">
      <w:bodyDiv w:val="1"/>
      <w:marLeft w:val="0"/>
      <w:marRight w:val="0"/>
      <w:marTop w:val="0"/>
      <w:marBottom w:val="0"/>
      <w:divBdr>
        <w:top w:val="none" w:sz="0" w:space="0" w:color="auto"/>
        <w:left w:val="none" w:sz="0" w:space="0" w:color="auto"/>
        <w:bottom w:val="none" w:sz="0" w:space="0" w:color="auto"/>
        <w:right w:val="none" w:sz="0" w:space="0" w:color="auto"/>
      </w:divBdr>
    </w:div>
    <w:div w:id="1506743302">
      <w:bodyDiv w:val="1"/>
      <w:marLeft w:val="0"/>
      <w:marRight w:val="0"/>
      <w:marTop w:val="0"/>
      <w:marBottom w:val="0"/>
      <w:divBdr>
        <w:top w:val="none" w:sz="0" w:space="0" w:color="auto"/>
        <w:left w:val="none" w:sz="0" w:space="0" w:color="auto"/>
        <w:bottom w:val="none" w:sz="0" w:space="0" w:color="auto"/>
        <w:right w:val="none" w:sz="0" w:space="0" w:color="auto"/>
      </w:divBdr>
    </w:div>
    <w:div w:id="1506894386">
      <w:bodyDiv w:val="1"/>
      <w:marLeft w:val="0"/>
      <w:marRight w:val="0"/>
      <w:marTop w:val="0"/>
      <w:marBottom w:val="0"/>
      <w:divBdr>
        <w:top w:val="none" w:sz="0" w:space="0" w:color="auto"/>
        <w:left w:val="none" w:sz="0" w:space="0" w:color="auto"/>
        <w:bottom w:val="none" w:sz="0" w:space="0" w:color="auto"/>
        <w:right w:val="none" w:sz="0" w:space="0" w:color="auto"/>
      </w:divBdr>
    </w:div>
    <w:div w:id="1507741804">
      <w:bodyDiv w:val="1"/>
      <w:marLeft w:val="0"/>
      <w:marRight w:val="0"/>
      <w:marTop w:val="0"/>
      <w:marBottom w:val="0"/>
      <w:divBdr>
        <w:top w:val="none" w:sz="0" w:space="0" w:color="auto"/>
        <w:left w:val="none" w:sz="0" w:space="0" w:color="auto"/>
        <w:bottom w:val="none" w:sz="0" w:space="0" w:color="auto"/>
        <w:right w:val="none" w:sz="0" w:space="0" w:color="auto"/>
      </w:divBdr>
    </w:div>
    <w:div w:id="1508130993">
      <w:bodyDiv w:val="1"/>
      <w:marLeft w:val="0"/>
      <w:marRight w:val="0"/>
      <w:marTop w:val="0"/>
      <w:marBottom w:val="0"/>
      <w:divBdr>
        <w:top w:val="none" w:sz="0" w:space="0" w:color="auto"/>
        <w:left w:val="none" w:sz="0" w:space="0" w:color="auto"/>
        <w:bottom w:val="none" w:sz="0" w:space="0" w:color="auto"/>
        <w:right w:val="none" w:sz="0" w:space="0" w:color="auto"/>
      </w:divBdr>
    </w:div>
    <w:div w:id="1510214070">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1680398">
      <w:bodyDiv w:val="1"/>
      <w:marLeft w:val="0"/>
      <w:marRight w:val="0"/>
      <w:marTop w:val="0"/>
      <w:marBottom w:val="0"/>
      <w:divBdr>
        <w:top w:val="none" w:sz="0" w:space="0" w:color="auto"/>
        <w:left w:val="none" w:sz="0" w:space="0" w:color="auto"/>
        <w:bottom w:val="none" w:sz="0" w:space="0" w:color="auto"/>
        <w:right w:val="none" w:sz="0" w:space="0" w:color="auto"/>
      </w:divBdr>
    </w:div>
    <w:div w:id="1513111151">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676881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22812981">
      <w:bodyDiv w:val="1"/>
      <w:marLeft w:val="0"/>
      <w:marRight w:val="0"/>
      <w:marTop w:val="0"/>
      <w:marBottom w:val="0"/>
      <w:divBdr>
        <w:top w:val="none" w:sz="0" w:space="0" w:color="auto"/>
        <w:left w:val="none" w:sz="0" w:space="0" w:color="auto"/>
        <w:bottom w:val="none" w:sz="0" w:space="0" w:color="auto"/>
        <w:right w:val="none" w:sz="0" w:space="0" w:color="auto"/>
      </w:divBdr>
    </w:div>
    <w:div w:id="1525749207">
      <w:bodyDiv w:val="1"/>
      <w:marLeft w:val="0"/>
      <w:marRight w:val="0"/>
      <w:marTop w:val="0"/>
      <w:marBottom w:val="0"/>
      <w:divBdr>
        <w:top w:val="none" w:sz="0" w:space="0" w:color="auto"/>
        <w:left w:val="none" w:sz="0" w:space="0" w:color="auto"/>
        <w:bottom w:val="none" w:sz="0" w:space="0" w:color="auto"/>
        <w:right w:val="none" w:sz="0" w:space="0" w:color="auto"/>
      </w:divBdr>
    </w:div>
    <w:div w:id="1526288752">
      <w:bodyDiv w:val="1"/>
      <w:marLeft w:val="0"/>
      <w:marRight w:val="0"/>
      <w:marTop w:val="0"/>
      <w:marBottom w:val="0"/>
      <w:divBdr>
        <w:top w:val="none" w:sz="0" w:space="0" w:color="auto"/>
        <w:left w:val="none" w:sz="0" w:space="0" w:color="auto"/>
        <w:bottom w:val="none" w:sz="0" w:space="0" w:color="auto"/>
        <w:right w:val="none" w:sz="0" w:space="0" w:color="auto"/>
      </w:divBdr>
    </w:div>
    <w:div w:id="1528760576">
      <w:bodyDiv w:val="1"/>
      <w:marLeft w:val="0"/>
      <w:marRight w:val="0"/>
      <w:marTop w:val="0"/>
      <w:marBottom w:val="0"/>
      <w:divBdr>
        <w:top w:val="none" w:sz="0" w:space="0" w:color="auto"/>
        <w:left w:val="none" w:sz="0" w:space="0" w:color="auto"/>
        <w:bottom w:val="none" w:sz="0" w:space="0" w:color="auto"/>
        <w:right w:val="none" w:sz="0" w:space="0" w:color="auto"/>
      </w:divBdr>
    </w:div>
    <w:div w:id="1529028553">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35731520">
      <w:bodyDiv w:val="1"/>
      <w:marLeft w:val="0"/>
      <w:marRight w:val="0"/>
      <w:marTop w:val="0"/>
      <w:marBottom w:val="0"/>
      <w:divBdr>
        <w:top w:val="none" w:sz="0" w:space="0" w:color="auto"/>
        <w:left w:val="none" w:sz="0" w:space="0" w:color="auto"/>
        <w:bottom w:val="none" w:sz="0" w:space="0" w:color="auto"/>
        <w:right w:val="none" w:sz="0" w:space="0" w:color="auto"/>
      </w:divBdr>
    </w:div>
    <w:div w:id="1540509652">
      <w:bodyDiv w:val="1"/>
      <w:marLeft w:val="0"/>
      <w:marRight w:val="0"/>
      <w:marTop w:val="0"/>
      <w:marBottom w:val="0"/>
      <w:divBdr>
        <w:top w:val="none" w:sz="0" w:space="0" w:color="auto"/>
        <w:left w:val="none" w:sz="0" w:space="0" w:color="auto"/>
        <w:bottom w:val="none" w:sz="0" w:space="0" w:color="auto"/>
        <w:right w:val="none" w:sz="0" w:space="0" w:color="auto"/>
      </w:divBdr>
    </w:div>
    <w:div w:id="1541093017">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47176145">
      <w:bodyDiv w:val="1"/>
      <w:marLeft w:val="0"/>
      <w:marRight w:val="0"/>
      <w:marTop w:val="0"/>
      <w:marBottom w:val="0"/>
      <w:divBdr>
        <w:top w:val="none" w:sz="0" w:space="0" w:color="auto"/>
        <w:left w:val="none" w:sz="0" w:space="0" w:color="auto"/>
        <w:bottom w:val="none" w:sz="0" w:space="0" w:color="auto"/>
        <w:right w:val="none" w:sz="0" w:space="0" w:color="auto"/>
      </w:divBdr>
    </w:div>
    <w:div w:id="1547840113">
      <w:bodyDiv w:val="1"/>
      <w:marLeft w:val="0"/>
      <w:marRight w:val="0"/>
      <w:marTop w:val="0"/>
      <w:marBottom w:val="0"/>
      <w:divBdr>
        <w:top w:val="none" w:sz="0" w:space="0" w:color="auto"/>
        <w:left w:val="none" w:sz="0" w:space="0" w:color="auto"/>
        <w:bottom w:val="none" w:sz="0" w:space="0" w:color="auto"/>
        <w:right w:val="none" w:sz="0" w:space="0" w:color="auto"/>
      </w:divBdr>
    </w:div>
    <w:div w:id="1552497509">
      <w:bodyDiv w:val="1"/>
      <w:marLeft w:val="0"/>
      <w:marRight w:val="0"/>
      <w:marTop w:val="0"/>
      <w:marBottom w:val="0"/>
      <w:divBdr>
        <w:top w:val="none" w:sz="0" w:space="0" w:color="auto"/>
        <w:left w:val="none" w:sz="0" w:space="0" w:color="auto"/>
        <w:bottom w:val="none" w:sz="0" w:space="0" w:color="auto"/>
        <w:right w:val="none" w:sz="0" w:space="0" w:color="auto"/>
      </w:divBdr>
    </w:div>
    <w:div w:id="1553038806">
      <w:bodyDiv w:val="1"/>
      <w:marLeft w:val="0"/>
      <w:marRight w:val="0"/>
      <w:marTop w:val="0"/>
      <w:marBottom w:val="0"/>
      <w:divBdr>
        <w:top w:val="none" w:sz="0" w:space="0" w:color="auto"/>
        <w:left w:val="none" w:sz="0" w:space="0" w:color="auto"/>
        <w:bottom w:val="none" w:sz="0" w:space="0" w:color="auto"/>
        <w:right w:val="none" w:sz="0" w:space="0" w:color="auto"/>
      </w:divBdr>
    </w:div>
    <w:div w:id="1553811412">
      <w:bodyDiv w:val="1"/>
      <w:marLeft w:val="0"/>
      <w:marRight w:val="0"/>
      <w:marTop w:val="0"/>
      <w:marBottom w:val="0"/>
      <w:divBdr>
        <w:top w:val="none" w:sz="0" w:space="0" w:color="auto"/>
        <w:left w:val="none" w:sz="0" w:space="0" w:color="auto"/>
        <w:bottom w:val="none" w:sz="0" w:space="0" w:color="auto"/>
        <w:right w:val="none" w:sz="0" w:space="0" w:color="auto"/>
      </w:divBdr>
    </w:div>
    <w:div w:id="1554190731">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5977868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69917388">
      <w:bodyDiv w:val="1"/>
      <w:marLeft w:val="0"/>
      <w:marRight w:val="0"/>
      <w:marTop w:val="0"/>
      <w:marBottom w:val="0"/>
      <w:divBdr>
        <w:top w:val="none" w:sz="0" w:space="0" w:color="auto"/>
        <w:left w:val="none" w:sz="0" w:space="0" w:color="auto"/>
        <w:bottom w:val="none" w:sz="0" w:space="0" w:color="auto"/>
        <w:right w:val="none" w:sz="0" w:space="0" w:color="auto"/>
      </w:divBdr>
    </w:div>
    <w:div w:id="1571773375">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3152334">
      <w:bodyDiv w:val="1"/>
      <w:marLeft w:val="0"/>
      <w:marRight w:val="0"/>
      <w:marTop w:val="0"/>
      <w:marBottom w:val="0"/>
      <w:divBdr>
        <w:top w:val="none" w:sz="0" w:space="0" w:color="auto"/>
        <w:left w:val="none" w:sz="0" w:space="0" w:color="auto"/>
        <w:bottom w:val="none" w:sz="0" w:space="0" w:color="auto"/>
        <w:right w:val="none" w:sz="0" w:space="0" w:color="auto"/>
      </w:divBdr>
    </w:div>
    <w:div w:id="1574126307">
      <w:bodyDiv w:val="1"/>
      <w:marLeft w:val="0"/>
      <w:marRight w:val="0"/>
      <w:marTop w:val="0"/>
      <w:marBottom w:val="0"/>
      <w:divBdr>
        <w:top w:val="none" w:sz="0" w:space="0" w:color="auto"/>
        <w:left w:val="none" w:sz="0" w:space="0" w:color="auto"/>
        <w:bottom w:val="none" w:sz="0" w:space="0" w:color="auto"/>
        <w:right w:val="none" w:sz="0" w:space="0" w:color="auto"/>
      </w:divBdr>
    </w:div>
    <w:div w:id="1574391573">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820627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2907663">
      <w:bodyDiv w:val="1"/>
      <w:marLeft w:val="0"/>
      <w:marRight w:val="0"/>
      <w:marTop w:val="0"/>
      <w:marBottom w:val="0"/>
      <w:divBdr>
        <w:top w:val="none" w:sz="0" w:space="0" w:color="auto"/>
        <w:left w:val="none" w:sz="0" w:space="0" w:color="auto"/>
        <w:bottom w:val="none" w:sz="0" w:space="0" w:color="auto"/>
        <w:right w:val="none" w:sz="0" w:space="0" w:color="auto"/>
      </w:divBdr>
    </w:div>
    <w:div w:id="1583641109">
      <w:bodyDiv w:val="1"/>
      <w:marLeft w:val="0"/>
      <w:marRight w:val="0"/>
      <w:marTop w:val="0"/>
      <w:marBottom w:val="0"/>
      <w:divBdr>
        <w:top w:val="none" w:sz="0" w:space="0" w:color="auto"/>
        <w:left w:val="none" w:sz="0" w:space="0" w:color="auto"/>
        <w:bottom w:val="none" w:sz="0" w:space="0" w:color="auto"/>
        <w:right w:val="none" w:sz="0" w:space="0" w:color="auto"/>
      </w:divBdr>
    </w:div>
    <w:div w:id="1587761681">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87810837">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8976648">
      <w:bodyDiv w:val="1"/>
      <w:marLeft w:val="0"/>
      <w:marRight w:val="0"/>
      <w:marTop w:val="0"/>
      <w:marBottom w:val="0"/>
      <w:divBdr>
        <w:top w:val="none" w:sz="0" w:space="0" w:color="auto"/>
        <w:left w:val="none" w:sz="0" w:space="0" w:color="auto"/>
        <w:bottom w:val="none" w:sz="0" w:space="0" w:color="auto"/>
        <w:right w:val="none" w:sz="0" w:space="0" w:color="auto"/>
      </w:divBdr>
    </w:div>
    <w:div w:id="1599485460">
      <w:bodyDiv w:val="1"/>
      <w:marLeft w:val="0"/>
      <w:marRight w:val="0"/>
      <w:marTop w:val="0"/>
      <w:marBottom w:val="0"/>
      <w:divBdr>
        <w:top w:val="none" w:sz="0" w:space="0" w:color="auto"/>
        <w:left w:val="none" w:sz="0" w:space="0" w:color="auto"/>
        <w:bottom w:val="none" w:sz="0" w:space="0" w:color="auto"/>
        <w:right w:val="none" w:sz="0" w:space="0" w:color="auto"/>
      </w:divBdr>
    </w:div>
    <w:div w:id="1600285614">
      <w:bodyDiv w:val="1"/>
      <w:marLeft w:val="0"/>
      <w:marRight w:val="0"/>
      <w:marTop w:val="0"/>
      <w:marBottom w:val="0"/>
      <w:divBdr>
        <w:top w:val="none" w:sz="0" w:space="0" w:color="auto"/>
        <w:left w:val="none" w:sz="0" w:space="0" w:color="auto"/>
        <w:bottom w:val="none" w:sz="0" w:space="0" w:color="auto"/>
        <w:right w:val="none" w:sz="0" w:space="0" w:color="auto"/>
      </w:divBdr>
    </w:div>
    <w:div w:id="1601794959">
      <w:bodyDiv w:val="1"/>
      <w:marLeft w:val="0"/>
      <w:marRight w:val="0"/>
      <w:marTop w:val="0"/>
      <w:marBottom w:val="0"/>
      <w:divBdr>
        <w:top w:val="none" w:sz="0" w:space="0" w:color="auto"/>
        <w:left w:val="none" w:sz="0" w:space="0" w:color="auto"/>
        <w:bottom w:val="none" w:sz="0" w:space="0" w:color="auto"/>
        <w:right w:val="none" w:sz="0" w:space="0" w:color="auto"/>
      </w:divBdr>
    </w:div>
    <w:div w:id="1603536018">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07081375">
      <w:bodyDiv w:val="1"/>
      <w:marLeft w:val="0"/>
      <w:marRight w:val="0"/>
      <w:marTop w:val="0"/>
      <w:marBottom w:val="0"/>
      <w:divBdr>
        <w:top w:val="none" w:sz="0" w:space="0" w:color="auto"/>
        <w:left w:val="none" w:sz="0" w:space="0" w:color="auto"/>
        <w:bottom w:val="none" w:sz="0" w:space="0" w:color="auto"/>
        <w:right w:val="none" w:sz="0" w:space="0" w:color="auto"/>
      </w:divBdr>
    </w:div>
    <w:div w:id="1608154753">
      <w:bodyDiv w:val="1"/>
      <w:marLeft w:val="0"/>
      <w:marRight w:val="0"/>
      <w:marTop w:val="0"/>
      <w:marBottom w:val="0"/>
      <w:divBdr>
        <w:top w:val="none" w:sz="0" w:space="0" w:color="auto"/>
        <w:left w:val="none" w:sz="0" w:space="0" w:color="auto"/>
        <w:bottom w:val="none" w:sz="0" w:space="0" w:color="auto"/>
        <w:right w:val="none" w:sz="0" w:space="0" w:color="auto"/>
      </w:divBdr>
    </w:div>
    <w:div w:id="1614366212">
      <w:bodyDiv w:val="1"/>
      <w:marLeft w:val="0"/>
      <w:marRight w:val="0"/>
      <w:marTop w:val="0"/>
      <w:marBottom w:val="0"/>
      <w:divBdr>
        <w:top w:val="none" w:sz="0" w:space="0" w:color="auto"/>
        <w:left w:val="none" w:sz="0" w:space="0" w:color="auto"/>
        <w:bottom w:val="none" w:sz="0" w:space="0" w:color="auto"/>
        <w:right w:val="none" w:sz="0" w:space="0" w:color="auto"/>
      </w:divBdr>
    </w:div>
    <w:div w:id="1620916007">
      <w:bodyDiv w:val="1"/>
      <w:marLeft w:val="0"/>
      <w:marRight w:val="0"/>
      <w:marTop w:val="0"/>
      <w:marBottom w:val="0"/>
      <w:divBdr>
        <w:top w:val="none" w:sz="0" w:space="0" w:color="auto"/>
        <w:left w:val="none" w:sz="0" w:space="0" w:color="auto"/>
        <w:bottom w:val="none" w:sz="0" w:space="0" w:color="auto"/>
        <w:right w:val="none" w:sz="0" w:space="0" w:color="auto"/>
      </w:divBdr>
    </w:div>
    <w:div w:id="1622608501">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24382114">
      <w:bodyDiv w:val="1"/>
      <w:marLeft w:val="0"/>
      <w:marRight w:val="0"/>
      <w:marTop w:val="0"/>
      <w:marBottom w:val="0"/>
      <w:divBdr>
        <w:top w:val="none" w:sz="0" w:space="0" w:color="auto"/>
        <w:left w:val="none" w:sz="0" w:space="0" w:color="auto"/>
        <w:bottom w:val="none" w:sz="0" w:space="0" w:color="auto"/>
        <w:right w:val="none" w:sz="0" w:space="0" w:color="auto"/>
      </w:divBdr>
    </w:div>
    <w:div w:id="1624728812">
      <w:bodyDiv w:val="1"/>
      <w:marLeft w:val="0"/>
      <w:marRight w:val="0"/>
      <w:marTop w:val="0"/>
      <w:marBottom w:val="0"/>
      <w:divBdr>
        <w:top w:val="none" w:sz="0" w:space="0" w:color="auto"/>
        <w:left w:val="none" w:sz="0" w:space="0" w:color="auto"/>
        <w:bottom w:val="none" w:sz="0" w:space="0" w:color="auto"/>
        <w:right w:val="none" w:sz="0" w:space="0" w:color="auto"/>
      </w:divBdr>
    </w:div>
    <w:div w:id="1626039128">
      <w:bodyDiv w:val="1"/>
      <w:marLeft w:val="0"/>
      <w:marRight w:val="0"/>
      <w:marTop w:val="0"/>
      <w:marBottom w:val="0"/>
      <w:divBdr>
        <w:top w:val="none" w:sz="0" w:space="0" w:color="auto"/>
        <w:left w:val="none" w:sz="0" w:space="0" w:color="auto"/>
        <w:bottom w:val="none" w:sz="0" w:space="0" w:color="auto"/>
        <w:right w:val="none" w:sz="0" w:space="0" w:color="auto"/>
      </w:divBdr>
    </w:div>
    <w:div w:id="1629822760">
      <w:bodyDiv w:val="1"/>
      <w:marLeft w:val="0"/>
      <w:marRight w:val="0"/>
      <w:marTop w:val="0"/>
      <w:marBottom w:val="0"/>
      <w:divBdr>
        <w:top w:val="none" w:sz="0" w:space="0" w:color="auto"/>
        <w:left w:val="none" w:sz="0" w:space="0" w:color="auto"/>
        <w:bottom w:val="none" w:sz="0" w:space="0" w:color="auto"/>
        <w:right w:val="none" w:sz="0" w:space="0" w:color="auto"/>
      </w:divBdr>
    </w:div>
    <w:div w:id="1632246424">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5089993">
      <w:bodyDiv w:val="1"/>
      <w:marLeft w:val="0"/>
      <w:marRight w:val="0"/>
      <w:marTop w:val="0"/>
      <w:marBottom w:val="0"/>
      <w:divBdr>
        <w:top w:val="none" w:sz="0" w:space="0" w:color="auto"/>
        <w:left w:val="none" w:sz="0" w:space="0" w:color="auto"/>
        <w:bottom w:val="none" w:sz="0" w:space="0" w:color="auto"/>
        <w:right w:val="none" w:sz="0" w:space="0" w:color="auto"/>
      </w:divBdr>
    </w:div>
    <w:div w:id="1635402981">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44890575">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370488">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169119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68243856">
      <w:bodyDiv w:val="1"/>
      <w:marLeft w:val="0"/>
      <w:marRight w:val="0"/>
      <w:marTop w:val="0"/>
      <w:marBottom w:val="0"/>
      <w:divBdr>
        <w:top w:val="none" w:sz="0" w:space="0" w:color="auto"/>
        <w:left w:val="none" w:sz="0" w:space="0" w:color="auto"/>
        <w:bottom w:val="none" w:sz="0" w:space="0" w:color="auto"/>
        <w:right w:val="none" w:sz="0" w:space="0" w:color="auto"/>
      </w:divBdr>
    </w:div>
    <w:div w:id="1670210235">
      <w:bodyDiv w:val="1"/>
      <w:marLeft w:val="0"/>
      <w:marRight w:val="0"/>
      <w:marTop w:val="0"/>
      <w:marBottom w:val="0"/>
      <w:divBdr>
        <w:top w:val="none" w:sz="0" w:space="0" w:color="auto"/>
        <w:left w:val="none" w:sz="0" w:space="0" w:color="auto"/>
        <w:bottom w:val="none" w:sz="0" w:space="0" w:color="auto"/>
        <w:right w:val="none" w:sz="0" w:space="0" w:color="auto"/>
      </w:divBdr>
    </w:div>
    <w:div w:id="1674646111">
      <w:bodyDiv w:val="1"/>
      <w:marLeft w:val="0"/>
      <w:marRight w:val="0"/>
      <w:marTop w:val="0"/>
      <w:marBottom w:val="0"/>
      <w:divBdr>
        <w:top w:val="none" w:sz="0" w:space="0" w:color="auto"/>
        <w:left w:val="none" w:sz="0" w:space="0" w:color="auto"/>
        <w:bottom w:val="none" w:sz="0" w:space="0" w:color="auto"/>
        <w:right w:val="none" w:sz="0" w:space="0" w:color="auto"/>
      </w:divBdr>
    </w:div>
    <w:div w:id="1674870694">
      <w:bodyDiv w:val="1"/>
      <w:marLeft w:val="0"/>
      <w:marRight w:val="0"/>
      <w:marTop w:val="0"/>
      <w:marBottom w:val="0"/>
      <w:divBdr>
        <w:top w:val="none" w:sz="0" w:space="0" w:color="auto"/>
        <w:left w:val="none" w:sz="0" w:space="0" w:color="auto"/>
        <w:bottom w:val="none" w:sz="0" w:space="0" w:color="auto"/>
        <w:right w:val="none" w:sz="0" w:space="0" w:color="auto"/>
      </w:divBdr>
    </w:div>
    <w:div w:id="1677920661">
      <w:bodyDiv w:val="1"/>
      <w:marLeft w:val="0"/>
      <w:marRight w:val="0"/>
      <w:marTop w:val="0"/>
      <w:marBottom w:val="0"/>
      <w:divBdr>
        <w:top w:val="none" w:sz="0" w:space="0" w:color="auto"/>
        <w:left w:val="none" w:sz="0" w:space="0" w:color="auto"/>
        <w:bottom w:val="none" w:sz="0" w:space="0" w:color="auto"/>
        <w:right w:val="none" w:sz="0" w:space="0" w:color="auto"/>
      </w:divBdr>
    </w:div>
    <w:div w:id="1687439242">
      <w:bodyDiv w:val="1"/>
      <w:marLeft w:val="0"/>
      <w:marRight w:val="0"/>
      <w:marTop w:val="0"/>
      <w:marBottom w:val="0"/>
      <w:divBdr>
        <w:top w:val="none" w:sz="0" w:space="0" w:color="auto"/>
        <w:left w:val="none" w:sz="0" w:space="0" w:color="auto"/>
        <w:bottom w:val="none" w:sz="0" w:space="0" w:color="auto"/>
        <w:right w:val="none" w:sz="0" w:space="0" w:color="auto"/>
      </w:divBdr>
    </w:div>
    <w:div w:id="1687638709">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2781809">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05210551">
      <w:bodyDiv w:val="1"/>
      <w:marLeft w:val="0"/>
      <w:marRight w:val="0"/>
      <w:marTop w:val="0"/>
      <w:marBottom w:val="0"/>
      <w:divBdr>
        <w:top w:val="none" w:sz="0" w:space="0" w:color="auto"/>
        <w:left w:val="none" w:sz="0" w:space="0" w:color="auto"/>
        <w:bottom w:val="none" w:sz="0" w:space="0" w:color="auto"/>
        <w:right w:val="none" w:sz="0" w:space="0" w:color="auto"/>
      </w:divBdr>
    </w:div>
    <w:div w:id="1706828246">
      <w:bodyDiv w:val="1"/>
      <w:marLeft w:val="0"/>
      <w:marRight w:val="0"/>
      <w:marTop w:val="0"/>
      <w:marBottom w:val="0"/>
      <w:divBdr>
        <w:top w:val="none" w:sz="0" w:space="0" w:color="auto"/>
        <w:left w:val="none" w:sz="0" w:space="0" w:color="auto"/>
        <w:bottom w:val="none" w:sz="0" w:space="0" w:color="auto"/>
        <w:right w:val="none" w:sz="0" w:space="0" w:color="auto"/>
      </w:divBdr>
    </w:div>
    <w:div w:id="1706832054">
      <w:bodyDiv w:val="1"/>
      <w:marLeft w:val="0"/>
      <w:marRight w:val="0"/>
      <w:marTop w:val="0"/>
      <w:marBottom w:val="0"/>
      <w:divBdr>
        <w:top w:val="none" w:sz="0" w:space="0" w:color="auto"/>
        <w:left w:val="none" w:sz="0" w:space="0" w:color="auto"/>
        <w:bottom w:val="none" w:sz="0" w:space="0" w:color="auto"/>
        <w:right w:val="none" w:sz="0" w:space="0" w:color="auto"/>
      </w:divBdr>
    </w:div>
    <w:div w:id="1712418097">
      <w:bodyDiv w:val="1"/>
      <w:marLeft w:val="0"/>
      <w:marRight w:val="0"/>
      <w:marTop w:val="0"/>
      <w:marBottom w:val="0"/>
      <w:divBdr>
        <w:top w:val="none" w:sz="0" w:space="0" w:color="auto"/>
        <w:left w:val="none" w:sz="0" w:space="0" w:color="auto"/>
        <w:bottom w:val="none" w:sz="0" w:space="0" w:color="auto"/>
        <w:right w:val="none" w:sz="0" w:space="0" w:color="auto"/>
      </w:divBdr>
    </w:div>
    <w:div w:id="1716546101">
      <w:bodyDiv w:val="1"/>
      <w:marLeft w:val="0"/>
      <w:marRight w:val="0"/>
      <w:marTop w:val="0"/>
      <w:marBottom w:val="0"/>
      <w:divBdr>
        <w:top w:val="none" w:sz="0" w:space="0" w:color="auto"/>
        <w:left w:val="none" w:sz="0" w:space="0" w:color="auto"/>
        <w:bottom w:val="none" w:sz="0" w:space="0" w:color="auto"/>
        <w:right w:val="none" w:sz="0" w:space="0" w:color="auto"/>
      </w:divBdr>
    </w:div>
    <w:div w:id="1717968686">
      <w:bodyDiv w:val="1"/>
      <w:marLeft w:val="0"/>
      <w:marRight w:val="0"/>
      <w:marTop w:val="0"/>
      <w:marBottom w:val="0"/>
      <w:divBdr>
        <w:top w:val="none" w:sz="0" w:space="0" w:color="auto"/>
        <w:left w:val="none" w:sz="0" w:space="0" w:color="auto"/>
        <w:bottom w:val="none" w:sz="0" w:space="0" w:color="auto"/>
        <w:right w:val="none" w:sz="0" w:space="0" w:color="auto"/>
      </w:divBdr>
    </w:div>
    <w:div w:id="1723138837">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6104487">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108602">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39942568">
      <w:bodyDiv w:val="1"/>
      <w:marLeft w:val="0"/>
      <w:marRight w:val="0"/>
      <w:marTop w:val="0"/>
      <w:marBottom w:val="0"/>
      <w:divBdr>
        <w:top w:val="none" w:sz="0" w:space="0" w:color="auto"/>
        <w:left w:val="none" w:sz="0" w:space="0" w:color="auto"/>
        <w:bottom w:val="none" w:sz="0" w:space="0" w:color="auto"/>
        <w:right w:val="none" w:sz="0" w:space="0" w:color="auto"/>
      </w:divBdr>
    </w:div>
    <w:div w:id="1740327114">
      <w:bodyDiv w:val="1"/>
      <w:marLeft w:val="0"/>
      <w:marRight w:val="0"/>
      <w:marTop w:val="0"/>
      <w:marBottom w:val="0"/>
      <w:divBdr>
        <w:top w:val="none" w:sz="0" w:space="0" w:color="auto"/>
        <w:left w:val="none" w:sz="0" w:space="0" w:color="auto"/>
        <w:bottom w:val="none" w:sz="0" w:space="0" w:color="auto"/>
        <w:right w:val="none" w:sz="0" w:space="0" w:color="auto"/>
      </w:divBdr>
    </w:div>
    <w:div w:id="1742634391">
      <w:bodyDiv w:val="1"/>
      <w:marLeft w:val="0"/>
      <w:marRight w:val="0"/>
      <w:marTop w:val="0"/>
      <w:marBottom w:val="0"/>
      <w:divBdr>
        <w:top w:val="none" w:sz="0" w:space="0" w:color="auto"/>
        <w:left w:val="none" w:sz="0" w:space="0" w:color="auto"/>
        <w:bottom w:val="none" w:sz="0" w:space="0" w:color="auto"/>
        <w:right w:val="none" w:sz="0" w:space="0" w:color="auto"/>
      </w:divBdr>
    </w:div>
    <w:div w:id="1742680739">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44641417">
      <w:bodyDiv w:val="1"/>
      <w:marLeft w:val="0"/>
      <w:marRight w:val="0"/>
      <w:marTop w:val="0"/>
      <w:marBottom w:val="0"/>
      <w:divBdr>
        <w:top w:val="none" w:sz="0" w:space="0" w:color="auto"/>
        <w:left w:val="none" w:sz="0" w:space="0" w:color="auto"/>
        <w:bottom w:val="none" w:sz="0" w:space="0" w:color="auto"/>
        <w:right w:val="none" w:sz="0" w:space="0" w:color="auto"/>
      </w:divBdr>
    </w:div>
    <w:div w:id="1744714925">
      <w:bodyDiv w:val="1"/>
      <w:marLeft w:val="0"/>
      <w:marRight w:val="0"/>
      <w:marTop w:val="0"/>
      <w:marBottom w:val="0"/>
      <w:divBdr>
        <w:top w:val="none" w:sz="0" w:space="0" w:color="auto"/>
        <w:left w:val="none" w:sz="0" w:space="0" w:color="auto"/>
        <w:bottom w:val="none" w:sz="0" w:space="0" w:color="auto"/>
        <w:right w:val="none" w:sz="0" w:space="0" w:color="auto"/>
      </w:divBdr>
    </w:div>
    <w:div w:id="1746028575">
      <w:bodyDiv w:val="1"/>
      <w:marLeft w:val="0"/>
      <w:marRight w:val="0"/>
      <w:marTop w:val="0"/>
      <w:marBottom w:val="0"/>
      <w:divBdr>
        <w:top w:val="none" w:sz="0" w:space="0" w:color="auto"/>
        <w:left w:val="none" w:sz="0" w:space="0" w:color="auto"/>
        <w:bottom w:val="none" w:sz="0" w:space="0" w:color="auto"/>
        <w:right w:val="none" w:sz="0" w:space="0" w:color="auto"/>
      </w:divBdr>
    </w:div>
    <w:div w:id="1746879745">
      <w:bodyDiv w:val="1"/>
      <w:marLeft w:val="0"/>
      <w:marRight w:val="0"/>
      <w:marTop w:val="0"/>
      <w:marBottom w:val="0"/>
      <w:divBdr>
        <w:top w:val="none" w:sz="0" w:space="0" w:color="auto"/>
        <w:left w:val="none" w:sz="0" w:space="0" w:color="auto"/>
        <w:bottom w:val="none" w:sz="0" w:space="0" w:color="auto"/>
        <w:right w:val="none" w:sz="0" w:space="0" w:color="auto"/>
      </w:divBdr>
    </w:div>
    <w:div w:id="1747923018">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5080868">
      <w:bodyDiv w:val="1"/>
      <w:marLeft w:val="0"/>
      <w:marRight w:val="0"/>
      <w:marTop w:val="0"/>
      <w:marBottom w:val="0"/>
      <w:divBdr>
        <w:top w:val="none" w:sz="0" w:space="0" w:color="auto"/>
        <w:left w:val="none" w:sz="0" w:space="0" w:color="auto"/>
        <w:bottom w:val="none" w:sz="0" w:space="0" w:color="auto"/>
        <w:right w:val="none" w:sz="0" w:space="0" w:color="auto"/>
      </w:divBdr>
    </w:div>
    <w:div w:id="1757164606">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59208737">
      <w:bodyDiv w:val="1"/>
      <w:marLeft w:val="0"/>
      <w:marRight w:val="0"/>
      <w:marTop w:val="0"/>
      <w:marBottom w:val="0"/>
      <w:divBdr>
        <w:top w:val="none" w:sz="0" w:space="0" w:color="auto"/>
        <w:left w:val="none" w:sz="0" w:space="0" w:color="auto"/>
        <w:bottom w:val="none" w:sz="0" w:space="0" w:color="auto"/>
        <w:right w:val="none" w:sz="0" w:space="0" w:color="auto"/>
      </w:divBdr>
    </w:div>
    <w:div w:id="1761366211">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67532977">
      <w:bodyDiv w:val="1"/>
      <w:marLeft w:val="0"/>
      <w:marRight w:val="0"/>
      <w:marTop w:val="0"/>
      <w:marBottom w:val="0"/>
      <w:divBdr>
        <w:top w:val="none" w:sz="0" w:space="0" w:color="auto"/>
        <w:left w:val="none" w:sz="0" w:space="0" w:color="auto"/>
        <w:bottom w:val="none" w:sz="0" w:space="0" w:color="auto"/>
        <w:right w:val="none" w:sz="0" w:space="0" w:color="auto"/>
      </w:divBdr>
    </w:div>
    <w:div w:id="1772512227">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78325438">
      <w:bodyDiv w:val="1"/>
      <w:marLeft w:val="0"/>
      <w:marRight w:val="0"/>
      <w:marTop w:val="0"/>
      <w:marBottom w:val="0"/>
      <w:divBdr>
        <w:top w:val="none" w:sz="0" w:space="0" w:color="auto"/>
        <w:left w:val="none" w:sz="0" w:space="0" w:color="auto"/>
        <w:bottom w:val="none" w:sz="0" w:space="0" w:color="auto"/>
        <w:right w:val="none" w:sz="0" w:space="0" w:color="auto"/>
      </w:divBdr>
    </w:div>
    <w:div w:id="1779371085">
      <w:bodyDiv w:val="1"/>
      <w:marLeft w:val="0"/>
      <w:marRight w:val="0"/>
      <w:marTop w:val="0"/>
      <w:marBottom w:val="0"/>
      <w:divBdr>
        <w:top w:val="none" w:sz="0" w:space="0" w:color="auto"/>
        <w:left w:val="none" w:sz="0" w:space="0" w:color="auto"/>
        <w:bottom w:val="none" w:sz="0" w:space="0" w:color="auto"/>
        <w:right w:val="none" w:sz="0" w:space="0" w:color="auto"/>
      </w:divBdr>
    </w:div>
    <w:div w:id="178422817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85267173">
      <w:bodyDiv w:val="1"/>
      <w:marLeft w:val="0"/>
      <w:marRight w:val="0"/>
      <w:marTop w:val="0"/>
      <w:marBottom w:val="0"/>
      <w:divBdr>
        <w:top w:val="none" w:sz="0" w:space="0" w:color="auto"/>
        <w:left w:val="none" w:sz="0" w:space="0" w:color="auto"/>
        <w:bottom w:val="none" w:sz="0" w:space="0" w:color="auto"/>
        <w:right w:val="none" w:sz="0" w:space="0" w:color="auto"/>
      </w:divBdr>
    </w:div>
    <w:div w:id="1788892091">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794713270">
      <w:bodyDiv w:val="1"/>
      <w:marLeft w:val="0"/>
      <w:marRight w:val="0"/>
      <w:marTop w:val="0"/>
      <w:marBottom w:val="0"/>
      <w:divBdr>
        <w:top w:val="none" w:sz="0" w:space="0" w:color="auto"/>
        <w:left w:val="none" w:sz="0" w:space="0" w:color="auto"/>
        <w:bottom w:val="none" w:sz="0" w:space="0" w:color="auto"/>
        <w:right w:val="none" w:sz="0" w:space="0" w:color="auto"/>
      </w:divBdr>
    </w:div>
    <w:div w:id="1798140354">
      <w:bodyDiv w:val="1"/>
      <w:marLeft w:val="0"/>
      <w:marRight w:val="0"/>
      <w:marTop w:val="0"/>
      <w:marBottom w:val="0"/>
      <w:divBdr>
        <w:top w:val="none" w:sz="0" w:space="0" w:color="auto"/>
        <w:left w:val="none" w:sz="0" w:space="0" w:color="auto"/>
        <w:bottom w:val="none" w:sz="0" w:space="0" w:color="auto"/>
        <w:right w:val="none" w:sz="0" w:space="0" w:color="auto"/>
      </w:divBdr>
    </w:div>
    <w:div w:id="1798404296">
      <w:bodyDiv w:val="1"/>
      <w:marLeft w:val="0"/>
      <w:marRight w:val="0"/>
      <w:marTop w:val="0"/>
      <w:marBottom w:val="0"/>
      <w:divBdr>
        <w:top w:val="none" w:sz="0" w:space="0" w:color="auto"/>
        <w:left w:val="none" w:sz="0" w:space="0" w:color="auto"/>
        <w:bottom w:val="none" w:sz="0" w:space="0" w:color="auto"/>
        <w:right w:val="none" w:sz="0" w:space="0" w:color="auto"/>
      </w:divBdr>
    </w:div>
    <w:div w:id="1800029848">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03692923">
      <w:bodyDiv w:val="1"/>
      <w:marLeft w:val="0"/>
      <w:marRight w:val="0"/>
      <w:marTop w:val="0"/>
      <w:marBottom w:val="0"/>
      <w:divBdr>
        <w:top w:val="none" w:sz="0" w:space="0" w:color="auto"/>
        <w:left w:val="none" w:sz="0" w:space="0" w:color="auto"/>
        <w:bottom w:val="none" w:sz="0" w:space="0" w:color="auto"/>
        <w:right w:val="none" w:sz="0" w:space="0" w:color="auto"/>
      </w:divBdr>
    </w:div>
    <w:div w:id="1806005106">
      <w:bodyDiv w:val="1"/>
      <w:marLeft w:val="0"/>
      <w:marRight w:val="0"/>
      <w:marTop w:val="0"/>
      <w:marBottom w:val="0"/>
      <w:divBdr>
        <w:top w:val="none" w:sz="0" w:space="0" w:color="auto"/>
        <w:left w:val="none" w:sz="0" w:space="0" w:color="auto"/>
        <w:bottom w:val="none" w:sz="0" w:space="0" w:color="auto"/>
        <w:right w:val="none" w:sz="0" w:space="0" w:color="auto"/>
      </w:divBdr>
    </w:div>
    <w:div w:id="1811246821">
      <w:bodyDiv w:val="1"/>
      <w:marLeft w:val="0"/>
      <w:marRight w:val="0"/>
      <w:marTop w:val="0"/>
      <w:marBottom w:val="0"/>
      <w:divBdr>
        <w:top w:val="none" w:sz="0" w:space="0" w:color="auto"/>
        <w:left w:val="none" w:sz="0" w:space="0" w:color="auto"/>
        <w:bottom w:val="none" w:sz="0" w:space="0" w:color="auto"/>
        <w:right w:val="none" w:sz="0" w:space="0" w:color="auto"/>
      </w:divBdr>
    </w:div>
    <w:div w:id="1811946202">
      <w:bodyDiv w:val="1"/>
      <w:marLeft w:val="0"/>
      <w:marRight w:val="0"/>
      <w:marTop w:val="0"/>
      <w:marBottom w:val="0"/>
      <w:divBdr>
        <w:top w:val="none" w:sz="0" w:space="0" w:color="auto"/>
        <w:left w:val="none" w:sz="0" w:space="0" w:color="auto"/>
        <w:bottom w:val="none" w:sz="0" w:space="0" w:color="auto"/>
        <w:right w:val="none" w:sz="0" w:space="0" w:color="auto"/>
      </w:divBdr>
    </w:div>
    <w:div w:id="1814634233">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6795557">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24857575">
      <w:bodyDiv w:val="1"/>
      <w:marLeft w:val="0"/>
      <w:marRight w:val="0"/>
      <w:marTop w:val="0"/>
      <w:marBottom w:val="0"/>
      <w:divBdr>
        <w:top w:val="none" w:sz="0" w:space="0" w:color="auto"/>
        <w:left w:val="none" w:sz="0" w:space="0" w:color="auto"/>
        <w:bottom w:val="none" w:sz="0" w:space="0" w:color="auto"/>
        <w:right w:val="none" w:sz="0" w:space="0" w:color="auto"/>
      </w:divBdr>
    </w:div>
    <w:div w:id="1825930248">
      <w:bodyDiv w:val="1"/>
      <w:marLeft w:val="0"/>
      <w:marRight w:val="0"/>
      <w:marTop w:val="0"/>
      <w:marBottom w:val="0"/>
      <w:divBdr>
        <w:top w:val="none" w:sz="0" w:space="0" w:color="auto"/>
        <w:left w:val="none" w:sz="0" w:space="0" w:color="auto"/>
        <w:bottom w:val="none" w:sz="0" w:space="0" w:color="auto"/>
        <w:right w:val="none" w:sz="0" w:space="0" w:color="auto"/>
      </w:divBdr>
    </w:div>
    <w:div w:id="1830704723">
      <w:bodyDiv w:val="1"/>
      <w:marLeft w:val="0"/>
      <w:marRight w:val="0"/>
      <w:marTop w:val="0"/>
      <w:marBottom w:val="0"/>
      <w:divBdr>
        <w:top w:val="none" w:sz="0" w:space="0" w:color="auto"/>
        <w:left w:val="none" w:sz="0" w:space="0" w:color="auto"/>
        <w:bottom w:val="none" w:sz="0" w:space="0" w:color="auto"/>
        <w:right w:val="none" w:sz="0" w:space="0" w:color="auto"/>
      </w:divBdr>
    </w:div>
    <w:div w:id="1833519392">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38424215">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6893945">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49977080">
      <w:bodyDiv w:val="1"/>
      <w:marLeft w:val="0"/>
      <w:marRight w:val="0"/>
      <w:marTop w:val="0"/>
      <w:marBottom w:val="0"/>
      <w:divBdr>
        <w:top w:val="none" w:sz="0" w:space="0" w:color="auto"/>
        <w:left w:val="none" w:sz="0" w:space="0" w:color="auto"/>
        <w:bottom w:val="none" w:sz="0" w:space="0" w:color="auto"/>
        <w:right w:val="none" w:sz="0" w:space="0" w:color="auto"/>
      </w:divBdr>
    </w:div>
    <w:div w:id="1850178586">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0124045">
      <w:bodyDiv w:val="1"/>
      <w:marLeft w:val="0"/>
      <w:marRight w:val="0"/>
      <w:marTop w:val="0"/>
      <w:marBottom w:val="0"/>
      <w:divBdr>
        <w:top w:val="none" w:sz="0" w:space="0" w:color="auto"/>
        <w:left w:val="none" w:sz="0" w:space="0" w:color="auto"/>
        <w:bottom w:val="none" w:sz="0" w:space="0" w:color="auto"/>
        <w:right w:val="none" w:sz="0" w:space="0" w:color="auto"/>
      </w:divBdr>
    </w:div>
    <w:div w:id="1861165298">
      <w:bodyDiv w:val="1"/>
      <w:marLeft w:val="0"/>
      <w:marRight w:val="0"/>
      <w:marTop w:val="0"/>
      <w:marBottom w:val="0"/>
      <w:divBdr>
        <w:top w:val="none" w:sz="0" w:space="0" w:color="auto"/>
        <w:left w:val="none" w:sz="0" w:space="0" w:color="auto"/>
        <w:bottom w:val="none" w:sz="0" w:space="0" w:color="auto"/>
        <w:right w:val="none" w:sz="0" w:space="0" w:color="auto"/>
      </w:divBdr>
    </w:div>
    <w:div w:id="1861551840">
      <w:bodyDiv w:val="1"/>
      <w:marLeft w:val="0"/>
      <w:marRight w:val="0"/>
      <w:marTop w:val="0"/>
      <w:marBottom w:val="0"/>
      <w:divBdr>
        <w:top w:val="none" w:sz="0" w:space="0" w:color="auto"/>
        <w:left w:val="none" w:sz="0" w:space="0" w:color="auto"/>
        <w:bottom w:val="none" w:sz="0" w:space="0" w:color="auto"/>
        <w:right w:val="none" w:sz="0" w:space="0" w:color="auto"/>
      </w:divBdr>
    </w:div>
    <w:div w:id="1864173060">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5053246">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0025126">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3613842">
      <w:bodyDiv w:val="1"/>
      <w:marLeft w:val="0"/>
      <w:marRight w:val="0"/>
      <w:marTop w:val="0"/>
      <w:marBottom w:val="0"/>
      <w:divBdr>
        <w:top w:val="none" w:sz="0" w:space="0" w:color="auto"/>
        <w:left w:val="none" w:sz="0" w:space="0" w:color="auto"/>
        <w:bottom w:val="none" w:sz="0" w:space="0" w:color="auto"/>
        <w:right w:val="none" w:sz="0" w:space="0" w:color="auto"/>
      </w:divBdr>
    </w:div>
    <w:div w:id="1874270048">
      <w:bodyDiv w:val="1"/>
      <w:marLeft w:val="0"/>
      <w:marRight w:val="0"/>
      <w:marTop w:val="0"/>
      <w:marBottom w:val="0"/>
      <w:divBdr>
        <w:top w:val="none" w:sz="0" w:space="0" w:color="auto"/>
        <w:left w:val="none" w:sz="0" w:space="0" w:color="auto"/>
        <w:bottom w:val="none" w:sz="0" w:space="0" w:color="auto"/>
        <w:right w:val="none" w:sz="0" w:space="0" w:color="auto"/>
      </w:divBdr>
    </w:div>
    <w:div w:id="1875531117">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78082043">
      <w:bodyDiv w:val="1"/>
      <w:marLeft w:val="0"/>
      <w:marRight w:val="0"/>
      <w:marTop w:val="0"/>
      <w:marBottom w:val="0"/>
      <w:divBdr>
        <w:top w:val="none" w:sz="0" w:space="0" w:color="auto"/>
        <w:left w:val="none" w:sz="0" w:space="0" w:color="auto"/>
        <w:bottom w:val="none" w:sz="0" w:space="0" w:color="auto"/>
        <w:right w:val="none" w:sz="0" w:space="0" w:color="auto"/>
      </w:divBdr>
    </w:div>
    <w:div w:id="1879000918">
      <w:bodyDiv w:val="1"/>
      <w:marLeft w:val="0"/>
      <w:marRight w:val="0"/>
      <w:marTop w:val="0"/>
      <w:marBottom w:val="0"/>
      <w:divBdr>
        <w:top w:val="none" w:sz="0" w:space="0" w:color="auto"/>
        <w:left w:val="none" w:sz="0" w:space="0" w:color="auto"/>
        <w:bottom w:val="none" w:sz="0" w:space="0" w:color="auto"/>
        <w:right w:val="none" w:sz="0" w:space="0" w:color="auto"/>
      </w:divBdr>
    </w:div>
    <w:div w:id="1882281879">
      <w:bodyDiv w:val="1"/>
      <w:marLeft w:val="0"/>
      <w:marRight w:val="0"/>
      <w:marTop w:val="0"/>
      <w:marBottom w:val="0"/>
      <w:divBdr>
        <w:top w:val="none" w:sz="0" w:space="0" w:color="auto"/>
        <w:left w:val="none" w:sz="0" w:space="0" w:color="auto"/>
        <w:bottom w:val="none" w:sz="0" w:space="0" w:color="auto"/>
        <w:right w:val="none" w:sz="0" w:space="0" w:color="auto"/>
      </w:divBdr>
    </w:div>
    <w:div w:id="1882477212">
      <w:bodyDiv w:val="1"/>
      <w:marLeft w:val="0"/>
      <w:marRight w:val="0"/>
      <w:marTop w:val="0"/>
      <w:marBottom w:val="0"/>
      <w:divBdr>
        <w:top w:val="none" w:sz="0" w:space="0" w:color="auto"/>
        <w:left w:val="none" w:sz="0" w:space="0" w:color="auto"/>
        <w:bottom w:val="none" w:sz="0" w:space="0" w:color="auto"/>
        <w:right w:val="none" w:sz="0" w:space="0" w:color="auto"/>
      </w:divBdr>
    </w:div>
    <w:div w:id="1883399520">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1573977">
      <w:bodyDiv w:val="1"/>
      <w:marLeft w:val="0"/>
      <w:marRight w:val="0"/>
      <w:marTop w:val="0"/>
      <w:marBottom w:val="0"/>
      <w:divBdr>
        <w:top w:val="none" w:sz="0" w:space="0" w:color="auto"/>
        <w:left w:val="none" w:sz="0" w:space="0" w:color="auto"/>
        <w:bottom w:val="none" w:sz="0" w:space="0" w:color="auto"/>
        <w:right w:val="none" w:sz="0" w:space="0" w:color="auto"/>
      </w:divBdr>
    </w:div>
    <w:div w:id="1891574630">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896508512">
      <w:bodyDiv w:val="1"/>
      <w:marLeft w:val="0"/>
      <w:marRight w:val="0"/>
      <w:marTop w:val="0"/>
      <w:marBottom w:val="0"/>
      <w:divBdr>
        <w:top w:val="none" w:sz="0" w:space="0" w:color="auto"/>
        <w:left w:val="none" w:sz="0" w:space="0" w:color="auto"/>
        <w:bottom w:val="none" w:sz="0" w:space="0" w:color="auto"/>
        <w:right w:val="none" w:sz="0" w:space="0" w:color="auto"/>
      </w:divBdr>
    </w:div>
    <w:div w:id="1896814958">
      <w:bodyDiv w:val="1"/>
      <w:marLeft w:val="0"/>
      <w:marRight w:val="0"/>
      <w:marTop w:val="0"/>
      <w:marBottom w:val="0"/>
      <w:divBdr>
        <w:top w:val="none" w:sz="0" w:space="0" w:color="auto"/>
        <w:left w:val="none" w:sz="0" w:space="0" w:color="auto"/>
        <w:bottom w:val="none" w:sz="0" w:space="0" w:color="auto"/>
        <w:right w:val="none" w:sz="0" w:space="0" w:color="auto"/>
      </w:divBdr>
    </w:div>
    <w:div w:id="1899701352">
      <w:bodyDiv w:val="1"/>
      <w:marLeft w:val="0"/>
      <w:marRight w:val="0"/>
      <w:marTop w:val="0"/>
      <w:marBottom w:val="0"/>
      <w:divBdr>
        <w:top w:val="none" w:sz="0" w:space="0" w:color="auto"/>
        <w:left w:val="none" w:sz="0" w:space="0" w:color="auto"/>
        <w:bottom w:val="none" w:sz="0" w:space="0" w:color="auto"/>
        <w:right w:val="none" w:sz="0" w:space="0" w:color="auto"/>
      </w:divBdr>
    </w:div>
    <w:div w:id="1901479807">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024534">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05918702">
      <w:bodyDiv w:val="1"/>
      <w:marLeft w:val="0"/>
      <w:marRight w:val="0"/>
      <w:marTop w:val="0"/>
      <w:marBottom w:val="0"/>
      <w:divBdr>
        <w:top w:val="none" w:sz="0" w:space="0" w:color="auto"/>
        <w:left w:val="none" w:sz="0" w:space="0" w:color="auto"/>
        <w:bottom w:val="none" w:sz="0" w:space="0" w:color="auto"/>
        <w:right w:val="none" w:sz="0" w:space="0" w:color="auto"/>
      </w:divBdr>
    </w:div>
    <w:div w:id="1913543081">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5700388">
      <w:bodyDiv w:val="1"/>
      <w:marLeft w:val="0"/>
      <w:marRight w:val="0"/>
      <w:marTop w:val="0"/>
      <w:marBottom w:val="0"/>
      <w:divBdr>
        <w:top w:val="none" w:sz="0" w:space="0" w:color="auto"/>
        <w:left w:val="none" w:sz="0" w:space="0" w:color="auto"/>
        <w:bottom w:val="none" w:sz="0" w:space="0" w:color="auto"/>
        <w:right w:val="none" w:sz="0" w:space="0" w:color="auto"/>
      </w:divBdr>
    </w:div>
    <w:div w:id="1916163716">
      <w:bodyDiv w:val="1"/>
      <w:marLeft w:val="0"/>
      <w:marRight w:val="0"/>
      <w:marTop w:val="0"/>
      <w:marBottom w:val="0"/>
      <w:divBdr>
        <w:top w:val="none" w:sz="0" w:space="0" w:color="auto"/>
        <w:left w:val="none" w:sz="0" w:space="0" w:color="auto"/>
        <w:bottom w:val="none" w:sz="0" w:space="0" w:color="auto"/>
        <w:right w:val="none" w:sz="0" w:space="0" w:color="auto"/>
      </w:divBdr>
    </w:div>
    <w:div w:id="1917933809">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0019261">
      <w:bodyDiv w:val="1"/>
      <w:marLeft w:val="0"/>
      <w:marRight w:val="0"/>
      <w:marTop w:val="0"/>
      <w:marBottom w:val="0"/>
      <w:divBdr>
        <w:top w:val="none" w:sz="0" w:space="0" w:color="auto"/>
        <w:left w:val="none" w:sz="0" w:space="0" w:color="auto"/>
        <w:bottom w:val="none" w:sz="0" w:space="0" w:color="auto"/>
        <w:right w:val="none" w:sz="0" w:space="0" w:color="auto"/>
      </w:divBdr>
    </w:div>
    <w:div w:id="1921475559">
      <w:bodyDiv w:val="1"/>
      <w:marLeft w:val="0"/>
      <w:marRight w:val="0"/>
      <w:marTop w:val="0"/>
      <w:marBottom w:val="0"/>
      <w:divBdr>
        <w:top w:val="none" w:sz="0" w:space="0" w:color="auto"/>
        <w:left w:val="none" w:sz="0" w:space="0" w:color="auto"/>
        <w:bottom w:val="none" w:sz="0" w:space="0" w:color="auto"/>
        <w:right w:val="none" w:sz="0" w:space="0" w:color="auto"/>
      </w:divBdr>
    </w:div>
    <w:div w:id="1921791972">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0115753">
      <w:bodyDiv w:val="1"/>
      <w:marLeft w:val="0"/>
      <w:marRight w:val="0"/>
      <w:marTop w:val="0"/>
      <w:marBottom w:val="0"/>
      <w:divBdr>
        <w:top w:val="none" w:sz="0" w:space="0" w:color="auto"/>
        <w:left w:val="none" w:sz="0" w:space="0" w:color="auto"/>
        <w:bottom w:val="none" w:sz="0" w:space="0" w:color="auto"/>
        <w:right w:val="none" w:sz="0" w:space="0" w:color="auto"/>
      </w:divBdr>
    </w:div>
    <w:div w:id="1930889624">
      <w:bodyDiv w:val="1"/>
      <w:marLeft w:val="0"/>
      <w:marRight w:val="0"/>
      <w:marTop w:val="0"/>
      <w:marBottom w:val="0"/>
      <w:divBdr>
        <w:top w:val="none" w:sz="0" w:space="0" w:color="auto"/>
        <w:left w:val="none" w:sz="0" w:space="0" w:color="auto"/>
        <w:bottom w:val="none" w:sz="0" w:space="0" w:color="auto"/>
        <w:right w:val="none" w:sz="0" w:space="0" w:color="auto"/>
      </w:divBdr>
    </w:div>
    <w:div w:id="1931961006">
      <w:bodyDiv w:val="1"/>
      <w:marLeft w:val="0"/>
      <w:marRight w:val="0"/>
      <w:marTop w:val="0"/>
      <w:marBottom w:val="0"/>
      <w:divBdr>
        <w:top w:val="none" w:sz="0" w:space="0" w:color="auto"/>
        <w:left w:val="none" w:sz="0" w:space="0" w:color="auto"/>
        <w:bottom w:val="none" w:sz="0" w:space="0" w:color="auto"/>
        <w:right w:val="none" w:sz="0" w:space="0" w:color="auto"/>
      </w:divBdr>
    </w:div>
    <w:div w:id="1932162604">
      <w:bodyDiv w:val="1"/>
      <w:marLeft w:val="0"/>
      <w:marRight w:val="0"/>
      <w:marTop w:val="0"/>
      <w:marBottom w:val="0"/>
      <w:divBdr>
        <w:top w:val="none" w:sz="0" w:space="0" w:color="auto"/>
        <w:left w:val="none" w:sz="0" w:space="0" w:color="auto"/>
        <w:bottom w:val="none" w:sz="0" w:space="0" w:color="auto"/>
        <w:right w:val="none" w:sz="0" w:space="0" w:color="auto"/>
      </w:divBdr>
    </w:div>
    <w:div w:id="1932542195">
      <w:bodyDiv w:val="1"/>
      <w:marLeft w:val="0"/>
      <w:marRight w:val="0"/>
      <w:marTop w:val="0"/>
      <w:marBottom w:val="0"/>
      <w:divBdr>
        <w:top w:val="none" w:sz="0" w:space="0" w:color="auto"/>
        <w:left w:val="none" w:sz="0" w:space="0" w:color="auto"/>
        <w:bottom w:val="none" w:sz="0" w:space="0" w:color="auto"/>
        <w:right w:val="none" w:sz="0" w:space="0" w:color="auto"/>
      </w:divBdr>
    </w:div>
    <w:div w:id="1937593836">
      <w:bodyDiv w:val="1"/>
      <w:marLeft w:val="0"/>
      <w:marRight w:val="0"/>
      <w:marTop w:val="0"/>
      <w:marBottom w:val="0"/>
      <w:divBdr>
        <w:top w:val="none" w:sz="0" w:space="0" w:color="auto"/>
        <w:left w:val="none" w:sz="0" w:space="0" w:color="auto"/>
        <w:bottom w:val="none" w:sz="0" w:space="0" w:color="auto"/>
        <w:right w:val="none" w:sz="0" w:space="0" w:color="auto"/>
      </w:divBdr>
    </w:div>
    <w:div w:id="1938050349">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44848423">
      <w:bodyDiv w:val="1"/>
      <w:marLeft w:val="0"/>
      <w:marRight w:val="0"/>
      <w:marTop w:val="0"/>
      <w:marBottom w:val="0"/>
      <w:divBdr>
        <w:top w:val="none" w:sz="0" w:space="0" w:color="auto"/>
        <w:left w:val="none" w:sz="0" w:space="0" w:color="auto"/>
        <w:bottom w:val="none" w:sz="0" w:space="0" w:color="auto"/>
        <w:right w:val="none" w:sz="0" w:space="0" w:color="auto"/>
      </w:divBdr>
    </w:div>
    <w:div w:id="1946157106">
      <w:bodyDiv w:val="1"/>
      <w:marLeft w:val="0"/>
      <w:marRight w:val="0"/>
      <w:marTop w:val="0"/>
      <w:marBottom w:val="0"/>
      <w:divBdr>
        <w:top w:val="none" w:sz="0" w:space="0" w:color="auto"/>
        <w:left w:val="none" w:sz="0" w:space="0" w:color="auto"/>
        <w:bottom w:val="none" w:sz="0" w:space="0" w:color="auto"/>
        <w:right w:val="none" w:sz="0" w:space="0" w:color="auto"/>
      </w:divBdr>
    </w:div>
    <w:div w:id="1946766860">
      <w:bodyDiv w:val="1"/>
      <w:marLeft w:val="0"/>
      <w:marRight w:val="0"/>
      <w:marTop w:val="0"/>
      <w:marBottom w:val="0"/>
      <w:divBdr>
        <w:top w:val="none" w:sz="0" w:space="0" w:color="auto"/>
        <w:left w:val="none" w:sz="0" w:space="0" w:color="auto"/>
        <w:bottom w:val="none" w:sz="0" w:space="0" w:color="auto"/>
        <w:right w:val="none" w:sz="0" w:space="0" w:color="auto"/>
      </w:divBdr>
    </w:div>
    <w:div w:id="1949654549">
      <w:bodyDiv w:val="1"/>
      <w:marLeft w:val="0"/>
      <w:marRight w:val="0"/>
      <w:marTop w:val="0"/>
      <w:marBottom w:val="0"/>
      <w:divBdr>
        <w:top w:val="none" w:sz="0" w:space="0" w:color="auto"/>
        <w:left w:val="none" w:sz="0" w:space="0" w:color="auto"/>
        <w:bottom w:val="none" w:sz="0" w:space="0" w:color="auto"/>
        <w:right w:val="none" w:sz="0" w:space="0" w:color="auto"/>
      </w:divBdr>
    </w:div>
    <w:div w:id="1950771452">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1375121">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42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69165572">
      <w:bodyDiv w:val="1"/>
      <w:marLeft w:val="0"/>
      <w:marRight w:val="0"/>
      <w:marTop w:val="0"/>
      <w:marBottom w:val="0"/>
      <w:divBdr>
        <w:top w:val="none" w:sz="0" w:space="0" w:color="auto"/>
        <w:left w:val="none" w:sz="0" w:space="0" w:color="auto"/>
        <w:bottom w:val="none" w:sz="0" w:space="0" w:color="auto"/>
        <w:right w:val="none" w:sz="0" w:space="0" w:color="auto"/>
      </w:divBdr>
    </w:div>
    <w:div w:id="1972901189">
      <w:bodyDiv w:val="1"/>
      <w:marLeft w:val="0"/>
      <w:marRight w:val="0"/>
      <w:marTop w:val="0"/>
      <w:marBottom w:val="0"/>
      <w:divBdr>
        <w:top w:val="none" w:sz="0" w:space="0" w:color="auto"/>
        <w:left w:val="none" w:sz="0" w:space="0" w:color="auto"/>
        <w:bottom w:val="none" w:sz="0" w:space="0" w:color="auto"/>
        <w:right w:val="none" w:sz="0" w:space="0" w:color="auto"/>
      </w:divBdr>
    </w:div>
    <w:div w:id="1976250770">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79609946">
      <w:bodyDiv w:val="1"/>
      <w:marLeft w:val="0"/>
      <w:marRight w:val="0"/>
      <w:marTop w:val="0"/>
      <w:marBottom w:val="0"/>
      <w:divBdr>
        <w:top w:val="none" w:sz="0" w:space="0" w:color="auto"/>
        <w:left w:val="none" w:sz="0" w:space="0" w:color="auto"/>
        <w:bottom w:val="none" w:sz="0" w:space="0" w:color="auto"/>
        <w:right w:val="none" w:sz="0" w:space="0" w:color="auto"/>
      </w:divBdr>
    </w:div>
    <w:div w:id="1980574821">
      <w:bodyDiv w:val="1"/>
      <w:marLeft w:val="0"/>
      <w:marRight w:val="0"/>
      <w:marTop w:val="0"/>
      <w:marBottom w:val="0"/>
      <w:divBdr>
        <w:top w:val="none" w:sz="0" w:space="0" w:color="auto"/>
        <w:left w:val="none" w:sz="0" w:space="0" w:color="auto"/>
        <w:bottom w:val="none" w:sz="0" w:space="0" w:color="auto"/>
        <w:right w:val="none" w:sz="0" w:space="0" w:color="auto"/>
      </w:divBdr>
    </w:div>
    <w:div w:id="1981306360">
      <w:bodyDiv w:val="1"/>
      <w:marLeft w:val="0"/>
      <w:marRight w:val="0"/>
      <w:marTop w:val="0"/>
      <w:marBottom w:val="0"/>
      <w:divBdr>
        <w:top w:val="none" w:sz="0" w:space="0" w:color="auto"/>
        <w:left w:val="none" w:sz="0" w:space="0" w:color="auto"/>
        <w:bottom w:val="none" w:sz="0" w:space="0" w:color="auto"/>
        <w:right w:val="none" w:sz="0" w:space="0" w:color="auto"/>
      </w:divBdr>
    </w:div>
    <w:div w:id="1981379399">
      <w:bodyDiv w:val="1"/>
      <w:marLeft w:val="0"/>
      <w:marRight w:val="0"/>
      <w:marTop w:val="0"/>
      <w:marBottom w:val="0"/>
      <w:divBdr>
        <w:top w:val="none" w:sz="0" w:space="0" w:color="auto"/>
        <w:left w:val="none" w:sz="0" w:space="0" w:color="auto"/>
        <w:bottom w:val="none" w:sz="0" w:space="0" w:color="auto"/>
        <w:right w:val="none" w:sz="0" w:space="0" w:color="auto"/>
      </w:divBdr>
    </w:div>
    <w:div w:id="1982688095">
      <w:bodyDiv w:val="1"/>
      <w:marLeft w:val="0"/>
      <w:marRight w:val="0"/>
      <w:marTop w:val="0"/>
      <w:marBottom w:val="0"/>
      <w:divBdr>
        <w:top w:val="none" w:sz="0" w:space="0" w:color="auto"/>
        <w:left w:val="none" w:sz="0" w:space="0" w:color="auto"/>
        <w:bottom w:val="none" w:sz="0" w:space="0" w:color="auto"/>
        <w:right w:val="none" w:sz="0" w:space="0" w:color="auto"/>
      </w:divBdr>
    </w:div>
    <w:div w:id="1984500127">
      <w:bodyDiv w:val="1"/>
      <w:marLeft w:val="0"/>
      <w:marRight w:val="0"/>
      <w:marTop w:val="0"/>
      <w:marBottom w:val="0"/>
      <w:divBdr>
        <w:top w:val="none" w:sz="0" w:space="0" w:color="auto"/>
        <w:left w:val="none" w:sz="0" w:space="0" w:color="auto"/>
        <w:bottom w:val="none" w:sz="0" w:space="0" w:color="auto"/>
        <w:right w:val="none" w:sz="0" w:space="0" w:color="auto"/>
      </w:divBdr>
    </w:div>
    <w:div w:id="1986229240">
      <w:bodyDiv w:val="1"/>
      <w:marLeft w:val="0"/>
      <w:marRight w:val="0"/>
      <w:marTop w:val="0"/>
      <w:marBottom w:val="0"/>
      <w:divBdr>
        <w:top w:val="none" w:sz="0" w:space="0" w:color="auto"/>
        <w:left w:val="none" w:sz="0" w:space="0" w:color="auto"/>
        <w:bottom w:val="none" w:sz="0" w:space="0" w:color="auto"/>
        <w:right w:val="none" w:sz="0" w:space="0" w:color="auto"/>
      </w:divBdr>
    </w:div>
    <w:div w:id="1987079474">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1992784791">
      <w:bodyDiv w:val="1"/>
      <w:marLeft w:val="0"/>
      <w:marRight w:val="0"/>
      <w:marTop w:val="0"/>
      <w:marBottom w:val="0"/>
      <w:divBdr>
        <w:top w:val="none" w:sz="0" w:space="0" w:color="auto"/>
        <w:left w:val="none" w:sz="0" w:space="0" w:color="auto"/>
        <w:bottom w:val="none" w:sz="0" w:space="0" w:color="auto"/>
        <w:right w:val="none" w:sz="0" w:space="0" w:color="auto"/>
      </w:divBdr>
    </w:div>
    <w:div w:id="1993019816">
      <w:bodyDiv w:val="1"/>
      <w:marLeft w:val="0"/>
      <w:marRight w:val="0"/>
      <w:marTop w:val="0"/>
      <w:marBottom w:val="0"/>
      <w:divBdr>
        <w:top w:val="none" w:sz="0" w:space="0" w:color="auto"/>
        <w:left w:val="none" w:sz="0" w:space="0" w:color="auto"/>
        <w:bottom w:val="none" w:sz="0" w:space="0" w:color="auto"/>
        <w:right w:val="none" w:sz="0" w:space="0" w:color="auto"/>
      </w:divBdr>
    </w:div>
    <w:div w:id="1996445170">
      <w:bodyDiv w:val="1"/>
      <w:marLeft w:val="0"/>
      <w:marRight w:val="0"/>
      <w:marTop w:val="0"/>
      <w:marBottom w:val="0"/>
      <w:divBdr>
        <w:top w:val="none" w:sz="0" w:space="0" w:color="auto"/>
        <w:left w:val="none" w:sz="0" w:space="0" w:color="auto"/>
        <w:bottom w:val="none" w:sz="0" w:space="0" w:color="auto"/>
        <w:right w:val="none" w:sz="0" w:space="0" w:color="auto"/>
      </w:divBdr>
    </w:div>
    <w:div w:id="1997955517">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1225297">
      <w:bodyDiv w:val="1"/>
      <w:marLeft w:val="0"/>
      <w:marRight w:val="0"/>
      <w:marTop w:val="0"/>
      <w:marBottom w:val="0"/>
      <w:divBdr>
        <w:top w:val="none" w:sz="0" w:space="0" w:color="auto"/>
        <w:left w:val="none" w:sz="0" w:space="0" w:color="auto"/>
        <w:bottom w:val="none" w:sz="0" w:space="0" w:color="auto"/>
        <w:right w:val="none" w:sz="0" w:space="0" w:color="auto"/>
      </w:divBdr>
    </w:div>
    <w:div w:id="2001620846">
      <w:bodyDiv w:val="1"/>
      <w:marLeft w:val="0"/>
      <w:marRight w:val="0"/>
      <w:marTop w:val="0"/>
      <w:marBottom w:val="0"/>
      <w:divBdr>
        <w:top w:val="none" w:sz="0" w:space="0" w:color="auto"/>
        <w:left w:val="none" w:sz="0" w:space="0" w:color="auto"/>
        <w:bottom w:val="none" w:sz="0" w:space="0" w:color="auto"/>
        <w:right w:val="none" w:sz="0" w:space="0" w:color="auto"/>
      </w:divBdr>
    </w:div>
    <w:div w:id="2005237262">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08745176">
      <w:bodyDiv w:val="1"/>
      <w:marLeft w:val="0"/>
      <w:marRight w:val="0"/>
      <w:marTop w:val="0"/>
      <w:marBottom w:val="0"/>
      <w:divBdr>
        <w:top w:val="none" w:sz="0" w:space="0" w:color="auto"/>
        <w:left w:val="none" w:sz="0" w:space="0" w:color="auto"/>
        <w:bottom w:val="none" w:sz="0" w:space="0" w:color="auto"/>
        <w:right w:val="none" w:sz="0" w:space="0" w:color="auto"/>
      </w:divBdr>
    </w:div>
    <w:div w:id="2010135567">
      <w:bodyDiv w:val="1"/>
      <w:marLeft w:val="0"/>
      <w:marRight w:val="0"/>
      <w:marTop w:val="0"/>
      <w:marBottom w:val="0"/>
      <w:divBdr>
        <w:top w:val="none" w:sz="0" w:space="0" w:color="auto"/>
        <w:left w:val="none" w:sz="0" w:space="0" w:color="auto"/>
        <w:bottom w:val="none" w:sz="0" w:space="0" w:color="auto"/>
        <w:right w:val="none" w:sz="0" w:space="0" w:color="auto"/>
      </w:divBdr>
    </w:div>
    <w:div w:id="2011525244">
      <w:bodyDiv w:val="1"/>
      <w:marLeft w:val="0"/>
      <w:marRight w:val="0"/>
      <w:marTop w:val="0"/>
      <w:marBottom w:val="0"/>
      <w:divBdr>
        <w:top w:val="none" w:sz="0" w:space="0" w:color="auto"/>
        <w:left w:val="none" w:sz="0" w:space="0" w:color="auto"/>
        <w:bottom w:val="none" w:sz="0" w:space="0" w:color="auto"/>
        <w:right w:val="none" w:sz="0" w:space="0" w:color="auto"/>
      </w:divBdr>
    </w:div>
    <w:div w:id="2012029905">
      <w:bodyDiv w:val="1"/>
      <w:marLeft w:val="0"/>
      <w:marRight w:val="0"/>
      <w:marTop w:val="0"/>
      <w:marBottom w:val="0"/>
      <w:divBdr>
        <w:top w:val="none" w:sz="0" w:space="0" w:color="auto"/>
        <w:left w:val="none" w:sz="0" w:space="0" w:color="auto"/>
        <w:bottom w:val="none" w:sz="0" w:space="0" w:color="auto"/>
        <w:right w:val="none" w:sz="0" w:space="0" w:color="auto"/>
      </w:divBdr>
    </w:div>
    <w:div w:id="2015188201">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17271145">
      <w:bodyDiv w:val="1"/>
      <w:marLeft w:val="0"/>
      <w:marRight w:val="0"/>
      <w:marTop w:val="0"/>
      <w:marBottom w:val="0"/>
      <w:divBdr>
        <w:top w:val="none" w:sz="0" w:space="0" w:color="auto"/>
        <w:left w:val="none" w:sz="0" w:space="0" w:color="auto"/>
        <w:bottom w:val="none" w:sz="0" w:space="0" w:color="auto"/>
        <w:right w:val="none" w:sz="0" w:space="0" w:color="auto"/>
      </w:divBdr>
    </w:div>
    <w:div w:id="2018344426">
      <w:bodyDiv w:val="1"/>
      <w:marLeft w:val="0"/>
      <w:marRight w:val="0"/>
      <w:marTop w:val="0"/>
      <w:marBottom w:val="0"/>
      <w:divBdr>
        <w:top w:val="none" w:sz="0" w:space="0" w:color="auto"/>
        <w:left w:val="none" w:sz="0" w:space="0" w:color="auto"/>
        <w:bottom w:val="none" w:sz="0" w:space="0" w:color="auto"/>
        <w:right w:val="none" w:sz="0" w:space="0" w:color="auto"/>
      </w:divBdr>
    </w:div>
    <w:div w:id="2019506366">
      <w:bodyDiv w:val="1"/>
      <w:marLeft w:val="0"/>
      <w:marRight w:val="0"/>
      <w:marTop w:val="0"/>
      <w:marBottom w:val="0"/>
      <w:divBdr>
        <w:top w:val="none" w:sz="0" w:space="0" w:color="auto"/>
        <w:left w:val="none" w:sz="0" w:space="0" w:color="auto"/>
        <w:bottom w:val="none" w:sz="0" w:space="0" w:color="auto"/>
        <w:right w:val="none" w:sz="0" w:space="0" w:color="auto"/>
      </w:divBdr>
    </w:div>
    <w:div w:id="2023555837">
      <w:bodyDiv w:val="1"/>
      <w:marLeft w:val="0"/>
      <w:marRight w:val="0"/>
      <w:marTop w:val="0"/>
      <w:marBottom w:val="0"/>
      <w:divBdr>
        <w:top w:val="none" w:sz="0" w:space="0" w:color="auto"/>
        <w:left w:val="none" w:sz="0" w:space="0" w:color="auto"/>
        <w:bottom w:val="none" w:sz="0" w:space="0" w:color="auto"/>
        <w:right w:val="none" w:sz="0" w:space="0" w:color="auto"/>
      </w:divBdr>
    </w:div>
    <w:div w:id="2025277698">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29525730">
      <w:bodyDiv w:val="1"/>
      <w:marLeft w:val="0"/>
      <w:marRight w:val="0"/>
      <w:marTop w:val="0"/>
      <w:marBottom w:val="0"/>
      <w:divBdr>
        <w:top w:val="none" w:sz="0" w:space="0" w:color="auto"/>
        <w:left w:val="none" w:sz="0" w:space="0" w:color="auto"/>
        <w:bottom w:val="none" w:sz="0" w:space="0" w:color="auto"/>
        <w:right w:val="none" w:sz="0" w:space="0" w:color="auto"/>
      </w:divBdr>
    </w:div>
    <w:div w:id="2034763105">
      <w:bodyDiv w:val="1"/>
      <w:marLeft w:val="0"/>
      <w:marRight w:val="0"/>
      <w:marTop w:val="0"/>
      <w:marBottom w:val="0"/>
      <w:divBdr>
        <w:top w:val="none" w:sz="0" w:space="0" w:color="auto"/>
        <w:left w:val="none" w:sz="0" w:space="0" w:color="auto"/>
        <w:bottom w:val="none" w:sz="0" w:space="0" w:color="auto"/>
        <w:right w:val="none" w:sz="0" w:space="0" w:color="auto"/>
      </w:divBdr>
    </w:div>
    <w:div w:id="2035231776">
      <w:bodyDiv w:val="1"/>
      <w:marLeft w:val="0"/>
      <w:marRight w:val="0"/>
      <w:marTop w:val="0"/>
      <w:marBottom w:val="0"/>
      <w:divBdr>
        <w:top w:val="none" w:sz="0" w:space="0" w:color="auto"/>
        <w:left w:val="none" w:sz="0" w:space="0" w:color="auto"/>
        <w:bottom w:val="none" w:sz="0" w:space="0" w:color="auto"/>
        <w:right w:val="none" w:sz="0" w:space="0" w:color="auto"/>
      </w:divBdr>
    </w:div>
    <w:div w:id="2036467321">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5208630">
      <w:bodyDiv w:val="1"/>
      <w:marLeft w:val="0"/>
      <w:marRight w:val="0"/>
      <w:marTop w:val="0"/>
      <w:marBottom w:val="0"/>
      <w:divBdr>
        <w:top w:val="none" w:sz="0" w:space="0" w:color="auto"/>
        <w:left w:val="none" w:sz="0" w:space="0" w:color="auto"/>
        <w:bottom w:val="none" w:sz="0" w:space="0" w:color="auto"/>
        <w:right w:val="none" w:sz="0" w:space="0" w:color="auto"/>
      </w:divBdr>
    </w:div>
    <w:div w:id="2045866999">
      <w:bodyDiv w:val="1"/>
      <w:marLeft w:val="0"/>
      <w:marRight w:val="0"/>
      <w:marTop w:val="0"/>
      <w:marBottom w:val="0"/>
      <w:divBdr>
        <w:top w:val="none" w:sz="0" w:space="0" w:color="auto"/>
        <w:left w:val="none" w:sz="0" w:space="0" w:color="auto"/>
        <w:bottom w:val="none" w:sz="0" w:space="0" w:color="auto"/>
        <w:right w:val="none" w:sz="0" w:space="0" w:color="auto"/>
      </w:divBdr>
    </w:div>
    <w:div w:id="2046632296">
      <w:bodyDiv w:val="1"/>
      <w:marLeft w:val="0"/>
      <w:marRight w:val="0"/>
      <w:marTop w:val="0"/>
      <w:marBottom w:val="0"/>
      <w:divBdr>
        <w:top w:val="none" w:sz="0" w:space="0" w:color="auto"/>
        <w:left w:val="none" w:sz="0" w:space="0" w:color="auto"/>
        <w:bottom w:val="none" w:sz="0" w:space="0" w:color="auto"/>
        <w:right w:val="none" w:sz="0" w:space="0" w:color="auto"/>
      </w:divBdr>
    </w:div>
    <w:div w:id="2048019012">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0377429">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58816447">
      <w:bodyDiv w:val="1"/>
      <w:marLeft w:val="0"/>
      <w:marRight w:val="0"/>
      <w:marTop w:val="0"/>
      <w:marBottom w:val="0"/>
      <w:divBdr>
        <w:top w:val="none" w:sz="0" w:space="0" w:color="auto"/>
        <w:left w:val="none" w:sz="0" w:space="0" w:color="auto"/>
        <w:bottom w:val="none" w:sz="0" w:space="0" w:color="auto"/>
        <w:right w:val="none" w:sz="0" w:space="0" w:color="auto"/>
      </w:divBdr>
    </w:div>
    <w:div w:id="2066491641">
      <w:bodyDiv w:val="1"/>
      <w:marLeft w:val="0"/>
      <w:marRight w:val="0"/>
      <w:marTop w:val="0"/>
      <w:marBottom w:val="0"/>
      <w:divBdr>
        <w:top w:val="none" w:sz="0" w:space="0" w:color="auto"/>
        <w:left w:val="none" w:sz="0" w:space="0" w:color="auto"/>
        <w:bottom w:val="none" w:sz="0" w:space="0" w:color="auto"/>
        <w:right w:val="none" w:sz="0" w:space="0" w:color="auto"/>
      </w:divBdr>
    </w:div>
    <w:div w:id="2068260169">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71342250">
      <w:bodyDiv w:val="1"/>
      <w:marLeft w:val="0"/>
      <w:marRight w:val="0"/>
      <w:marTop w:val="0"/>
      <w:marBottom w:val="0"/>
      <w:divBdr>
        <w:top w:val="none" w:sz="0" w:space="0" w:color="auto"/>
        <w:left w:val="none" w:sz="0" w:space="0" w:color="auto"/>
        <w:bottom w:val="none" w:sz="0" w:space="0" w:color="auto"/>
        <w:right w:val="none" w:sz="0" w:space="0" w:color="auto"/>
      </w:divBdr>
    </w:div>
    <w:div w:id="2073457741">
      <w:bodyDiv w:val="1"/>
      <w:marLeft w:val="0"/>
      <w:marRight w:val="0"/>
      <w:marTop w:val="0"/>
      <w:marBottom w:val="0"/>
      <w:divBdr>
        <w:top w:val="none" w:sz="0" w:space="0" w:color="auto"/>
        <w:left w:val="none" w:sz="0" w:space="0" w:color="auto"/>
        <w:bottom w:val="none" w:sz="0" w:space="0" w:color="auto"/>
        <w:right w:val="none" w:sz="0" w:space="0" w:color="auto"/>
      </w:divBdr>
    </w:div>
    <w:div w:id="2074502383">
      <w:bodyDiv w:val="1"/>
      <w:marLeft w:val="0"/>
      <w:marRight w:val="0"/>
      <w:marTop w:val="0"/>
      <w:marBottom w:val="0"/>
      <w:divBdr>
        <w:top w:val="none" w:sz="0" w:space="0" w:color="auto"/>
        <w:left w:val="none" w:sz="0" w:space="0" w:color="auto"/>
        <w:bottom w:val="none" w:sz="0" w:space="0" w:color="auto"/>
        <w:right w:val="none" w:sz="0" w:space="0" w:color="auto"/>
      </w:divBdr>
    </w:div>
    <w:div w:id="208217272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2946165">
      <w:bodyDiv w:val="1"/>
      <w:marLeft w:val="0"/>
      <w:marRight w:val="0"/>
      <w:marTop w:val="0"/>
      <w:marBottom w:val="0"/>
      <w:divBdr>
        <w:top w:val="none" w:sz="0" w:space="0" w:color="auto"/>
        <w:left w:val="none" w:sz="0" w:space="0" w:color="auto"/>
        <w:bottom w:val="none" w:sz="0" w:space="0" w:color="auto"/>
        <w:right w:val="none" w:sz="0" w:space="0" w:color="auto"/>
      </w:divBdr>
    </w:div>
    <w:div w:id="2083946266">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86760950">
      <w:bodyDiv w:val="1"/>
      <w:marLeft w:val="0"/>
      <w:marRight w:val="0"/>
      <w:marTop w:val="0"/>
      <w:marBottom w:val="0"/>
      <w:divBdr>
        <w:top w:val="none" w:sz="0" w:space="0" w:color="auto"/>
        <w:left w:val="none" w:sz="0" w:space="0" w:color="auto"/>
        <w:bottom w:val="none" w:sz="0" w:space="0" w:color="auto"/>
        <w:right w:val="none" w:sz="0" w:space="0" w:color="auto"/>
      </w:divBdr>
    </w:div>
    <w:div w:id="2090226469">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1652683">
      <w:bodyDiv w:val="1"/>
      <w:marLeft w:val="0"/>
      <w:marRight w:val="0"/>
      <w:marTop w:val="0"/>
      <w:marBottom w:val="0"/>
      <w:divBdr>
        <w:top w:val="none" w:sz="0" w:space="0" w:color="auto"/>
        <w:left w:val="none" w:sz="0" w:space="0" w:color="auto"/>
        <w:bottom w:val="none" w:sz="0" w:space="0" w:color="auto"/>
        <w:right w:val="none" w:sz="0" w:space="0" w:color="auto"/>
      </w:divBdr>
    </w:div>
    <w:div w:id="2092505563">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427448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6511251">
      <w:bodyDiv w:val="1"/>
      <w:marLeft w:val="0"/>
      <w:marRight w:val="0"/>
      <w:marTop w:val="0"/>
      <w:marBottom w:val="0"/>
      <w:divBdr>
        <w:top w:val="none" w:sz="0" w:space="0" w:color="auto"/>
        <w:left w:val="none" w:sz="0" w:space="0" w:color="auto"/>
        <w:bottom w:val="none" w:sz="0" w:space="0" w:color="auto"/>
        <w:right w:val="none" w:sz="0" w:space="0" w:color="auto"/>
      </w:divBdr>
    </w:div>
    <w:div w:id="2096856709">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05611923">
      <w:bodyDiv w:val="1"/>
      <w:marLeft w:val="0"/>
      <w:marRight w:val="0"/>
      <w:marTop w:val="0"/>
      <w:marBottom w:val="0"/>
      <w:divBdr>
        <w:top w:val="none" w:sz="0" w:space="0" w:color="auto"/>
        <w:left w:val="none" w:sz="0" w:space="0" w:color="auto"/>
        <w:bottom w:val="none" w:sz="0" w:space="0" w:color="auto"/>
        <w:right w:val="none" w:sz="0" w:space="0" w:color="auto"/>
      </w:divBdr>
    </w:div>
    <w:div w:id="2106924021">
      <w:bodyDiv w:val="1"/>
      <w:marLeft w:val="0"/>
      <w:marRight w:val="0"/>
      <w:marTop w:val="0"/>
      <w:marBottom w:val="0"/>
      <w:divBdr>
        <w:top w:val="none" w:sz="0" w:space="0" w:color="auto"/>
        <w:left w:val="none" w:sz="0" w:space="0" w:color="auto"/>
        <w:bottom w:val="none" w:sz="0" w:space="0" w:color="auto"/>
        <w:right w:val="none" w:sz="0" w:space="0" w:color="auto"/>
      </w:divBdr>
    </w:div>
    <w:div w:id="2110225733">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1388880">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 w:id="2113671671">
      <w:bodyDiv w:val="1"/>
      <w:marLeft w:val="0"/>
      <w:marRight w:val="0"/>
      <w:marTop w:val="0"/>
      <w:marBottom w:val="0"/>
      <w:divBdr>
        <w:top w:val="none" w:sz="0" w:space="0" w:color="auto"/>
        <w:left w:val="none" w:sz="0" w:space="0" w:color="auto"/>
        <w:bottom w:val="none" w:sz="0" w:space="0" w:color="auto"/>
        <w:right w:val="none" w:sz="0" w:space="0" w:color="auto"/>
      </w:divBdr>
    </w:div>
    <w:div w:id="2120222421">
      <w:bodyDiv w:val="1"/>
      <w:marLeft w:val="0"/>
      <w:marRight w:val="0"/>
      <w:marTop w:val="0"/>
      <w:marBottom w:val="0"/>
      <w:divBdr>
        <w:top w:val="none" w:sz="0" w:space="0" w:color="auto"/>
        <w:left w:val="none" w:sz="0" w:space="0" w:color="auto"/>
        <w:bottom w:val="none" w:sz="0" w:space="0" w:color="auto"/>
        <w:right w:val="none" w:sz="0" w:space="0" w:color="auto"/>
      </w:divBdr>
    </w:div>
    <w:div w:id="2130125983">
      <w:bodyDiv w:val="1"/>
      <w:marLeft w:val="0"/>
      <w:marRight w:val="0"/>
      <w:marTop w:val="0"/>
      <w:marBottom w:val="0"/>
      <w:divBdr>
        <w:top w:val="none" w:sz="0" w:space="0" w:color="auto"/>
        <w:left w:val="none" w:sz="0" w:space="0" w:color="auto"/>
        <w:bottom w:val="none" w:sz="0" w:space="0" w:color="auto"/>
        <w:right w:val="none" w:sz="0" w:space="0" w:color="auto"/>
      </w:divBdr>
    </w:div>
    <w:div w:id="2132043608">
      <w:bodyDiv w:val="1"/>
      <w:marLeft w:val="0"/>
      <w:marRight w:val="0"/>
      <w:marTop w:val="0"/>
      <w:marBottom w:val="0"/>
      <w:divBdr>
        <w:top w:val="none" w:sz="0" w:space="0" w:color="auto"/>
        <w:left w:val="none" w:sz="0" w:space="0" w:color="auto"/>
        <w:bottom w:val="none" w:sz="0" w:space="0" w:color="auto"/>
        <w:right w:val="none" w:sz="0" w:space="0" w:color="auto"/>
      </w:divBdr>
    </w:div>
    <w:div w:id="2137676189">
      <w:bodyDiv w:val="1"/>
      <w:marLeft w:val="0"/>
      <w:marRight w:val="0"/>
      <w:marTop w:val="0"/>
      <w:marBottom w:val="0"/>
      <w:divBdr>
        <w:top w:val="none" w:sz="0" w:space="0" w:color="auto"/>
        <w:left w:val="none" w:sz="0" w:space="0" w:color="auto"/>
        <w:bottom w:val="none" w:sz="0" w:space="0" w:color="auto"/>
        <w:right w:val="none" w:sz="0" w:space="0" w:color="auto"/>
      </w:divBdr>
    </w:div>
    <w:div w:id="214119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21</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22</b:RefOrder>
  </b:Source>
  <b:Source>
    <b:Tag>Mol03</b:Tag>
    <b:SourceType>Book</b:SourceType>
    <b:Guid>{675ECDB1-B36D-4BC2-BFAD-2FED03323732}</b:Guid>
    <b:Title>MolconnZ v4.05</b:Title>
    <b:Year>2003</b:Year>
    <b:Publisher>Hall Ass. Consult.</b:Publisher>
    <b:City>Quincy, MA</b:City>
    <b:RefOrder>24</b:RefOrder>
  </b:Source>
  <b:Source>
    <b:Tag>Syb95</b:Tag>
    <b:SourceType>Book</b:SourceType>
    <b:Guid>{79A6343C-5840-4331-B93A-EBBC386748F9}</b:Guid>
    <b:Title>Sybyl Version 6.2</b:Title>
    <b:Year>1995</b:Year>
    <b:City>St. Louis, MO</b:City>
    <b:Publisher>Tripos Associates, Inc.</b:Publisher>
    <b:RefOrder>10</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9</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29</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30</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27</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32</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33</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34</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42</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35</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36</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37</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38</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25</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26</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39</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13</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40</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28</b:RefOrder>
  </b:Source>
  <b:Source>
    <b:Tag>Maj15</b:Tag>
    <b:SourceType>JournalArticle</b:SourceType>
    <b:Guid>{D3BC5041-67B3-44B5-8F38-822753878116}</b:Guid>
    <b:Title>Prediction of Mutagenicity of Chemicals from Their Calculated Molecular Descriptors: A Case Study with Structurally Homogeneous versus Diverse Datasets</b:Title>
    <b:Year>2015</b:Year>
    <b:Author>
      <b:Author>
        <b:NameList>
          <b:Person>
            <b:Last>Basak</b:Last>
            <b:First>S.</b:First>
            <b:Middle>C.</b:Middle>
          </b:Person>
          <b:Person>
            <b:Last>Majumdar</b:Last>
            <b:First>S.</b:First>
          </b:Person>
        </b:NameList>
      </b:Author>
    </b:Author>
    <b:JournalName>Curr. Comput. Aided Drug. Des.</b:JournalName>
    <b:Pages>117-123</b:Pages>
    <b:Volume>11</b:Volume>
    <b:RefOrder>41</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14</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15</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6</b:RefOrder>
  </b:Source>
  <b:Source>
    <b:Tag>Sma09</b:Tag>
    <b:SourceType>Book</b:SourceType>
    <b:Guid>{F4DDC078-4506-4E92-860A-0DB52995853A}</b:Guid>
    <b:Title>Small-Molecule Drug Discovery Suite 2009</b:Title>
    <b:Year>2009</b:Year>
    <b:City>New York, NY</b:City>
    <b:Publisher>Schrödinger, LLC</b:Publisher>
    <b:RefOrder>16</b:RefOrder>
  </b:Source>
  <b:Source>
    <b:Tag>Mol04</b:Tag>
    <b:SourceType>Book</b:SourceType>
    <b:Guid>{A8BFE539-BD1F-4E1A-B50D-0FED3BC68EE8}</b:Guid>
    <b:Title>Molecular Operating Environment (MOE)</b:Title>
    <b:Year>2004</b:Year>
    <b:City>Montreal, QC, Canada</b:City>
    <b:Publisher>Chemical Computing Group ULC</b:Publisher>
    <b:RefOrder>18</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19</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23</b:RefOrder>
  </b:Source>
  <b:Source>
    <b:Tag>Lun18</b:Tag>
    <b:SourceType>JournalArticle</b:SourceType>
    <b:Guid>{A2DC29CE-CF0C-4CEE-9351-9D437E97C528}</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LXIII</b:Volume>
    <b:Issue>1</b:Issue>
    <b:RefOrder>20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17</b:RefOrder>
  </b:Source>
  <b:Source>
    <b:Tag>Mit14</b:Tag>
    <b:SourceType>JournalArticle</b:SourceType>
    <b:Guid>{2162586B-5325-4C5A-A198-976580773EEA}</b:Guid>
    <b:Author>
      <b:Author>
        <b:NameList>
          <b:Person>
            <b:Last>Mitchell</b:Last>
            <b:First>J.</b:First>
            <b:Middle>B. O.</b:Middle>
          </b:Person>
        </b:NameList>
      </b:Author>
    </b:Author>
    <b:Title>Machine learning methods in chemoinformatics</b:Title>
    <b:JournalName>WIREs Comput. Mol. Sci.</b:JournalName>
    <b:Year>2014</b:Year>
    <b:Pages>468-481</b:Pages>
    <b:Volume>4</b:Volume>
    <b:RefOrder>31</b:RefOrder>
  </b:Source>
  <b:Source>
    <b:Tag>Bai06</b:Tag>
    <b:SourceType>JournalArticle</b:SourceType>
    <b:Guid>{73C3E18B-B057-4099-A247-FC1A44CDF625}</b:Guid>
    <b:Author>
      <b:Author>
        <b:NameList>
          <b:Person>
            <b:Last>Bair</b:Last>
            <b:First>E.</b:First>
          </b:Person>
          <b:Person>
            <b:Last>Hastie</b:Last>
            <b:First>T.</b:First>
          </b:Person>
          <b:Person>
            <b:Last>Paul</b:Last>
            <b:First>D.</b:First>
          </b:Person>
          <b:Person>
            <b:Last>Tibshirani</b:Last>
            <b:First>R.</b:First>
          </b:Person>
        </b:NameList>
      </b:Author>
    </b:Author>
    <b:Title>Prediction by Supervised Principal Components</b:Title>
    <b:JournalName>J. Amer. Statist. Assoc.</b:JournalName>
    <b:Year>2006</b:Year>
    <b:Pages>119-137</b:Pages>
    <b:Volume>101</b:Volume>
    <b:Issue>473</b:Issue>
    <b:RefOrder>43</b:RefOrder>
  </b:Source>
  <b:Source>
    <b:Tag>Bar11</b:Tag>
    <b:SourceType>JournalArticle</b:SourceType>
    <b:Guid>{4E1F7A56-C0BE-4388-AA81-29CA5574F50F}</b:Guid>
    <b:Author>
      <b:Author>
        <b:NameList>
          <b:Person>
            <b:Last>Barshan</b:Last>
            <b:First>E.</b:First>
          </b:Person>
          <b:Person>
            <b:Last>Ghodsi</b:Last>
            <b:First>A.</b:First>
          </b:Person>
          <b:Person>
            <b:Last>Azimifar</b:Last>
            <b:First>Z.</b:First>
          </b:Person>
          <b:Person>
            <b:Last>Jahromi</b:Last>
            <b:First>M.</b:First>
            <b:Middle>Z.</b:Middle>
          </b:Person>
        </b:NameList>
      </b:Author>
    </b:Author>
    <b:Title>Supervised principal component analysis: Visualization, classification and regression on subspaces and submanifolds</b:Title>
    <b:JournalName>Pattern Recognit.</b:JournalName>
    <b:Year>2011</b:Year>
    <b:Pages>1357-1371</b:Pages>
    <b:Volume>44</b:Volume>
    <b:Issue>7</b:Issue>
    <b:RefOrder>44</b:RefOrder>
  </b:Source>
  <b:Source>
    <b:Tag>Che08</b:Tag>
    <b:SourceType>JournalArticle</b:SourceType>
    <b:Guid>{ACA15C2B-3BEF-4F98-9BAC-99D17A603F6D}</b:Guid>
    <b:Author>
      <b:Author>
        <b:NameList>
          <b:Person>
            <b:Last>Chen</b:Last>
            <b:First>X.</b:First>
          </b:Person>
          <b:Person>
            <b:Last>Wang</b:Last>
            <b:First>L.</b:First>
          </b:Person>
          <b:Person>
            <b:Last>Smith</b:Last>
            <b:First>J.</b:First>
            <b:Middle>D.</b:Middle>
          </b:Person>
          <b:Person>
            <b:Last>Zhang</b:Last>
            <b:First>B.</b:First>
          </b:Person>
        </b:NameList>
      </b:Author>
    </b:Author>
    <b:Title>Supervised principal component analysis for gene set enrichment of microarray data with continuous or survival outcomes</b:Title>
    <b:JournalName>Bioinformatics</b:JournalName>
    <b:Year>2008</b:Year>
    <b:Pages>2474-2481</b:Pages>
    <b:Volume>24</b:Volume>
    <b:Issue>21</b:Issue>
    <b:RefOrder>45</b:RefOrder>
  </b:Source>
</b:Sources>
</file>

<file path=customXml/itemProps1.xml><?xml version="1.0" encoding="utf-8"?>
<ds:datastoreItem xmlns:ds="http://schemas.openxmlformats.org/officeDocument/2006/customXml" ds:itemID="{9F56E539-C9DC-4D9D-B93B-E1EC1E38A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4846</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Majumdar,Subhabrata</cp:lastModifiedBy>
  <cp:revision>2</cp:revision>
  <dcterms:created xsi:type="dcterms:W3CDTF">2018-06-04T13:41:00Z</dcterms:created>
  <dcterms:modified xsi:type="dcterms:W3CDTF">2018-06-04T13:41:00Z</dcterms:modified>
</cp:coreProperties>
</file>