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B03F" w14:textId="20660A05" w:rsidR="00D63FE8" w:rsidRPr="00D63FE8" w:rsidRDefault="00D63FE8" w:rsidP="00D63FE8">
      <w:pPr>
        <w:jc w:val="center"/>
        <w:rPr>
          <w:rFonts w:ascii="Segoe UI" w:hAnsi="Segoe UI" w:cs="Segoe UI"/>
          <w:b/>
          <w:bCs/>
          <w:color w:val="374151"/>
          <w:sz w:val="40"/>
          <w:szCs w:val="40"/>
          <w:shd w:val="clear" w:color="auto" w:fill="FFFFFF"/>
        </w:rPr>
      </w:pPr>
      <w:r w:rsidRPr="00D63FE8">
        <w:rPr>
          <w:rFonts w:ascii="Segoe UI" w:hAnsi="Segoe UI" w:cs="Segoe UI"/>
          <w:b/>
          <w:bCs/>
          <w:color w:val="374151"/>
          <w:sz w:val="40"/>
          <w:szCs w:val="40"/>
          <w:shd w:val="clear" w:color="auto" w:fill="FFFFFF"/>
        </w:rPr>
        <w:t>Revenue Trend Analytics Project</w:t>
      </w:r>
    </w:p>
    <w:p w14:paraId="50B2AA9E" w14:textId="77777777" w:rsidR="00D63FE8" w:rsidRDefault="00D63FE8">
      <w:pPr>
        <w:rPr>
          <w:rFonts w:ascii="Segoe UI" w:hAnsi="Segoe UI" w:cs="Segoe UI"/>
          <w:b/>
          <w:bCs/>
          <w:color w:val="374151"/>
          <w:shd w:val="clear" w:color="auto" w:fill="FFFFFF"/>
        </w:rPr>
      </w:pPr>
    </w:p>
    <w:p w14:paraId="1C1C89AF" w14:textId="12E75B9F" w:rsidR="0083126D" w:rsidRPr="0083126D" w:rsidRDefault="0083126D">
      <w:pPr>
        <w:rPr>
          <w:rFonts w:ascii="Segoe UI" w:hAnsi="Segoe UI" w:cs="Segoe UI"/>
          <w:b/>
          <w:bCs/>
          <w:color w:val="374151"/>
          <w:shd w:val="clear" w:color="auto" w:fill="FFFFFF"/>
        </w:rPr>
      </w:pPr>
      <w:r w:rsidRPr="0083126D">
        <w:rPr>
          <w:rFonts w:ascii="Segoe UI" w:hAnsi="Segoe UI" w:cs="Segoe UI"/>
          <w:b/>
          <w:bCs/>
          <w:color w:val="374151"/>
          <w:shd w:val="clear" w:color="auto" w:fill="FFFFFF"/>
        </w:rPr>
        <w:t>OVERVIEW:</w:t>
      </w:r>
    </w:p>
    <w:p w14:paraId="765AD118" w14:textId="257AF649" w:rsidR="00DE089B" w:rsidRDefault="000B7692">
      <w:pPr>
        <w:rPr>
          <w:rFonts w:ascii="Segoe UI" w:hAnsi="Segoe UI" w:cs="Segoe UI"/>
          <w:color w:val="374151"/>
          <w:shd w:val="clear" w:color="auto" w:fill="FFFFFF"/>
        </w:rPr>
      </w:pPr>
      <w:r>
        <w:rPr>
          <w:rFonts w:ascii="Segoe UI" w:hAnsi="Segoe UI" w:cs="Segoe UI"/>
          <w:color w:val="374151"/>
          <w:shd w:val="clear" w:color="auto" w:fill="FFFFFF"/>
        </w:rPr>
        <w:t xml:space="preserve">This document serves as a comprehensive guide to the </w:t>
      </w:r>
      <w:r w:rsidR="0083126D">
        <w:rPr>
          <w:rFonts w:ascii="Segoe UI" w:hAnsi="Segoe UI" w:cs="Segoe UI"/>
          <w:color w:val="374151"/>
          <w:shd w:val="clear" w:color="auto" w:fill="FFFFFF"/>
        </w:rPr>
        <w:t xml:space="preserve">Revenue Trend Analytics </w:t>
      </w:r>
      <w:r>
        <w:rPr>
          <w:rFonts w:ascii="Segoe UI" w:hAnsi="Segoe UI" w:cs="Segoe UI"/>
          <w:color w:val="374151"/>
          <w:shd w:val="clear" w:color="auto" w:fill="FFFFFF"/>
        </w:rPr>
        <w:t>Project, detailing the methodologies and processes utilized in the examination and interpretation of sales data to drive strategic business decisions.</w:t>
      </w:r>
    </w:p>
    <w:p w14:paraId="217005C6" w14:textId="638CC392" w:rsidR="000B7692" w:rsidRPr="0083126D" w:rsidRDefault="0083126D">
      <w:pPr>
        <w:rPr>
          <w:rFonts w:ascii="Segoe UI" w:hAnsi="Segoe UI" w:cs="Segoe UI"/>
          <w:b/>
          <w:bCs/>
          <w:color w:val="374151"/>
          <w:shd w:val="clear" w:color="auto" w:fill="FFFFFF"/>
        </w:rPr>
      </w:pPr>
      <w:r w:rsidRPr="0083126D">
        <w:rPr>
          <w:rFonts w:ascii="Segoe UI" w:hAnsi="Segoe UI" w:cs="Segoe UI"/>
          <w:b/>
          <w:bCs/>
          <w:color w:val="374151"/>
          <w:shd w:val="clear" w:color="auto" w:fill="FFFFFF"/>
        </w:rPr>
        <w:t>Objective:</w:t>
      </w:r>
    </w:p>
    <w:p w14:paraId="0EDD2266" w14:textId="77777777" w:rsidR="000B7692" w:rsidRDefault="000B7692" w:rsidP="0083126D">
      <w:pPr>
        <w:pStyle w:val="NoSpacing"/>
      </w:pPr>
      <w:r w:rsidRPr="0083126D">
        <w:t>The objective of the Sales Analytics Excel Project is to analyze sales data from the fiscal years 2016 and 2017 to identify trends, patterns, and outliers that can inform future sales strategies, optimize revenue streams, and enhance customer engagement.</w:t>
      </w:r>
    </w:p>
    <w:p w14:paraId="09F1A8D8" w14:textId="77777777" w:rsidR="0083126D" w:rsidRPr="0083126D" w:rsidRDefault="0083126D" w:rsidP="0083126D">
      <w:pPr>
        <w:pStyle w:val="NoSpacing"/>
      </w:pPr>
    </w:p>
    <w:p w14:paraId="1F90B3F1" w14:textId="77777777" w:rsidR="000B7692" w:rsidRPr="0083126D" w:rsidRDefault="000B7692" w:rsidP="0083126D">
      <w:pPr>
        <w:rPr>
          <w:rFonts w:ascii="Segoe UI" w:hAnsi="Segoe UI" w:cs="Segoe UI"/>
          <w:b/>
          <w:bCs/>
        </w:rPr>
      </w:pPr>
      <w:r w:rsidRPr="0083126D">
        <w:rPr>
          <w:rFonts w:ascii="Segoe UI" w:hAnsi="Segoe UI" w:cs="Segoe UI"/>
          <w:b/>
          <w:bCs/>
        </w:rPr>
        <w:t>Data Content</w:t>
      </w:r>
    </w:p>
    <w:p w14:paraId="68E044AE" w14:textId="5E119EA7" w:rsidR="000B7692" w:rsidRPr="0083126D" w:rsidRDefault="000B7692" w:rsidP="0083126D">
      <w:pPr>
        <w:pStyle w:val="ListParagraph"/>
        <w:numPr>
          <w:ilvl w:val="0"/>
          <w:numId w:val="11"/>
        </w:numPr>
        <w:rPr>
          <w:rFonts w:ascii="Segoe UI" w:hAnsi="Segoe UI" w:cs="Segoe UI"/>
          <w:b/>
          <w:bCs/>
          <w:sz w:val="24"/>
          <w:szCs w:val="24"/>
        </w:rPr>
      </w:pPr>
      <w:r w:rsidRPr="0083126D">
        <w:rPr>
          <w:rFonts w:ascii="Segoe UI" w:hAnsi="Segoe UI" w:cs="Segoe UI"/>
          <w:b/>
          <w:bCs/>
        </w:rPr>
        <w:t>Scope of the Data</w:t>
      </w:r>
      <w:r w:rsidR="0083126D">
        <w:rPr>
          <w:rFonts w:ascii="Segoe UI" w:hAnsi="Segoe UI" w:cs="Segoe UI"/>
          <w:b/>
          <w:bCs/>
        </w:rPr>
        <w:t xml:space="preserve">: </w:t>
      </w:r>
      <w:r w:rsidRPr="0083126D">
        <w:rPr>
          <w:color w:val="374151"/>
        </w:rPr>
        <w:t>The dataset encompasses a comprehensive sales record spanning two fiscal years, 2016 and 2017. This period was chosen to provide recent historical insights while being current enough to be relevant for future strategic planning.</w:t>
      </w:r>
    </w:p>
    <w:p w14:paraId="6A86E965" w14:textId="14811F38" w:rsidR="000B7692" w:rsidRPr="0083126D" w:rsidRDefault="000B7692" w:rsidP="0083126D">
      <w:pPr>
        <w:pStyle w:val="ListParagraph"/>
        <w:numPr>
          <w:ilvl w:val="0"/>
          <w:numId w:val="11"/>
        </w:numPr>
      </w:pPr>
      <w:r w:rsidRPr="0083126D">
        <w:rPr>
          <w:rFonts w:ascii="Segoe UI" w:hAnsi="Segoe UI" w:cs="Segoe UI"/>
          <w:b/>
          <w:bCs/>
        </w:rPr>
        <w:t>Sources of Data</w:t>
      </w:r>
      <w:r w:rsidR="0083126D" w:rsidRPr="0083126D">
        <w:rPr>
          <w:rFonts w:ascii="Segoe UI" w:hAnsi="Segoe UI" w:cs="Segoe UI"/>
          <w:b/>
          <w:bCs/>
        </w:rPr>
        <w:t>:</w:t>
      </w:r>
      <w:r w:rsidR="0083126D">
        <w:t xml:space="preserve"> </w:t>
      </w:r>
      <w:r w:rsidRPr="0083126D">
        <w:rPr>
          <w:color w:val="374151"/>
        </w:rPr>
        <w:t xml:space="preserve">Data was sourced from </w:t>
      </w:r>
      <w:r w:rsidR="0083126D" w:rsidRPr="0083126D">
        <w:rPr>
          <w:color w:val="374151"/>
        </w:rPr>
        <w:t>the Kaggle. The</w:t>
      </w:r>
      <w:r w:rsidRPr="0083126D">
        <w:rPr>
          <w:color w:val="374151"/>
        </w:rPr>
        <w:t xml:space="preserve"> integrity of the data was verified, with any discrepancies or missing values resolved prior to analysis.</w:t>
      </w:r>
    </w:p>
    <w:p w14:paraId="54B4B3D0" w14:textId="77777777" w:rsidR="000B7692" w:rsidRPr="0083126D" w:rsidRDefault="000B7692" w:rsidP="0083126D">
      <w:pPr>
        <w:pStyle w:val="ListParagraph"/>
        <w:numPr>
          <w:ilvl w:val="0"/>
          <w:numId w:val="11"/>
        </w:numPr>
        <w:rPr>
          <w:rFonts w:ascii="Segoe UI" w:hAnsi="Segoe UI" w:cs="Segoe UI"/>
          <w:b/>
          <w:bCs/>
        </w:rPr>
      </w:pPr>
      <w:r w:rsidRPr="0083126D">
        <w:rPr>
          <w:rFonts w:ascii="Segoe UI" w:hAnsi="Segoe UI" w:cs="Segoe UI"/>
          <w:b/>
          <w:bCs/>
        </w:rPr>
        <w:t>Variables and Categories</w:t>
      </w:r>
    </w:p>
    <w:p w14:paraId="33631086" w14:textId="77777777" w:rsidR="000B7692" w:rsidRPr="0083126D" w:rsidRDefault="000B7692" w:rsidP="0083126D">
      <w:pPr>
        <w:pStyle w:val="ListParagraph"/>
        <w:rPr>
          <w:color w:val="374151"/>
        </w:rPr>
      </w:pPr>
      <w:r w:rsidRPr="0083126D">
        <w:rPr>
          <w:color w:val="374151"/>
        </w:rPr>
        <w:t>The dataset is composed of the following key variables, each serving as a pivotal component for the analysis:</w:t>
      </w:r>
    </w:p>
    <w:p w14:paraId="7A7DB5F9" w14:textId="77777777" w:rsidR="000B7692" w:rsidRPr="0083126D" w:rsidRDefault="000B7692" w:rsidP="00D63FE8">
      <w:pPr>
        <w:pStyle w:val="NoSpacing"/>
        <w:numPr>
          <w:ilvl w:val="0"/>
          <w:numId w:val="11"/>
        </w:numPr>
      </w:pPr>
      <w:r w:rsidRPr="00D63FE8">
        <w:rPr>
          <w:rStyle w:val="Strong"/>
        </w:rPr>
        <w:t>Product Category</w:t>
      </w:r>
      <w:r w:rsidRPr="00D63FE8">
        <w:t>:</w:t>
      </w:r>
      <w:r w:rsidRPr="0083126D">
        <w:t xml:space="preserve"> The type of product sold, such as Phones, Chairs, Storage, etc.</w:t>
      </w:r>
    </w:p>
    <w:p w14:paraId="43BB14BB" w14:textId="77777777" w:rsidR="000B7692" w:rsidRPr="0083126D" w:rsidRDefault="000B7692" w:rsidP="00D63FE8">
      <w:pPr>
        <w:pStyle w:val="NoSpacing"/>
        <w:numPr>
          <w:ilvl w:val="0"/>
          <w:numId w:val="11"/>
        </w:numPr>
      </w:pPr>
      <w:r w:rsidRPr="00D63FE8">
        <w:rPr>
          <w:rStyle w:val="Strong"/>
        </w:rPr>
        <w:t>Sales Figures</w:t>
      </w:r>
      <w:r w:rsidRPr="00D63FE8">
        <w:t>:</w:t>
      </w:r>
      <w:r w:rsidRPr="0083126D">
        <w:t xml:space="preserve"> The revenue generated from each product sale, recorded in USD.</w:t>
      </w:r>
    </w:p>
    <w:p w14:paraId="7B172CC3" w14:textId="77777777" w:rsidR="000B7692" w:rsidRPr="0083126D" w:rsidRDefault="000B7692" w:rsidP="00D63FE8">
      <w:pPr>
        <w:pStyle w:val="NoSpacing"/>
        <w:numPr>
          <w:ilvl w:val="0"/>
          <w:numId w:val="11"/>
        </w:numPr>
      </w:pPr>
      <w:r w:rsidRPr="00D63FE8">
        <w:rPr>
          <w:rStyle w:val="Strong"/>
        </w:rPr>
        <w:t>Date of Sale</w:t>
      </w:r>
      <w:r w:rsidRPr="00D63FE8">
        <w:t>:</w:t>
      </w:r>
      <w:r w:rsidRPr="0083126D">
        <w:t xml:space="preserve"> The specific dates on which sales transactions took place, allowing for time series analysis.</w:t>
      </w:r>
    </w:p>
    <w:p w14:paraId="431D2515" w14:textId="77777777" w:rsidR="000B7692" w:rsidRPr="0083126D" w:rsidRDefault="000B7692" w:rsidP="00D63FE8">
      <w:pPr>
        <w:pStyle w:val="NoSpacing"/>
        <w:numPr>
          <w:ilvl w:val="0"/>
          <w:numId w:val="11"/>
        </w:numPr>
      </w:pPr>
      <w:r w:rsidRPr="00D63FE8">
        <w:rPr>
          <w:rStyle w:val="Strong"/>
        </w:rPr>
        <w:t>Sales Region</w:t>
      </w:r>
      <w:r w:rsidRPr="0083126D">
        <w:t>: Geographic location of the sale, categorized by major cities where the company operates.</w:t>
      </w:r>
    </w:p>
    <w:p w14:paraId="2190F68B" w14:textId="52722CBD" w:rsidR="000B7692" w:rsidRPr="0083126D" w:rsidRDefault="000B7692" w:rsidP="00D63FE8">
      <w:pPr>
        <w:pStyle w:val="NoSpacing"/>
        <w:numPr>
          <w:ilvl w:val="0"/>
          <w:numId w:val="11"/>
        </w:numPr>
      </w:pPr>
      <w:r w:rsidRPr="00D63FE8">
        <w:rPr>
          <w:b/>
          <w:bCs/>
        </w:rPr>
        <w:t>Data Granularity</w:t>
      </w:r>
      <w:r w:rsidR="0083126D" w:rsidRPr="00D63FE8">
        <w:rPr>
          <w:b/>
          <w:bCs/>
        </w:rPr>
        <w:t>:</w:t>
      </w:r>
      <w:r w:rsidR="0083126D" w:rsidRPr="0083126D">
        <w:t xml:space="preserve"> </w:t>
      </w:r>
      <w:r w:rsidRPr="0083126D">
        <w:t>Sales data was recorded at the transaction level, providing a granular view of each sale. For the purposes of analysis, data was aggregated to higher levels including monthly, quarterly, and annual totals.</w:t>
      </w:r>
    </w:p>
    <w:p w14:paraId="5D29787C" w14:textId="067EE5F0" w:rsidR="000B7692" w:rsidRPr="0083126D" w:rsidRDefault="000B7692" w:rsidP="00D63FE8">
      <w:pPr>
        <w:pStyle w:val="NoSpacing"/>
        <w:numPr>
          <w:ilvl w:val="0"/>
          <w:numId w:val="11"/>
        </w:numPr>
      </w:pPr>
      <w:r w:rsidRPr="00D63FE8">
        <w:rPr>
          <w:b/>
          <w:bCs/>
        </w:rPr>
        <w:t>Data Categorization</w:t>
      </w:r>
      <w:r w:rsidR="0083126D" w:rsidRPr="00D63FE8">
        <w:rPr>
          <w:b/>
          <w:bCs/>
        </w:rPr>
        <w:t>:</w:t>
      </w:r>
      <w:r w:rsidR="0083126D" w:rsidRPr="0083126D">
        <w:t xml:space="preserve"> </w:t>
      </w:r>
      <w:r w:rsidRPr="0083126D">
        <w:t>For a more structured analysis, the data was categorized as follows:</w:t>
      </w:r>
    </w:p>
    <w:p w14:paraId="1B0027DB" w14:textId="77777777" w:rsidR="000B7692" w:rsidRPr="0083126D" w:rsidRDefault="000B7692" w:rsidP="00D63FE8">
      <w:pPr>
        <w:pStyle w:val="NoSpacing"/>
        <w:numPr>
          <w:ilvl w:val="0"/>
          <w:numId w:val="11"/>
        </w:numPr>
      </w:pPr>
      <w:r w:rsidRPr="00D63FE8">
        <w:rPr>
          <w:rStyle w:val="Strong"/>
        </w:rPr>
        <w:t>Yearly Sales</w:t>
      </w:r>
      <w:r w:rsidRPr="00D63FE8">
        <w:t>:</w:t>
      </w:r>
      <w:r w:rsidRPr="0083126D">
        <w:t xml:space="preserve"> To assess the year-over-year growth, sales were segmented by fiscal year.</w:t>
      </w:r>
    </w:p>
    <w:p w14:paraId="7005CB3B" w14:textId="77777777" w:rsidR="000B7692" w:rsidRPr="0083126D" w:rsidRDefault="000B7692" w:rsidP="00D63FE8">
      <w:pPr>
        <w:pStyle w:val="NoSpacing"/>
        <w:numPr>
          <w:ilvl w:val="0"/>
          <w:numId w:val="11"/>
        </w:numPr>
      </w:pPr>
      <w:r w:rsidRPr="00D63FE8">
        <w:rPr>
          <w:rStyle w:val="Strong"/>
        </w:rPr>
        <w:t>Product Performance</w:t>
      </w:r>
      <w:r w:rsidRPr="00D63FE8">
        <w:t>:</w:t>
      </w:r>
      <w:r w:rsidRPr="0083126D">
        <w:t xml:space="preserve"> Sales figures were aggregated by product category to identify top-performing and underperforming products.</w:t>
      </w:r>
    </w:p>
    <w:p w14:paraId="29528BFF" w14:textId="77777777" w:rsidR="000B7692" w:rsidRPr="0083126D" w:rsidRDefault="000B7692" w:rsidP="00D63FE8">
      <w:pPr>
        <w:pStyle w:val="NoSpacing"/>
        <w:numPr>
          <w:ilvl w:val="0"/>
          <w:numId w:val="11"/>
        </w:numPr>
      </w:pPr>
      <w:r w:rsidRPr="00D63FE8">
        <w:rPr>
          <w:rStyle w:val="Strong"/>
        </w:rPr>
        <w:t>Regional Analysis</w:t>
      </w:r>
      <w:r w:rsidRPr="00D63FE8">
        <w:t>:</w:t>
      </w:r>
      <w:r w:rsidRPr="0083126D">
        <w:t xml:space="preserve"> Sales data was further broken down by </w:t>
      </w:r>
      <w:proofErr w:type="gramStart"/>
      <w:r w:rsidRPr="0083126D">
        <w:t>city</w:t>
      </w:r>
      <w:proofErr w:type="gramEnd"/>
      <w:r w:rsidRPr="0083126D">
        <w:t xml:space="preserve"> to analyze regional market performance.</w:t>
      </w:r>
    </w:p>
    <w:p w14:paraId="79C0ABE6" w14:textId="77777777" w:rsidR="000B7692" w:rsidRDefault="000B7692">
      <w:pPr>
        <w:rPr>
          <w:rFonts w:ascii="Segoe UI" w:hAnsi="Segoe UI" w:cs="Segoe UI"/>
          <w:color w:val="374151"/>
          <w:shd w:val="clear" w:color="auto" w:fill="FFFFFF"/>
        </w:rPr>
      </w:pPr>
    </w:p>
    <w:p w14:paraId="7CD1F8B4" w14:textId="77777777" w:rsidR="000B7692" w:rsidRPr="0083126D" w:rsidRDefault="000B7692" w:rsidP="0083126D">
      <w:pPr>
        <w:pStyle w:val="NoSpacing"/>
        <w:rPr>
          <w:rFonts w:ascii="Segoe UI" w:hAnsi="Segoe UI" w:cs="Segoe UI"/>
          <w:b/>
          <w:bCs/>
          <w:sz w:val="32"/>
          <w:szCs w:val="32"/>
        </w:rPr>
      </w:pPr>
      <w:r w:rsidRPr="0083126D">
        <w:rPr>
          <w:rFonts w:ascii="Segoe UI" w:hAnsi="Segoe UI" w:cs="Segoe UI"/>
          <w:b/>
          <w:bCs/>
          <w:sz w:val="32"/>
          <w:szCs w:val="32"/>
        </w:rPr>
        <w:lastRenderedPageBreak/>
        <w:t>Steps</w:t>
      </w:r>
    </w:p>
    <w:p w14:paraId="1E3F0F1F" w14:textId="77777777" w:rsidR="000B7692" w:rsidRPr="0083126D" w:rsidRDefault="000B7692" w:rsidP="0083126D">
      <w:pPr>
        <w:pStyle w:val="NoSpacing"/>
        <w:rPr>
          <w:sz w:val="24"/>
          <w:szCs w:val="24"/>
        </w:rPr>
      </w:pPr>
      <w:r w:rsidRPr="0083126D">
        <w:rPr>
          <w:sz w:val="24"/>
          <w:szCs w:val="24"/>
        </w:rPr>
        <w:t>Step 1: Data Acquisition from Kaggle</w:t>
      </w:r>
    </w:p>
    <w:p w14:paraId="7433EA4E"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Selection</w:t>
      </w:r>
      <w:r>
        <w:rPr>
          <w:color w:val="374151"/>
        </w:rPr>
        <w:t>: Identified and downloaded the relevant sales dataset from Kaggle, which contained historical sales data suitable for our analysis objectives.</w:t>
      </w:r>
    </w:p>
    <w:p w14:paraId="06B0AE92"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Import</w:t>
      </w:r>
      <w:r>
        <w:rPr>
          <w:color w:val="374151"/>
        </w:rPr>
        <w:t>: Imported the dataset into Microsoft Excel, which serves as our primary tool for data cleaning and analysis.</w:t>
      </w:r>
    </w:p>
    <w:p w14:paraId="7DCF723A" w14:textId="77777777" w:rsidR="0083126D" w:rsidRDefault="0083126D" w:rsidP="0083126D">
      <w:pPr>
        <w:pStyle w:val="NoSpacing"/>
        <w:rPr>
          <w:color w:val="374151"/>
        </w:rPr>
      </w:pPr>
    </w:p>
    <w:p w14:paraId="4325D0CF" w14:textId="77777777" w:rsidR="000B7692" w:rsidRPr="0083126D" w:rsidRDefault="000B7692" w:rsidP="0083126D">
      <w:pPr>
        <w:pStyle w:val="NoSpacing"/>
        <w:rPr>
          <w:sz w:val="24"/>
          <w:szCs w:val="24"/>
        </w:rPr>
      </w:pPr>
      <w:r w:rsidRPr="0083126D">
        <w:rPr>
          <w:sz w:val="24"/>
          <w:szCs w:val="24"/>
        </w:rPr>
        <w:t>Step 2: Data Cleaning in Excel</w:t>
      </w:r>
    </w:p>
    <w:p w14:paraId="1CC870C4"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Initial Review</w:t>
      </w:r>
      <w:r>
        <w:rPr>
          <w:color w:val="374151"/>
        </w:rPr>
        <w:t>: Conducted a preliminary review of the data to understand its structure, content, and quality.</w:t>
      </w:r>
    </w:p>
    <w:p w14:paraId="509AC154"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Cleansing</w:t>
      </w:r>
      <w:r>
        <w:rPr>
          <w:color w:val="374151"/>
        </w:rPr>
        <w:t>: Applied Excel functions and formulas to cleanse the data, which included:</w:t>
      </w:r>
    </w:p>
    <w:p w14:paraId="5BF7A136" w14:textId="77777777" w:rsidR="000B7692" w:rsidRDefault="000B7692" w:rsidP="0083126D">
      <w:pPr>
        <w:pStyle w:val="NoSpacing"/>
        <w:rPr>
          <w:color w:val="374151"/>
        </w:rPr>
      </w:pPr>
      <w:r>
        <w:rPr>
          <w:color w:val="374151"/>
        </w:rPr>
        <w:t>Removing duplicates to ensure each transaction is only represented once.</w:t>
      </w:r>
    </w:p>
    <w:p w14:paraId="45F06B76" w14:textId="77777777" w:rsidR="000B7692" w:rsidRDefault="000B7692" w:rsidP="0083126D">
      <w:pPr>
        <w:pStyle w:val="NoSpacing"/>
        <w:rPr>
          <w:color w:val="374151"/>
        </w:rPr>
      </w:pPr>
      <w:r>
        <w:rPr>
          <w:color w:val="374151"/>
        </w:rPr>
        <w:t>Filling in missing values where possible or removing rows with incomplete data that could not be accurately reconstructed.</w:t>
      </w:r>
    </w:p>
    <w:p w14:paraId="3357555A" w14:textId="77777777" w:rsidR="000B7692" w:rsidRDefault="000B7692" w:rsidP="0083126D">
      <w:pPr>
        <w:pStyle w:val="NoSpacing"/>
        <w:rPr>
          <w:color w:val="374151"/>
        </w:rPr>
      </w:pPr>
      <w:r>
        <w:rPr>
          <w:color w:val="374151"/>
        </w:rPr>
        <w:t>Correcting any identified errors in product names, sales figures, or categorizations.</w:t>
      </w:r>
    </w:p>
    <w:p w14:paraId="38721C1D"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Formatting</w:t>
      </w:r>
      <w:r>
        <w:rPr>
          <w:color w:val="374151"/>
        </w:rPr>
        <w:t>: Formatted all data columns for consistency. This included:</w:t>
      </w:r>
    </w:p>
    <w:p w14:paraId="0CAD43C7" w14:textId="77777777" w:rsidR="000B7692" w:rsidRDefault="000B7692" w:rsidP="0083126D">
      <w:pPr>
        <w:pStyle w:val="NoSpacing"/>
        <w:rPr>
          <w:color w:val="374151"/>
        </w:rPr>
      </w:pPr>
      <w:r>
        <w:rPr>
          <w:color w:val="374151"/>
        </w:rPr>
        <w:t>Ensuring date formats were uniform and conducive to time-series analysis.</w:t>
      </w:r>
    </w:p>
    <w:p w14:paraId="6E0DE874" w14:textId="77777777" w:rsidR="000B7692" w:rsidRDefault="000B7692" w:rsidP="0083126D">
      <w:pPr>
        <w:pStyle w:val="NoSpacing"/>
        <w:rPr>
          <w:color w:val="374151"/>
        </w:rPr>
      </w:pPr>
      <w:r>
        <w:rPr>
          <w:color w:val="374151"/>
        </w:rPr>
        <w:t>Standardizing currency and number formats for accurate financial analysis.</w:t>
      </w:r>
    </w:p>
    <w:p w14:paraId="269BAF11" w14:textId="77777777" w:rsidR="000B7692" w:rsidRDefault="000B7692" w:rsidP="0083126D">
      <w:pPr>
        <w:pStyle w:val="NoSpacing"/>
        <w:rPr>
          <w:color w:val="374151"/>
        </w:rPr>
      </w:pPr>
      <w:r>
        <w:rPr>
          <w:color w:val="374151"/>
        </w:rPr>
        <w:t>Sorting and filtering data to prepare for the analysis phase.</w:t>
      </w:r>
    </w:p>
    <w:p w14:paraId="280115E7" w14:textId="77777777" w:rsidR="0083126D" w:rsidRDefault="0083126D" w:rsidP="0083126D">
      <w:pPr>
        <w:pStyle w:val="NoSpacing"/>
        <w:rPr>
          <w:color w:val="374151"/>
        </w:rPr>
      </w:pPr>
    </w:p>
    <w:p w14:paraId="3D97DBA5" w14:textId="77777777" w:rsidR="000B7692" w:rsidRPr="0083126D" w:rsidRDefault="000B7692" w:rsidP="0083126D">
      <w:pPr>
        <w:pStyle w:val="NoSpacing"/>
        <w:rPr>
          <w:sz w:val="24"/>
          <w:szCs w:val="24"/>
        </w:rPr>
      </w:pPr>
      <w:r w:rsidRPr="0083126D">
        <w:rPr>
          <w:sz w:val="24"/>
          <w:szCs w:val="24"/>
        </w:rPr>
        <w:t>Step 3: Wireframe Creation</w:t>
      </w:r>
    </w:p>
    <w:p w14:paraId="05D212D3"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Conceptualization</w:t>
      </w:r>
      <w:r>
        <w:rPr>
          <w:color w:val="374151"/>
        </w:rPr>
        <w:t>: Sketched a rough wireframe of the intended sales dashboard, outlining the placement of charts, tables, and key metrics.</w:t>
      </w:r>
    </w:p>
    <w:p w14:paraId="6728DFDF"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Tool Selection</w:t>
      </w:r>
      <w:r>
        <w:rPr>
          <w:color w:val="374151"/>
        </w:rPr>
        <w:t>: Decided on the Excel tools and features that would be utilized to create the dashboard, including pivot tables, chart types, and conditional formatting.</w:t>
      </w:r>
    </w:p>
    <w:p w14:paraId="635EEAD5" w14:textId="77777777" w:rsidR="0083126D" w:rsidRDefault="0083126D" w:rsidP="0083126D">
      <w:pPr>
        <w:pStyle w:val="NoSpacing"/>
        <w:rPr>
          <w:color w:val="374151"/>
        </w:rPr>
      </w:pPr>
    </w:p>
    <w:p w14:paraId="26216932" w14:textId="77777777" w:rsidR="000B7692" w:rsidRPr="0083126D" w:rsidRDefault="000B7692" w:rsidP="0083126D">
      <w:pPr>
        <w:pStyle w:val="NoSpacing"/>
        <w:rPr>
          <w:sz w:val="24"/>
          <w:szCs w:val="24"/>
        </w:rPr>
      </w:pPr>
      <w:r w:rsidRPr="0083126D">
        <w:rPr>
          <w:sz w:val="24"/>
          <w:szCs w:val="24"/>
        </w:rPr>
        <w:t>Step 4: Dashboard Development</w:t>
      </w:r>
    </w:p>
    <w:p w14:paraId="6ACD6E51"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Pivot Tables</w:t>
      </w:r>
      <w:r>
        <w:rPr>
          <w:color w:val="374151"/>
        </w:rPr>
        <w:t>: Created pivot tables to summarize and analyze the data, focusing on yearly and product category performance.</w:t>
      </w:r>
    </w:p>
    <w:p w14:paraId="660DFA62"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Visualization</w:t>
      </w:r>
      <w:r>
        <w:rPr>
          <w:color w:val="374151"/>
        </w:rPr>
        <w:t>: Developed various charts (e.g., line charts for trends, bar charts for comparisons) to visualize the sales data effectively.</w:t>
      </w:r>
    </w:p>
    <w:p w14:paraId="414B5D3D"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User Interface</w:t>
      </w:r>
      <w:r>
        <w:rPr>
          <w:color w:val="374151"/>
        </w:rPr>
        <w:t>: Designed the dashboard layout to ensure user-friendliness, with clear labels, legends, and interactive elements such as slicers or drop-down menus for dynamic data exploration.</w:t>
      </w:r>
    </w:p>
    <w:p w14:paraId="12A6797F" w14:textId="77777777" w:rsidR="0083126D" w:rsidRDefault="0083126D" w:rsidP="0083126D">
      <w:pPr>
        <w:pStyle w:val="NoSpacing"/>
        <w:rPr>
          <w:color w:val="374151"/>
        </w:rPr>
      </w:pPr>
    </w:p>
    <w:p w14:paraId="1E58B4CF" w14:textId="196DF980" w:rsidR="000B7692" w:rsidRPr="0083126D" w:rsidRDefault="000B7692" w:rsidP="0083126D">
      <w:pPr>
        <w:pStyle w:val="NoSpacing"/>
        <w:rPr>
          <w:sz w:val="24"/>
          <w:szCs w:val="24"/>
        </w:rPr>
      </w:pPr>
      <w:r w:rsidRPr="0083126D">
        <w:rPr>
          <w:sz w:val="24"/>
          <w:szCs w:val="24"/>
        </w:rPr>
        <w:t>Step 5: Final Analysis and Reporting</w:t>
      </w:r>
    </w:p>
    <w:p w14:paraId="4C1D1D46"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Comprehensive Analysis</w:t>
      </w:r>
      <w:r>
        <w:rPr>
          <w:color w:val="374151"/>
        </w:rPr>
        <w:t>: Conducted a deep-dive analysis using the finalized dashboard to extract insights, identify trends, and understand sales performance.</w:t>
      </w:r>
    </w:p>
    <w:p w14:paraId="13F8E97D"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Report Generation</w:t>
      </w:r>
      <w:r>
        <w:rPr>
          <w:color w:val="374151"/>
        </w:rPr>
        <w:t>: Compiled a report that summarized the findings, provided data-backed recommendations, and included visual representations from the dashboard.</w:t>
      </w:r>
    </w:p>
    <w:p w14:paraId="71BCEC0D" w14:textId="77777777" w:rsidR="000B7692" w:rsidRDefault="000B7692" w:rsidP="0083126D">
      <w:pPr>
        <w:pStyle w:val="NoSpacing"/>
      </w:pPr>
    </w:p>
    <w:p w14:paraId="1BF0C790" w14:textId="77777777" w:rsidR="0083126D" w:rsidRDefault="0083126D" w:rsidP="0083126D">
      <w:pPr>
        <w:pStyle w:val="NoSpacing"/>
        <w:rPr>
          <w:rFonts w:eastAsia="Times New Roman"/>
          <w:kern w:val="0"/>
          <w:sz w:val="30"/>
          <w:szCs w:val="30"/>
          <w14:ligatures w14:val="none"/>
        </w:rPr>
      </w:pPr>
    </w:p>
    <w:p w14:paraId="3AA14FBA" w14:textId="77777777" w:rsidR="0083126D" w:rsidRDefault="0083126D" w:rsidP="0083126D">
      <w:pPr>
        <w:pStyle w:val="NoSpacing"/>
        <w:rPr>
          <w:rFonts w:eastAsia="Times New Roman"/>
          <w:kern w:val="0"/>
          <w:sz w:val="30"/>
          <w:szCs w:val="30"/>
          <w14:ligatures w14:val="none"/>
        </w:rPr>
      </w:pPr>
    </w:p>
    <w:p w14:paraId="0C738630" w14:textId="597C5CD3" w:rsidR="000B7692" w:rsidRDefault="000B7692" w:rsidP="0083126D">
      <w:pPr>
        <w:pStyle w:val="NoSpacing"/>
        <w:rPr>
          <w:rFonts w:eastAsia="Times New Roman"/>
          <w:kern w:val="0"/>
          <w:sz w:val="30"/>
          <w:szCs w:val="30"/>
          <w14:ligatures w14:val="none"/>
        </w:rPr>
      </w:pPr>
      <w:r w:rsidRPr="000B7692">
        <w:rPr>
          <w:rFonts w:eastAsia="Times New Roman"/>
          <w:kern w:val="0"/>
          <w:sz w:val="30"/>
          <w:szCs w:val="30"/>
          <w14:ligatures w14:val="none"/>
        </w:rPr>
        <w:t>Analysis</w:t>
      </w:r>
      <w:r w:rsidR="0083126D">
        <w:rPr>
          <w:rFonts w:eastAsia="Times New Roman"/>
          <w:kern w:val="0"/>
          <w:sz w:val="30"/>
          <w:szCs w:val="30"/>
          <w14:ligatures w14:val="none"/>
        </w:rPr>
        <w:t xml:space="preserve"> </w:t>
      </w:r>
    </w:p>
    <w:p w14:paraId="4AB0270F" w14:textId="77777777" w:rsidR="0083126D" w:rsidRPr="000B7692" w:rsidRDefault="0083126D" w:rsidP="0083126D">
      <w:pPr>
        <w:pStyle w:val="NoSpacing"/>
        <w:rPr>
          <w:rFonts w:eastAsia="Times New Roman"/>
          <w:kern w:val="0"/>
          <w:sz w:val="30"/>
          <w:szCs w:val="30"/>
          <w14:ligatures w14:val="none"/>
        </w:rPr>
      </w:pPr>
    </w:p>
    <w:p w14:paraId="757812AB" w14:textId="1A7111AD"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lastRenderedPageBreak/>
        <w:t>Methodology</w:t>
      </w:r>
    </w:p>
    <w:p w14:paraId="6F17D5DC"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The sales data was subjected to a thorough quantitative analysis using advanced features of Microsoft Excel. This included the use of pivot tables for data aggregation and categorization, conditional formatting for easy visualization of high and low-performing figures, and various chart types to identify trends and patterns over time.</w:t>
      </w:r>
    </w:p>
    <w:p w14:paraId="1F62B8C2" w14:textId="77777777" w:rsidR="0083126D" w:rsidRPr="000B7692" w:rsidRDefault="0083126D" w:rsidP="0083126D">
      <w:pPr>
        <w:pStyle w:val="NoSpacing"/>
        <w:rPr>
          <w:rFonts w:eastAsia="Times New Roman"/>
          <w:color w:val="374151"/>
          <w:kern w:val="0"/>
          <w:sz w:val="24"/>
          <w:szCs w:val="24"/>
          <w14:ligatures w14:val="none"/>
        </w:rPr>
      </w:pPr>
    </w:p>
    <w:p w14:paraId="00744A5E" w14:textId="77777777" w:rsidR="000B7692"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Year-over-Year Sales Performance</w:t>
      </w:r>
    </w:p>
    <w:p w14:paraId="0855ABED" w14:textId="77777777"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We commenced our analysis by examining the year-over-year sales performance for each product category. This was achieved by creating a pivot table to compare the sales figures for 2016 against those for 2017. The percentage change was calculated to understand the growth or decline in sales for each category.</w:t>
      </w:r>
    </w:p>
    <w:p w14:paraId="2A1EB9EB" w14:textId="77777777" w:rsidR="0083126D" w:rsidRDefault="0083126D" w:rsidP="0083126D">
      <w:pPr>
        <w:pStyle w:val="NoSpacing"/>
        <w:rPr>
          <w:rFonts w:eastAsia="Times New Roman"/>
          <w:kern w:val="0"/>
          <w:sz w:val="24"/>
          <w:szCs w:val="24"/>
          <w14:ligatures w14:val="none"/>
        </w:rPr>
      </w:pPr>
    </w:p>
    <w:p w14:paraId="7C88D934" w14:textId="77CF24F0"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Product Category Analysis</w:t>
      </w:r>
    </w:p>
    <w:p w14:paraId="06472091"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 xml:space="preserve">To gain deeper insights into individual product performances, we analyzed the sales data by product category. This enabled us to identify which products were the best performers and which were </w:t>
      </w:r>
      <w:proofErr w:type="gramStart"/>
      <w:r w:rsidRPr="000B7692">
        <w:rPr>
          <w:rFonts w:eastAsia="Times New Roman"/>
          <w:color w:val="374151"/>
          <w:kern w:val="0"/>
          <w:sz w:val="24"/>
          <w:szCs w:val="24"/>
          <w14:ligatures w14:val="none"/>
        </w:rPr>
        <w:t>lagging behind</w:t>
      </w:r>
      <w:proofErr w:type="gramEnd"/>
      <w:r w:rsidRPr="000B7692">
        <w:rPr>
          <w:rFonts w:eastAsia="Times New Roman"/>
          <w:color w:val="374151"/>
          <w:kern w:val="0"/>
          <w:sz w:val="24"/>
          <w:szCs w:val="24"/>
          <w14:ligatures w14:val="none"/>
        </w:rPr>
        <w:t>. We also investigated seasonal trends within product sales, examining if certain times of the year led to spikes or drops in sales.</w:t>
      </w:r>
    </w:p>
    <w:p w14:paraId="5050BBB8" w14:textId="77777777" w:rsidR="0083126D" w:rsidRPr="000B7692" w:rsidRDefault="0083126D" w:rsidP="0083126D">
      <w:pPr>
        <w:pStyle w:val="NoSpacing"/>
        <w:rPr>
          <w:rFonts w:eastAsia="Times New Roman"/>
          <w:color w:val="374151"/>
          <w:kern w:val="0"/>
          <w:sz w:val="24"/>
          <w:szCs w:val="24"/>
          <w14:ligatures w14:val="none"/>
        </w:rPr>
      </w:pPr>
    </w:p>
    <w:p w14:paraId="3E1CCDD4" w14:textId="1F501026"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Regional Sales Analysis</w:t>
      </w:r>
    </w:p>
    <w:p w14:paraId="641017F3"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Our analysis also extended to regional sales performance. By breaking down the sales by city, we could determine which geographic markets contributed the most to revenue and which markets may require additional marketing efforts or a reevaluation of sales strategies.</w:t>
      </w:r>
    </w:p>
    <w:p w14:paraId="0773A984" w14:textId="77777777" w:rsidR="0083126D" w:rsidRPr="000B7692" w:rsidRDefault="0083126D" w:rsidP="0083126D">
      <w:pPr>
        <w:pStyle w:val="NoSpacing"/>
        <w:rPr>
          <w:rFonts w:eastAsia="Times New Roman"/>
          <w:color w:val="374151"/>
          <w:kern w:val="0"/>
          <w:sz w:val="24"/>
          <w:szCs w:val="24"/>
          <w14:ligatures w14:val="none"/>
        </w:rPr>
      </w:pPr>
    </w:p>
    <w:p w14:paraId="149660B1" w14:textId="7B3AF182"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Anomalies and Outliers</w:t>
      </w:r>
    </w:p>
    <w:p w14:paraId="692FF699"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Special attention was given to anomalies and outliers within the data. Any unexpected spikes or drops in sales were scrutinized to ascertain their cause, whether it be external market factors, internal changes in business operations, or one-off events.</w:t>
      </w:r>
    </w:p>
    <w:p w14:paraId="3D1970EF" w14:textId="77777777" w:rsidR="0083126D" w:rsidRPr="000B7692" w:rsidRDefault="0083126D" w:rsidP="0083126D">
      <w:pPr>
        <w:pStyle w:val="NoSpacing"/>
        <w:rPr>
          <w:rFonts w:eastAsia="Times New Roman"/>
          <w:color w:val="374151"/>
          <w:kern w:val="0"/>
          <w:sz w:val="24"/>
          <w:szCs w:val="24"/>
          <w14:ligatures w14:val="none"/>
        </w:rPr>
      </w:pPr>
    </w:p>
    <w:p w14:paraId="19FFB6E6" w14:textId="147D5ECF"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Visual Representation</w:t>
      </w:r>
    </w:p>
    <w:p w14:paraId="553EF49B"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For clear communication of our findings, we utilized Excel's charting tools. Bar charts were used to illustrate sales performance across different product categories, line charts to show sales trends over time, and heat maps to highlight performance across regions.</w:t>
      </w:r>
    </w:p>
    <w:p w14:paraId="16B0B786" w14:textId="77777777" w:rsidR="0083126D" w:rsidRPr="000B7692" w:rsidRDefault="0083126D" w:rsidP="0083126D">
      <w:pPr>
        <w:pStyle w:val="NoSpacing"/>
        <w:rPr>
          <w:rFonts w:eastAsia="Times New Roman"/>
          <w:color w:val="374151"/>
          <w:kern w:val="0"/>
          <w:sz w:val="24"/>
          <w:szCs w:val="24"/>
          <w14:ligatures w14:val="none"/>
        </w:rPr>
      </w:pPr>
    </w:p>
    <w:p w14:paraId="7A4337BA" w14:textId="7FBDE111"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Interpretation of Results</w:t>
      </w:r>
    </w:p>
    <w:p w14:paraId="471ED6D2" w14:textId="77777777"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The interpretation of our analytical results revealed several key insights:</w:t>
      </w:r>
    </w:p>
    <w:p w14:paraId="052414ED" w14:textId="77777777"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Phones and Chairs experienced a substantial growth in sales, indicating a strong market demand and effective sales strategies.</w:t>
      </w:r>
    </w:p>
    <w:p w14:paraId="54438B62" w14:textId="77777777"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Machines sales declined, suggesting a need for a product review or a new approach to sales.</w:t>
      </w:r>
    </w:p>
    <w:p w14:paraId="3E470CC9" w14:textId="5E4F1546"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 xml:space="preserve">The increase in sales in some regions </w:t>
      </w:r>
      <w:r w:rsidR="0083126D" w:rsidRPr="000B7692">
        <w:rPr>
          <w:rFonts w:eastAsia="Times New Roman"/>
          <w:color w:val="374151"/>
          <w:kern w:val="0"/>
          <w:sz w:val="24"/>
          <w:szCs w:val="24"/>
          <w14:ligatures w14:val="none"/>
        </w:rPr>
        <w:t>was aligned</w:t>
      </w:r>
      <w:r w:rsidRPr="000B7692">
        <w:rPr>
          <w:rFonts w:eastAsia="Times New Roman"/>
          <w:color w:val="374151"/>
          <w:kern w:val="0"/>
          <w:sz w:val="24"/>
          <w:szCs w:val="24"/>
          <w14:ligatures w14:val="none"/>
        </w:rPr>
        <w:t xml:space="preserve"> with regional marketing campaigns, demonstrating their effectiveness.</w:t>
      </w:r>
    </w:p>
    <w:p w14:paraId="146B7BF7" w14:textId="77777777" w:rsidR="000B7692" w:rsidRDefault="000B7692" w:rsidP="0083126D">
      <w:pPr>
        <w:pStyle w:val="NoSpacing"/>
        <w:rPr>
          <w:color w:val="374151"/>
          <w:shd w:val="clear" w:color="auto" w:fill="FFFFFF"/>
        </w:rPr>
      </w:pPr>
    </w:p>
    <w:p w14:paraId="73CD1CED" w14:textId="2B096729" w:rsidR="000B7692" w:rsidRDefault="000B7692" w:rsidP="0083126D">
      <w:pPr>
        <w:pStyle w:val="NoSpacing"/>
        <w:rPr>
          <w:color w:val="374151"/>
          <w:shd w:val="clear" w:color="auto" w:fill="FFFFFF"/>
        </w:rPr>
      </w:pPr>
    </w:p>
    <w:p w14:paraId="51371776" w14:textId="77777777" w:rsidR="00D63FE8" w:rsidRDefault="00D63FE8" w:rsidP="0083126D">
      <w:pPr>
        <w:pStyle w:val="NoSpacing"/>
        <w:rPr>
          <w:rFonts w:ascii="Segoe UI" w:hAnsi="Segoe UI" w:cs="Segoe UI"/>
          <w:b/>
          <w:bCs/>
          <w:color w:val="374151"/>
          <w:shd w:val="clear" w:color="auto" w:fill="FFFFFF"/>
        </w:rPr>
      </w:pPr>
    </w:p>
    <w:p w14:paraId="15441898" w14:textId="77777777" w:rsidR="00D63FE8" w:rsidRDefault="00D63FE8" w:rsidP="0083126D">
      <w:pPr>
        <w:pStyle w:val="NoSpacing"/>
        <w:rPr>
          <w:rFonts w:ascii="Segoe UI" w:hAnsi="Segoe UI" w:cs="Segoe UI"/>
          <w:b/>
          <w:bCs/>
          <w:color w:val="374151"/>
          <w:shd w:val="clear" w:color="auto" w:fill="FFFFFF"/>
        </w:rPr>
      </w:pPr>
    </w:p>
    <w:p w14:paraId="5A223C81" w14:textId="498BDA57" w:rsidR="0083126D" w:rsidRDefault="0083126D" w:rsidP="0083126D">
      <w:pPr>
        <w:pStyle w:val="NoSpacing"/>
        <w:rPr>
          <w:rFonts w:ascii="Segoe UI" w:hAnsi="Segoe UI" w:cs="Segoe UI"/>
          <w:b/>
          <w:bCs/>
          <w:color w:val="374151"/>
          <w:shd w:val="clear" w:color="auto" w:fill="FFFFFF"/>
        </w:rPr>
      </w:pPr>
      <w:r w:rsidRPr="0083126D">
        <w:rPr>
          <w:rFonts w:ascii="Segoe UI" w:hAnsi="Segoe UI" w:cs="Segoe UI"/>
          <w:b/>
          <w:bCs/>
          <w:color w:val="374151"/>
          <w:shd w:val="clear" w:color="auto" w:fill="FFFFFF"/>
        </w:rPr>
        <w:lastRenderedPageBreak/>
        <w:t>CONCLUSION:</w:t>
      </w:r>
    </w:p>
    <w:p w14:paraId="1DB9ECCB" w14:textId="77777777" w:rsidR="00D63FE8" w:rsidRPr="0083126D" w:rsidRDefault="00D63FE8" w:rsidP="0083126D">
      <w:pPr>
        <w:pStyle w:val="NoSpacing"/>
        <w:rPr>
          <w:rFonts w:ascii="Segoe UI" w:hAnsi="Segoe UI" w:cs="Segoe UI"/>
          <w:b/>
          <w:bCs/>
          <w:color w:val="374151"/>
          <w:shd w:val="clear" w:color="auto" w:fill="FFFFFF"/>
        </w:rPr>
      </w:pPr>
    </w:p>
    <w:p w14:paraId="07997AB2" w14:textId="6A264B43" w:rsidR="0083126D" w:rsidRDefault="0083126D" w:rsidP="0083126D">
      <w:pPr>
        <w:pStyle w:val="NoSpacing"/>
        <w:rPr>
          <w:color w:val="374151"/>
          <w:shd w:val="clear" w:color="auto" w:fill="FFFFFF"/>
        </w:rPr>
      </w:pPr>
      <w:r>
        <w:rPr>
          <w:color w:val="374151"/>
          <w:shd w:val="clear" w:color="auto" w:fill="FFFFFF"/>
        </w:rPr>
        <w:t xml:space="preserve">In conclusion, the analysis of the sales data has revealed significant disparities in country and product performance. The top 10 countries are driving </w:t>
      </w:r>
      <w:proofErr w:type="gramStart"/>
      <w:r>
        <w:rPr>
          <w:color w:val="374151"/>
          <w:shd w:val="clear" w:color="auto" w:fill="FFFFFF"/>
        </w:rPr>
        <w:t>the majority of</w:t>
      </w:r>
      <w:proofErr w:type="gramEnd"/>
      <w:r>
        <w:rPr>
          <w:color w:val="374151"/>
          <w:shd w:val="clear" w:color="auto" w:fill="FFFFFF"/>
        </w:rPr>
        <w:t xml:space="preserve"> profits, showcasing the effectiveness of localized strategies and the potential for further market development. Conversely, the bottom 10 countries indicate critical areas for improvement, potentially requiring revised marketing tactics or operational changes. Product analysis echoed similar patterns, with certain items yielding high returns while others lag in sales, suggesting a need for product portfolio optimization. Overall, these insights are pivotal for directing focused growth initiatives and reallocating resources to maximize profitability.</w:t>
      </w:r>
    </w:p>
    <w:p w14:paraId="1397169F" w14:textId="77777777" w:rsidR="00F17DCB" w:rsidRDefault="00F17DCB" w:rsidP="0083126D">
      <w:pPr>
        <w:pStyle w:val="NoSpacing"/>
        <w:rPr>
          <w:color w:val="374151"/>
          <w:shd w:val="clear" w:color="auto" w:fill="FFFFFF"/>
        </w:rPr>
      </w:pPr>
    </w:p>
    <w:p w14:paraId="3AF57ED0" w14:textId="010F6994" w:rsidR="00F17DCB" w:rsidRDefault="00F17DCB" w:rsidP="0083126D">
      <w:pPr>
        <w:pStyle w:val="NoSpacing"/>
      </w:pPr>
      <w:r w:rsidRPr="00F17DCB">
        <w:rPr>
          <w:b/>
          <w:bCs/>
          <w:color w:val="374151"/>
          <w:sz w:val="36"/>
          <w:szCs w:val="36"/>
          <w:shd w:val="clear" w:color="auto" w:fill="FFFFFF"/>
        </w:rPr>
        <w:t>Dashboard:</w:t>
      </w:r>
      <w:r>
        <w:rPr>
          <w:color w:val="374151"/>
          <w:shd w:val="clear" w:color="auto" w:fill="FFFFFF"/>
        </w:rPr>
        <w:br/>
      </w:r>
      <w:r>
        <w:rPr>
          <w:noProof/>
        </w:rPr>
        <w:drawing>
          <wp:inline distT="0" distB="0" distL="0" distR="0" wp14:anchorId="4751FDA0" wp14:editId="6EF65B0B">
            <wp:extent cx="5943600" cy="2752090"/>
            <wp:effectExtent l="0" t="0" r="0" b="0"/>
            <wp:docPr id="1722638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38334" name="Picture 1" descr="A screenshot of a computer&#10;&#10;Description automatically generated"/>
                    <pic:cNvPicPr/>
                  </pic:nvPicPr>
                  <pic:blipFill>
                    <a:blip r:embed="rId5"/>
                    <a:stretch>
                      <a:fillRect/>
                    </a:stretch>
                  </pic:blipFill>
                  <pic:spPr>
                    <a:xfrm>
                      <a:off x="0" y="0"/>
                      <a:ext cx="5943600" cy="2752090"/>
                    </a:xfrm>
                    <a:prstGeom prst="rect">
                      <a:avLst/>
                    </a:prstGeom>
                  </pic:spPr>
                </pic:pic>
              </a:graphicData>
            </a:graphic>
          </wp:inline>
        </w:drawing>
      </w:r>
    </w:p>
    <w:sectPr w:rsidR="00F1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509E"/>
    <w:multiLevelType w:val="multilevel"/>
    <w:tmpl w:val="F70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24718"/>
    <w:multiLevelType w:val="multilevel"/>
    <w:tmpl w:val="52A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4479A"/>
    <w:multiLevelType w:val="multilevel"/>
    <w:tmpl w:val="57E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03830"/>
    <w:multiLevelType w:val="multilevel"/>
    <w:tmpl w:val="933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456D2"/>
    <w:multiLevelType w:val="multilevel"/>
    <w:tmpl w:val="0520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B1224"/>
    <w:multiLevelType w:val="multilevel"/>
    <w:tmpl w:val="2FA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A317DF"/>
    <w:multiLevelType w:val="multilevel"/>
    <w:tmpl w:val="EA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2D03EC"/>
    <w:multiLevelType w:val="hybridMultilevel"/>
    <w:tmpl w:val="D5C4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B4BB6"/>
    <w:multiLevelType w:val="multilevel"/>
    <w:tmpl w:val="B926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10F1C"/>
    <w:multiLevelType w:val="multilevel"/>
    <w:tmpl w:val="9FA88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7C0D2E"/>
    <w:multiLevelType w:val="multilevel"/>
    <w:tmpl w:val="951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12027">
    <w:abstractNumId w:val="8"/>
  </w:num>
  <w:num w:numId="2" w16cid:durableId="2131899115">
    <w:abstractNumId w:val="1"/>
  </w:num>
  <w:num w:numId="3" w16cid:durableId="444928567">
    <w:abstractNumId w:val="3"/>
  </w:num>
  <w:num w:numId="4" w16cid:durableId="986011768">
    <w:abstractNumId w:val="10"/>
  </w:num>
  <w:num w:numId="5" w16cid:durableId="62338447">
    <w:abstractNumId w:val="0"/>
  </w:num>
  <w:num w:numId="6" w16cid:durableId="286591747">
    <w:abstractNumId w:val="9"/>
  </w:num>
  <w:num w:numId="7" w16cid:durableId="1855458395">
    <w:abstractNumId w:val="2"/>
  </w:num>
  <w:num w:numId="8" w16cid:durableId="938757599">
    <w:abstractNumId w:val="5"/>
  </w:num>
  <w:num w:numId="9" w16cid:durableId="1252003618">
    <w:abstractNumId w:val="4"/>
  </w:num>
  <w:num w:numId="10" w16cid:durableId="545147428">
    <w:abstractNumId w:val="6"/>
  </w:num>
  <w:num w:numId="11" w16cid:durableId="440104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50"/>
    <w:rsid w:val="000B7692"/>
    <w:rsid w:val="004321C8"/>
    <w:rsid w:val="007815BD"/>
    <w:rsid w:val="0083126D"/>
    <w:rsid w:val="008C0750"/>
    <w:rsid w:val="00D63FE8"/>
    <w:rsid w:val="00DE089B"/>
    <w:rsid w:val="00F1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263BC"/>
  <w15:chartTrackingRefBased/>
  <w15:docId w15:val="{EE33069E-069A-485C-B2F1-52336874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769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0B7692"/>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69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0B7692"/>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0B7692"/>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0B7692"/>
    <w:rPr>
      <w:b/>
      <w:bCs/>
    </w:rPr>
  </w:style>
  <w:style w:type="paragraph" w:styleId="NoSpacing">
    <w:name w:val="No Spacing"/>
    <w:uiPriority w:val="1"/>
    <w:qFormat/>
    <w:rsid w:val="0083126D"/>
    <w:pPr>
      <w:spacing w:after="0" w:line="240" w:lineRule="auto"/>
    </w:pPr>
  </w:style>
  <w:style w:type="paragraph" w:styleId="ListParagraph">
    <w:name w:val="List Paragraph"/>
    <w:basedOn w:val="Normal"/>
    <w:uiPriority w:val="34"/>
    <w:qFormat/>
    <w:rsid w:val="00831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4228">
      <w:bodyDiv w:val="1"/>
      <w:marLeft w:val="0"/>
      <w:marRight w:val="0"/>
      <w:marTop w:val="0"/>
      <w:marBottom w:val="0"/>
      <w:divBdr>
        <w:top w:val="none" w:sz="0" w:space="0" w:color="auto"/>
        <w:left w:val="none" w:sz="0" w:space="0" w:color="auto"/>
        <w:bottom w:val="none" w:sz="0" w:space="0" w:color="auto"/>
        <w:right w:val="none" w:sz="0" w:space="0" w:color="auto"/>
      </w:divBdr>
    </w:div>
    <w:div w:id="818352000">
      <w:bodyDiv w:val="1"/>
      <w:marLeft w:val="0"/>
      <w:marRight w:val="0"/>
      <w:marTop w:val="0"/>
      <w:marBottom w:val="0"/>
      <w:divBdr>
        <w:top w:val="none" w:sz="0" w:space="0" w:color="auto"/>
        <w:left w:val="none" w:sz="0" w:space="0" w:color="auto"/>
        <w:bottom w:val="none" w:sz="0" w:space="0" w:color="auto"/>
        <w:right w:val="none" w:sz="0" w:space="0" w:color="auto"/>
      </w:divBdr>
    </w:div>
    <w:div w:id="1129710766">
      <w:bodyDiv w:val="1"/>
      <w:marLeft w:val="0"/>
      <w:marRight w:val="0"/>
      <w:marTop w:val="0"/>
      <w:marBottom w:val="0"/>
      <w:divBdr>
        <w:top w:val="none" w:sz="0" w:space="0" w:color="auto"/>
        <w:left w:val="none" w:sz="0" w:space="0" w:color="auto"/>
        <w:bottom w:val="none" w:sz="0" w:space="0" w:color="auto"/>
        <w:right w:val="none" w:sz="0" w:space="0" w:color="auto"/>
      </w:divBdr>
    </w:div>
    <w:div w:id="1631008417">
      <w:bodyDiv w:val="1"/>
      <w:marLeft w:val="0"/>
      <w:marRight w:val="0"/>
      <w:marTop w:val="0"/>
      <w:marBottom w:val="0"/>
      <w:divBdr>
        <w:top w:val="none" w:sz="0" w:space="0" w:color="auto"/>
        <w:left w:val="none" w:sz="0" w:space="0" w:color="auto"/>
        <w:bottom w:val="none" w:sz="0" w:space="0" w:color="auto"/>
        <w:right w:val="none" w:sz="0" w:space="0" w:color="auto"/>
      </w:divBdr>
    </w:div>
    <w:div w:id="213058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4</Pages>
  <Words>1078</Words>
  <Characters>6443</Characters>
  <Application>Microsoft Office Word</Application>
  <DocSecurity>0</DocSecurity>
  <Lines>136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Shekhar Patil</dc:creator>
  <cp:keywords/>
  <dc:description/>
  <cp:lastModifiedBy>Shubham Patil</cp:lastModifiedBy>
  <cp:revision>2</cp:revision>
  <dcterms:created xsi:type="dcterms:W3CDTF">2024-02-07T03:28:00Z</dcterms:created>
  <dcterms:modified xsi:type="dcterms:W3CDTF">2024-02-11T22:43:00Z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4f48f6fa59d16aa12fc1ead31a7baf6176f90e7cb8c27a70bc45e1e90bf12f65</vt:lpwstr>
  </property>
</Properties>
</file>