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Calibri" w:hAnsi="Calibri"/>
          <w:b/>
          <w:i w:val="0"/>
          <w:color w:val="1A1A1A"/>
          <w:sz w:val="40"/>
        </w:rPr>
        <w:t>Chapter 9  -  Light - Reflection and Refraction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606060"/>
          <w:sz w:val="22"/>
        </w:rPr>
        <w:t>Quick Revision Cheatsheet  ·  Class X CBSE Physics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shd w:val="clear" w:color="auto" w:fill="FFF6D6"/>
            <w:tcBorders>
              <w:top w:val="single" w:sz="8" w:space="0" w:color="C9952A"/>
              <w:left w:val="single" w:sz="8" w:space="0" w:color="C9952A"/>
              <w:bottom w:val="single" w:sz="8" w:space="0" w:color="C9952A"/>
              <w:right w:val="single" w:sz="8" w:space="0" w:color="C9952A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A87300"/>
                <w:sz w:val="22"/>
              </w:rPr>
              <w:t>Key Formulae &amp; Constants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•  Mirror &amp; radius:  </w:t>
            </w:r>
            <m:oMath>
              <m:r>
                <m:t xml:space="preserve">R = 2f</m:t>
              </m:r>
            </m:oMath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•  Mirror formula: 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v</m:t>
                  </m:r>
                </m:den>
              </m:f>
              <m:r>
                <m:t xml:space="preserve"> +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u</m:t>
                  </m:r>
                </m:den>
              </m:f>
              <m:r>
                <m:t xml:space="preserve"> =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f</m:t>
                  </m:r>
                </m:den>
              </m:f>
            </m:oMath>
            <w:r>
              <w:rPr>
                <w:rFonts w:ascii="Calibri" w:hAnsi="Calibri"/>
                <w:b w:val="0"/>
                <w:i w:val="0"/>
                <w:sz w:val="22"/>
              </w:rPr>
              <w:t xml:space="preserve">     Magnification:  </w:t>
            </w:r>
            <m:oMath>
              <m:r>
                <m:t xml:space="preserve">m = </m:t>
              </m:r>
              <m:f>
                <m:num>
                  <m:r>
                    <m:t xml:space="preserve">h′</m:t>
                  </m:r>
                </m:num>
                <m:den>
                  <m:r>
                    <m:t xml:space="preserve">h</m:t>
                  </m:r>
                </m:den>
              </m:f>
              <m:r>
                <m:t xml:space="preserve"> = −</m:t>
              </m:r>
              <m:f>
                <m:num>
                  <m:r>
                    <m:t xml:space="preserve">v</m:t>
                  </m:r>
                </m:num>
                <m:den>
                  <m:r>
                    <m:t xml:space="preserve">u</m:t>
                  </m:r>
                </m:den>
              </m:f>
            </m:oMath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•  Refractive index:  </w:t>
            </w:r>
            <m:oMath>
              <m:r>
                <m:t xml:space="preserve">n =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v</m:t>
                  </m:r>
                </m:den>
              </m:f>
              <m:r>
                <m:t xml:space="preserve"> ;   </m:t>
              </m:r>
              <m:sSub>
                <m:e>
                  <m:r>
                    <m:t xml:space="preserve">n</m:t>
                  </m:r>
                </m:e>
                <m:sub>
                  <m:r>
                    <m:t xml:space="preserve">21</m:t>
                  </m:r>
                </m:sub>
              </m:sSub>
              <m:r>
                <m:t xml:space="preserve"> = </m:t>
              </m:r>
              <m:f>
                <m:num>
                  <m:r>
                    <m:t xml:space="preserve">sin i</m:t>
                  </m:r>
                </m:num>
                <m:den>
                  <m:r>
                    <m:t xml:space="preserve">sin r</m:t>
                  </m:r>
                </m:den>
              </m:f>
              <m:r>
                <m:t xml:space="preserve"> = </m:t>
              </m:r>
              <m:f>
                <m:num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num>
                <m:den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</m:oMath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•  Lens formula: 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v</m:t>
                  </m:r>
                </m:den>
              </m:f>
              <m:r>
                <m:t xml:space="preserve"> −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u</m:t>
                  </m:r>
                </m:den>
              </m:f>
              <m:r>
                <m:t xml:space="preserve"> =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f</m:t>
                  </m:r>
                </m:den>
              </m:f>
            </m:oMath>
            <w:r>
              <w:rPr>
                <w:rFonts w:ascii="Calibri" w:hAnsi="Calibri"/>
                <w:b w:val="0"/>
                <w:i w:val="0"/>
                <w:sz w:val="22"/>
              </w:rPr>
              <w:t xml:space="preserve">     Magnification:  </w:t>
            </w:r>
            <m:oMath>
              <m:r>
                <m:t xml:space="preserve">m = </m:t>
              </m:r>
              <m:f>
                <m:num>
                  <m:r>
                    <m:t xml:space="preserve">h′</m:t>
                  </m:r>
                </m:num>
                <m:den>
                  <m:r>
                    <m:t xml:space="preserve">h</m:t>
                  </m:r>
                </m:den>
              </m:f>
              <m:r>
                <m:t xml:space="preserve"> = </m:t>
              </m:r>
              <m:f>
                <m:num>
                  <m:r>
                    <m:t xml:space="preserve">v</m:t>
                  </m:r>
                </m:num>
                <m:den>
                  <m:r>
                    <m:t xml:space="preserve">u</m:t>
                  </m:r>
                </m:den>
              </m:f>
            </m:oMath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•  Power:  </w:t>
            </w:r>
            <m:oMath>
              <m:r>
                <m:t xml:space="preserve">P =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f (in m)</m:t>
                  </m:r>
                </m:den>
              </m:f>
            </m:oMath>
            <w:r>
              <w:rPr>
                <w:rFonts w:ascii="Calibri" w:hAnsi="Calibri"/>
                <w:b w:val="0"/>
                <w:i w:val="0"/>
                <w:sz w:val="22"/>
              </w:rPr>
              <w:t xml:space="preserve">   unit: dioptre (D).   Speed of light c = 3 × 10⁸ m/s.  Combination:  </w:t>
            </w:r>
            <m:oMath>
              <m:r>
                <m:t xml:space="preserve">P = 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+ 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+ …</m:t>
              </m:r>
            </m:oMath>
          </w:p>
        </w:tc>
      </w:tr>
    </w:tbl>
    <w:p>
      <w:pPr>
        <w:keepNext/>
        <w:spacing w:after="60" w:before="180"/>
      </w:pPr>
      <w:r>
        <w:rPr>
          <w:rFonts w:ascii="Calibri" w:hAnsi="Calibri"/>
          <w:b/>
          <w:i w:val="0"/>
          <w:color w:val="1F2A40"/>
          <w:sz w:val="27"/>
        </w:rPr>
        <w:t>1.  Reflection of Light &amp; Plane Mirror</w:t>
      </w:r>
    </w:p>
    <w:p>
      <w:pPr>
        <w:spacing w:after="0" w:before="0"/>
      </w:pPr>
      <w:r>
        <w:rPr>
          <w:rFonts w:ascii="Calibri" w:hAnsi="Calibri"/>
          <w:b/>
          <w:i w:val="0"/>
          <w:color w:val="A87300"/>
          <w:sz w:val="23"/>
        </w:rPr>
        <w:t xml:space="preserve">Laws of reflection:  </w:t>
      </w:r>
      <w:r>
        <w:rPr>
          <w:rFonts w:ascii="Calibri" w:hAnsi="Calibri"/>
          <w:b w:val="0"/>
          <w:i w:val="0"/>
          <w:sz w:val="23"/>
        </w:rPr>
        <w:t>∠i = ∠r; the incident ray, reflected ray and normal lie in the same plane.</w:t>
      </w:r>
    </w:p>
    <w:p>
      <w:pPr>
        <w:spacing w:after="0" w:before="0"/>
      </w:pPr>
      <w:r>
        <w:rPr>
          <w:rFonts w:ascii="Calibri" w:hAnsi="Calibri"/>
          <w:b/>
          <w:i w:val="0"/>
          <w:color w:val="A87300"/>
          <w:sz w:val="23"/>
        </w:rPr>
        <w:t xml:space="preserve">Plane mirror image:  </w:t>
      </w:r>
      <w:r>
        <w:rPr>
          <w:rFonts w:ascii="Calibri" w:hAnsi="Calibri"/>
          <w:b w:val="0"/>
          <w:i w:val="0"/>
          <w:sz w:val="23"/>
        </w:rPr>
        <w:t>virtual, erect, same size, as far behind as the object is in front, and laterally inverted (left ↔ right).</w:t>
      </w:r>
    </w:p>
    <w:p>
      <w:pPr>
        <w:keepNext/>
        <w:spacing w:after="60" w:before="180"/>
      </w:pPr>
      <w:r>
        <w:rPr>
          <w:rFonts w:ascii="Calibri" w:hAnsi="Calibri"/>
          <w:b/>
          <w:i w:val="0"/>
          <w:color w:val="1F2A40"/>
          <w:sz w:val="27"/>
        </w:rPr>
        <w:t>2.  Spherical Mirrors — Terms &amp; Types</w:t>
      </w:r>
    </w:p>
    <w:p>
      <w:pPr>
        <w:spacing w:after="0" w:before="0"/>
      </w:pPr>
      <w:r>
        <w:rPr>
          <w:rFonts w:ascii="Calibri" w:hAnsi="Calibri"/>
          <w:b/>
          <w:i w:val="0"/>
          <w:color w:val="A87300"/>
          <w:sz w:val="23"/>
        </w:rPr>
        <w:t xml:space="preserve">Key terms:  </w:t>
      </w:r>
      <w:r>
        <w:rPr>
          <w:rFonts w:ascii="Calibri" w:hAnsi="Calibri"/>
          <w:b w:val="0"/>
          <w:i w:val="0"/>
          <w:sz w:val="23"/>
        </w:rPr>
        <w:t xml:space="preserve">Pole (P), Centre of curvature (C), Radius of curvature (R), Principal focus (F), Focal length (f), Aperture.  </w:t>
      </w:r>
      <m:oMath>
        <m:r>
          <m:t xml:space="preserve">R = 2f</m:t>
        </m:r>
      </m:oMath>
    </w:p>
    <w:p>
      <w:pPr>
        <w:spacing w:after="0" w:before="0"/>
      </w:pPr>
      <w:r>
        <w:rPr>
          <w:rFonts w:ascii="Calibri" w:hAnsi="Calibri"/>
          <w:b/>
          <w:i w:val="0"/>
          <w:color w:val="A87300"/>
          <w:sz w:val="23"/>
        </w:rPr>
        <w:t xml:space="preserve">Concave (converging):  </w:t>
      </w:r>
      <w:r>
        <w:rPr>
          <w:rFonts w:ascii="Calibri" w:hAnsi="Calibri"/>
          <w:b w:val="0"/>
          <w:i w:val="0"/>
          <w:sz w:val="23"/>
        </w:rPr>
        <w:t xml:space="preserve">reflecting surface curves inward; real focus.  </w:t>
      </w:r>
      <w:r>
        <w:rPr>
          <w:rFonts w:ascii="Calibri" w:hAnsi="Calibri"/>
          <w:b/>
          <w:i w:val="0"/>
          <w:color w:val="A87300"/>
          <w:sz w:val="23"/>
        </w:rPr>
        <w:t xml:space="preserve">Convex (diverging):  </w:t>
      </w:r>
      <w:r>
        <w:rPr>
          <w:rFonts w:ascii="Calibri" w:hAnsi="Calibri"/>
          <w:b w:val="0"/>
          <w:i w:val="0"/>
          <w:sz w:val="23"/>
        </w:rPr>
        <w:t>bulges outward; virtual focus.</w:t>
      </w:r>
    </w:p>
    <w:p>
      <w:pPr>
        <w:keepNext/>
        <w:spacing w:after="60" w:before="180"/>
      </w:pPr>
      <w:r>
        <w:rPr>
          <w:rFonts w:ascii="Calibri" w:hAnsi="Calibri"/>
          <w:b/>
          <w:i w:val="0"/>
          <w:color w:val="1F2A40"/>
          <w:sz w:val="27"/>
        </w:rPr>
        <w:t>3.  Image Formation by a Concave Mirror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494"/>
            <w:shd w:val="clear" w:color="auto" w:fill="1F2A40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Object position</w:t>
            </w:r>
          </w:p>
        </w:tc>
        <w:tc>
          <w:tcPr>
            <w:tcW w:type="dxa" w:w="2608"/>
            <w:shd w:val="clear" w:color="auto" w:fill="1F2A40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Image position</w:t>
            </w:r>
          </w:p>
        </w:tc>
        <w:tc>
          <w:tcPr>
            <w:tcW w:type="dxa" w:w="2041"/>
            <w:shd w:val="clear" w:color="auto" w:fill="1F2A40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Size</w:t>
            </w:r>
          </w:p>
        </w:tc>
        <w:tc>
          <w:tcPr>
            <w:tcW w:type="dxa" w:w="2381"/>
            <w:shd w:val="clear" w:color="auto" w:fill="1F2A40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Nature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At infinity</w:t>
            </w:r>
          </w:p>
        </w:tc>
        <w:tc>
          <w:tcPr>
            <w:tcW w:type="dxa" w:w="2608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At F</w:t>
            </w:r>
          </w:p>
        </w:tc>
        <w:tc>
          <w:tcPr>
            <w:tcW w:type="dxa" w:w="2041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Point-sized</w:t>
            </w:r>
          </w:p>
        </w:tc>
        <w:tc>
          <w:tcPr>
            <w:tcW w:type="dxa" w:w="2381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Real, inverted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Beyond C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Between F and C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Diminished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Real, inverted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At C</w:t>
            </w:r>
          </w:p>
        </w:tc>
        <w:tc>
          <w:tcPr>
            <w:tcW w:type="dxa" w:w="2608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At C</w:t>
            </w:r>
          </w:p>
        </w:tc>
        <w:tc>
          <w:tcPr>
            <w:tcW w:type="dxa" w:w="2041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Same size</w:t>
            </w:r>
          </w:p>
        </w:tc>
        <w:tc>
          <w:tcPr>
            <w:tcW w:type="dxa" w:w="2381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Real, inverted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Between C and F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Beyond C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Enlarged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Real, inverted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At F</w:t>
            </w:r>
          </w:p>
        </w:tc>
        <w:tc>
          <w:tcPr>
            <w:tcW w:type="dxa" w:w="2608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At infinity</w:t>
            </w:r>
          </w:p>
        </w:tc>
        <w:tc>
          <w:tcPr>
            <w:tcW w:type="dxa" w:w="2041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Highly enlarged</w:t>
            </w:r>
          </w:p>
        </w:tc>
        <w:tc>
          <w:tcPr>
            <w:tcW w:type="dxa" w:w="2381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Real, inverted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Between F and P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Behind the mirror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Enlarged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Virtual, erect</w:t>
            </w:r>
          </w:p>
        </w:tc>
      </w:tr>
    </w:tbl>
    <w:p>
      <w:pPr>
        <w:spacing w:after="40" w:before="100"/>
      </w:pPr>
      <w:r>
        <w:rPr>
          <w:rFonts w:ascii="Calibri" w:hAnsi="Calibri"/>
          <w:b/>
          <w:i w:val="0"/>
          <w:color w:val="A87300"/>
          <w:sz w:val="23"/>
        </w:rPr>
        <w:t xml:space="preserve">Convex mirror:  </w:t>
      </w:r>
      <w:r>
        <w:rPr>
          <w:rFonts w:ascii="Calibri" w:hAnsi="Calibri"/>
          <w:b w:val="0"/>
          <w:i w:val="0"/>
          <w:sz w:val="23"/>
        </w:rPr>
        <w:t>for every object position the image is virtual, erect and diminished, located between P and F behind the mirror.</w:t>
      </w:r>
    </w:p>
    <w:p>
      <w:pPr>
        <w:keepNext/>
        <w:spacing w:after="60" w:before="180"/>
      </w:pPr>
      <w:r>
        <w:rPr>
          <w:rFonts w:ascii="Calibri" w:hAnsi="Calibri"/>
          <w:b/>
          <w:i w:val="0"/>
          <w:color w:val="1F2A40"/>
          <w:sz w:val="27"/>
        </w:rPr>
        <w:t>4.  Mirror Formula, Magnification &amp; Sign Convention</w:t>
      </w:r>
    </w:p>
    <w:p>
      <w:pPr>
        <w:spacing w:after="0" w:before="0"/>
      </w:pPr>
      <w:r>
        <w:rPr>
          <w:rFonts w:ascii="Calibri" w:hAnsi="Calibri"/>
          <w:b/>
          <w:i w:val="0"/>
          <w:color w:val="A87300"/>
          <w:sz w:val="23"/>
        </w:rPr>
        <w:t xml:space="preserve">Formula:  </w:t>
      </w:r>
      <m:oMath>
        <m:f>
          <m:num>
            <m:r>
              <m:t xml:space="preserve">1</m:t>
            </m:r>
          </m:num>
          <m:den>
            <m:r>
              <m:t xml:space="preserve">v</m:t>
            </m:r>
          </m:den>
        </m:f>
        <m:r>
          <m:t xml:space="preserve"> + </m:t>
        </m:r>
        <m:f>
          <m:num>
            <m:r>
              <m:t xml:space="preserve">1</m:t>
            </m:r>
          </m:num>
          <m:den>
            <m:r>
              <m:t xml:space="preserve">u</m:t>
            </m:r>
          </m:den>
        </m:f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f</m:t>
            </m:r>
          </m:den>
        </m:f>
      </m:oMath>
      <w:r>
        <w:rPr>
          <w:rFonts w:ascii="Calibri" w:hAnsi="Calibri"/>
          <w:b w:val="0"/>
          <w:i w:val="0"/>
          <w:sz w:val="23"/>
        </w:rPr>
        <w:t xml:space="preserve">     Magnification:  </w:t>
      </w:r>
      <m:oMath>
        <m:r>
          <m:t xml:space="preserve">m = </m:t>
        </m:r>
        <m:f>
          <m:num>
            <m:r>
              <m:t xml:space="preserve">h′</m:t>
            </m:r>
          </m:num>
          <m:den>
            <m:r>
              <m:t xml:space="preserve">h</m:t>
            </m:r>
          </m:den>
        </m:f>
        <m:r>
          <m:t xml:space="preserve"> = −</m:t>
        </m:r>
        <m:f>
          <m:num>
            <m:r>
              <m:t xml:space="preserve">v</m:t>
            </m:r>
          </m:num>
          <m:den>
            <m:r>
              <m:t xml:space="preserve">u</m:t>
            </m:r>
          </m:den>
        </m:f>
      </m:oMath>
    </w:p>
    <w:p>
      <w:pPr>
        <w:spacing w:after="0" w:before="0"/>
      </w:pPr>
      <w:r>
        <w:rPr>
          <w:rFonts w:ascii="Calibri" w:hAnsi="Calibri"/>
          <w:b/>
          <w:i w:val="0"/>
          <w:color w:val="A87300"/>
          <w:sz w:val="23"/>
        </w:rPr>
        <w:t xml:space="preserve">Sign convention (New Cartesian):  </w:t>
      </w:r>
      <w:r>
        <w:rPr>
          <w:rFonts w:ascii="Calibri" w:hAnsi="Calibri"/>
          <w:b w:val="0"/>
          <w:i w:val="0"/>
          <w:sz w:val="23"/>
        </w:rPr>
        <w:t>all distances from P; along incident light (+), against it (−); heights up (+), down (−). Object distance u is always −ve.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1A1A1A"/>
          <w:sz w:val="23"/>
        </w:rPr>
        <w:t>m −ve → real &amp; inverted;  m +ve → virtual &amp; erect;  |m|&gt;1 enlarged, &lt;1 diminished.</w:t>
      </w:r>
    </w:p>
    <w:p>
      <w:pPr>
        <w:keepNext/>
        <w:spacing w:after="60" w:before="180"/>
      </w:pPr>
      <w:r>
        <w:rPr>
          <w:rFonts w:ascii="Calibri" w:hAnsi="Calibri"/>
          <w:b/>
          <w:i w:val="0"/>
          <w:color w:val="1F2A40"/>
          <w:sz w:val="27"/>
        </w:rPr>
        <w:t>5.  Refraction of Light &amp; Refractive Index</w:t>
      </w:r>
    </w:p>
    <w:p>
      <w:pPr>
        <w:spacing w:after="0" w:before="0"/>
      </w:pPr>
      <w:r>
        <w:rPr>
          <w:rFonts w:ascii="Calibri" w:hAnsi="Calibri"/>
          <w:b/>
          <w:i w:val="0"/>
          <w:color w:val="A87300"/>
          <w:sz w:val="23"/>
        </w:rPr>
        <w:t xml:space="preserve">Laws of refraction:  </w:t>
      </w:r>
      <w:r>
        <w:rPr>
          <w:rFonts w:ascii="Calibri" w:hAnsi="Calibri"/>
          <w:b w:val="0"/>
          <w:i w:val="0"/>
          <w:sz w:val="23"/>
        </w:rPr>
        <w:t xml:space="preserve">incident ray, refracted ray and normal are coplanar; Snell's law  </w:t>
      </w:r>
      <m:oMath>
        <m:f>
          <m:num>
            <m:r>
              <m:t xml:space="preserve">sin i</m:t>
            </m:r>
          </m:num>
          <m:den>
            <m:r>
              <m:t xml:space="preserve">sin r</m:t>
            </m:r>
          </m:den>
        </m:f>
        <m:r>
          <m:t xml:space="preserve"> = </m:t>
        </m:r>
        <m:sSub>
          <m:e>
            <m:r>
              <m:t xml:space="preserve">n</m:t>
            </m:r>
          </m:e>
          <m:sub>
            <m:r>
              <m:t xml:space="preserve">21</m:t>
            </m:r>
          </m:sub>
        </m:sSub>
        <m:r>
          <m:t xml:space="preserve"> = constant.</m:t>
        </m:r>
      </m:oMath>
    </w:p>
    <w:p>
      <w:pPr>
        <w:spacing w:after="0" w:before="0"/>
      </w:pPr>
      <w:r>
        <w:rPr>
          <w:rFonts w:ascii="Calibri" w:hAnsi="Calibri"/>
          <w:b/>
          <w:i w:val="0"/>
          <w:color w:val="A87300"/>
          <w:sz w:val="23"/>
        </w:rPr>
        <w:t xml:space="preserve">Refractive index:  </w:t>
      </w:r>
      <m:oMath>
        <m:r>
          <m:t xml:space="preserve">n = </m:t>
        </m:r>
        <m:f>
          <m:num>
            <m:r>
              <m:t xml:space="preserve">c</m:t>
            </m:r>
          </m:num>
          <m:den>
            <m:r>
              <m:t xml:space="preserve">v</m:t>
            </m:r>
          </m:den>
        </m:f>
      </m:oMath>
      <w:r>
        <w:rPr>
          <w:rFonts w:ascii="Calibri" w:hAnsi="Calibri"/>
          <w:b w:val="0"/>
          <w:i w:val="0"/>
          <w:sz w:val="23"/>
        </w:rPr>
        <w:t xml:space="preserve"> — ratio of speed of light in vacuum to that in the medium. Higher n → optically denser → slower light.</w:t>
      </w:r>
    </w:p>
    <w:p>
      <w:pPr>
        <w:spacing w:after="0" w:before="0"/>
      </w:pPr>
      <w:r>
        <w:rPr>
          <w:rFonts w:ascii="Calibri" w:hAnsi="Calibri"/>
          <w:b/>
          <w:i w:val="0"/>
          <w:color w:val="A87300"/>
          <w:sz w:val="23"/>
        </w:rPr>
        <w:t xml:space="preserve">Rarer → denser:  </w:t>
      </w:r>
      <w:r>
        <w:rPr>
          <w:rFonts w:ascii="Calibri" w:hAnsi="Calibri"/>
          <w:b w:val="0"/>
          <w:i w:val="0"/>
          <w:sz w:val="23"/>
        </w:rPr>
        <w:t xml:space="preserve">ray bends towards the normal.  </w:t>
      </w:r>
      <w:r>
        <w:rPr>
          <w:rFonts w:ascii="Calibri" w:hAnsi="Calibri"/>
          <w:b/>
          <w:i w:val="0"/>
          <w:color w:val="A87300"/>
          <w:sz w:val="23"/>
        </w:rPr>
        <w:t xml:space="preserve">Denser → rarer:  </w:t>
      </w:r>
      <w:r>
        <w:rPr>
          <w:rFonts w:ascii="Calibri" w:hAnsi="Calibri"/>
          <w:b w:val="0"/>
          <w:i w:val="0"/>
          <w:sz w:val="23"/>
        </w:rPr>
        <w:t>bends away from the normal.</w:t>
      </w:r>
    </w:p>
    <w:p>
      <w:pPr>
        <w:spacing w:after="0" w:before="0"/>
      </w:pPr>
      <w:r>
        <w:rPr>
          <w:rFonts w:ascii="Calibri" w:hAnsi="Calibri"/>
          <w:b/>
          <w:i w:val="0"/>
          <w:color w:val="A87300"/>
          <w:sz w:val="23"/>
        </w:rPr>
        <w:t xml:space="preserve">Glass slab:  </w:t>
      </w:r>
      <w:r>
        <w:rPr>
          <w:rFonts w:ascii="Calibri" w:hAnsi="Calibri"/>
          <w:b w:val="0"/>
          <w:i w:val="0"/>
          <w:sz w:val="23"/>
        </w:rPr>
        <w:t>emergent ray is parallel to the incident ray but laterally displaced; net deviation is zero.</w:t>
      </w:r>
    </w:p>
    <w:p>
      <w:pPr>
        <w:spacing w:after="40" w:before="40"/>
      </w:pPr>
      <w:r>
        <w:rPr>
          <w:rFonts w:ascii="Calibri" w:hAnsi="Calibri"/>
          <w:b/>
          <w:i w:val="0"/>
          <w:color w:val="A87300"/>
          <w:sz w:val="22"/>
        </w:rPr>
        <w:t>Absolute refractive index (n):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381"/>
            <w:shd w:val="clear" w:color="auto" w:fill="1F2A40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Medium</w:t>
            </w:r>
          </w:p>
        </w:tc>
        <w:tc>
          <w:tcPr>
            <w:tcW w:type="dxa" w:w="1417"/>
            <w:shd w:val="clear" w:color="auto" w:fill="1F2A40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n</w:t>
            </w:r>
          </w:p>
        </w:tc>
        <w:tc>
          <w:tcPr>
            <w:tcW w:type="dxa" w:w="2608"/>
            <w:shd w:val="clear" w:color="auto" w:fill="1F2A40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Medium</w:t>
            </w:r>
          </w:p>
        </w:tc>
        <w:tc>
          <w:tcPr>
            <w:tcW w:type="dxa" w:w="1417"/>
            <w:shd w:val="clear" w:color="auto" w:fill="1F2A40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Air</w:t>
            </w:r>
          </w:p>
        </w:tc>
        <w:tc>
          <w:tcPr>
            <w:tcW w:type="dxa" w:w="1417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1.0003</w:t>
            </w:r>
          </w:p>
        </w:tc>
        <w:tc>
          <w:tcPr>
            <w:tcW w:type="dxa" w:w="2608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Crown glass</w:t>
            </w:r>
          </w:p>
        </w:tc>
        <w:tc>
          <w:tcPr>
            <w:tcW w:type="dxa" w:w="1417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1.52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Ice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1.31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Kerosene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1.44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Water</w:t>
            </w:r>
          </w:p>
        </w:tc>
        <w:tc>
          <w:tcPr>
            <w:tcW w:type="dxa" w:w="1417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1.33</w:t>
            </w:r>
          </w:p>
        </w:tc>
        <w:tc>
          <w:tcPr>
            <w:tcW w:type="dxa" w:w="2608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Dense flint glass</w:t>
            </w:r>
          </w:p>
        </w:tc>
        <w:tc>
          <w:tcPr>
            <w:tcW w:type="dxa" w:w="1417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1.65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Alcohol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1.36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Diamond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2.42</w:t>
            </w:r>
          </w:p>
        </w:tc>
      </w:tr>
    </w:tbl>
    <w:p>
      <w:pPr>
        <w:keepNext/>
        <w:spacing w:after="60" w:before="180"/>
      </w:pPr>
      <w:r>
        <w:rPr>
          <w:rFonts w:ascii="Calibri" w:hAnsi="Calibri"/>
          <w:b/>
          <w:i w:val="0"/>
          <w:color w:val="1F2A40"/>
          <w:sz w:val="27"/>
        </w:rPr>
        <w:t>6.  Lenses — Terms, Rules &amp; Image Formation</w:t>
      </w:r>
    </w:p>
    <w:p>
      <w:pPr>
        <w:spacing w:after="0" w:before="0"/>
      </w:pPr>
      <w:r>
        <w:rPr>
          <w:rFonts w:ascii="Calibri" w:hAnsi="Calibri"/>
          <w:b/>
          <w:i w:val="0"/>
          <w:color w:val="A87300"/>
          <w:sz w:val="23"/>
        </w:rPr>
        <w:t xml:space="preserve">Terms:  </w:t>
      </w:r>
      <w:r>
        <w:rPr>
          <w:rFonts w:ascii="Calibri" w:hAnsi="Calibri"/>
          <w:b w:val="0"/>
          <w:i w:val="0"/>
          <w:sz w:val="23"/>
        </w:rPr>
        <w:t>Optical centre (O), principal axis, two principal foci (F₁, F₂), focal length (f). Convex = converging, Concave = diverging.</w:t>
      </w:r>
    </w:p>
    <w:p>
      <w:pPr>
        <w:spacing w:after="0" w:before="0"/>
      </w:pPr>
      <w:r>
        <w:rPr>
          <w:rFonts w:ascii="Calibri" w:hAnsi="Calibri"/>
          <w:b/>
          <w:i w:val="0"/>
          <w:color w:val="A87300"/>
          <w:sz w:val="23"/>
        </w:rPr>
        <w:t xml:space="preserve">Ray rules:  </w:t>
      </w:r>
      <w:r>
        <w:rPr>
          <w:rFonts w:ascii="Calibri" w:hAnsi="Calibri"/>
          <w:b w:val="0"/>
          <w:i w:val="0"/>
          <w:sz w:val="23"/>
        </w:rPr>
        <w:t>(i) parallel ray → through F; (ii) ray through F → parallel; (iii) ray through O → undeviated.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608"/>
            <w:shd w:val="clear" w:color="auto" w:fill="1F2A40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Object position</w:t>
            </w:r>
          </w:p>
        </w:tc>
        <w:tc>
          <w:tcPr>
            <w:tcW w:type="dxa" w:w="2608"/>
            <w:shd w:val="clear" w:color="auto" w:fill="1F2A40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Image position</w:t>
            </w:r>
          </w:p>
        </w:tc>
        <w:tc>
          <w:tcPr>
            <w:tcW w:type="dxa" w:w="1928"/>
            <w:shd w:val="clear" w:color="auto" w:fill="1F2A40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Size</w:t>
            </w:r>
          </w:p>
        </w:tc>
        <w:tc>
          <w:tcPr>
            <w:tcW w:type="dxa" w:w="2381"/>
            <w:shd w:val="clear" w:color="auto" w:fill="1F2A40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Nature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At infinity</w:t>
            </w:r>
          </w:p>
        </w:tc>
        <w:tc>
          <w:tcPr>
            <w:tcW w:type="dxa" w:w="2608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At F₂</w:t>
            </w:r>
          </w:p>
        </w:tc>
        <w:tc>
          <w:tcPr>
            <w:tcW w:type="dxa" w:w="1928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Point-sized</w:t>
            </w:r>
          </w:p>
        </w:tc>
        <w:tc>
          <w:tcPr>
            <w:tcW w:type="dxa" w:w="2381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Real, inverted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Beyond 2F₁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Between F₂ and 2F₂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Diminished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Real, inverted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At 2F₁</w:t>
            </w:r>
          </w:p>
        </w:tc>
        <w:tc>
          <w:tcPr>
            <w:tcW w:type="dxa" w:w="2608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At 2F₂</w:t>
            </w:r>
          </w:p>
        </w:tc>
        <w:tc>
          <w:tcPr>
            <w:tcW w:type="dxa" w:w="1928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Same size</w:t>
            </w:r>
          </w:p>
        </w:tc>
        <w:tc>
          <w:tcPr>
            <w:tcW w:type="dxa" w:w="2381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Real, inverted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Between 2F₁ and F₁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Beyond 2F₂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Enlarged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Real, inverted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At F₁</w:t>
            </w:r>
          </w:p>
        </w:tc>
        <w:tc>
          <w:tcPr>
            <w:tcW w:type="dxa" w:w="2608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At infinity</w:t>
            </w:r>
          </w:p>
        </w:tc>
        <w:tc>
          <w:tcPr>
            <w:tcW w:type="dxa" w:w="1928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Highly enlarged</w:t>
            </w:r>
          </w:p>
        </w:tc>
        <w:tc>
          <w:tcPr>
            <w:tcW w:type="dxa" w:w="2381"/>
            <w:shd w:val="clear" w:color="auto" w:fill="F4F6F9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Real, inverted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Between F₁ and O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Same side as object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Enlarged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Virtual, erect</w:t>
            </w:r>
          </w:p>
        </w:tc>
      </w:tr>
    </w:tbl>
    <w:p>
      <w:pPr>
        <w:spacing w:after="60" w:before="100"/>
      </w:pPr>
      <w:r>
        <w:rPr>
          <w:rFonts w:ascii="Calibri" w:hAnsi="Calibri"/>
          <w:b/>
          <w:i w:val="0"/>
          <w:color w:val="A87300"/>
          <w:sz w:val="23"/>
        </w:rPr>
        <w:t xml:space="preserve">Concave lens:  </w:t>
      </w:r>
      <w:r>
        <w:rPr>
          <w:rFonts w:ascii="Calibri" w:hAnsi="Calibri"/>
          <w:b w:val="0"/>
          <w:i w:val="0"/>
          <w:sz w:val="23"/>
        </w:rPr>
        <w:t>image is always virtual, erect and diminished, between F₁ and O on the object's side.</w:t>
      </w:r>
    </w:p>
    <w:p>
      <w:pPr>
        <w:keepNext/>
        <w:spacing w:after="60" w:before="180"/>
      </w:pPr>
      <w:r>
        <w:rPr>
          <w:rFonts w:ascii="Calibri" w:hAnsi="Calibri"/>
          <w:b/>
          <w:i w:val="0"/>
          <w:color w:val="1F2A40"/>
          <w:sz w:val="27"/>
        </w:rPr>
        <w:t>7.  Lens Formula, Magnification &amp; Power</w:t>
      </w:r>
    </w:p>
    <w:p>
      <w:pPr>
        <w:spacing w:after="0" w:before="0"/>
      </w:pPr>
      <w:r>
        <w:rPr>
          <w:rFonts w:ascii="Calibri" w:hAnsi="Calibri"/>
          <w:b/>
          <w:i w:val="0"/>
          <w:color w:val="A87300"/>
          <w:sz w:val="23"/>
        </w:rPr>
        <w:t xml:space="preserve">Formula:  </w:t>
      </w:r>
      <m:oMath>
        <m:f>
          <m:num>
            <m:r>
              <m:t xml:space="preserve">1</m:t>
            </m:r>
          </m:num>
          <m:den>
            <m:r>
              <m:t xml:space="preserve">v</m:t>
            </m:r>
          </m:den>
        </m:f>
        <m:r>
          <m:t xml:space="preserve"> − </m:t>
        </m:r>
        <m:f>
          <m:num>
            <m:r>
              <m:t xml:space="preserve">1</m:t>
            </m:r>
          </m:num>
          <m:den>
            <m:r>
              <m:t xml:space="preserve">u</m:t>
            </m:r>
          </m:den>
        </m:f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f</m:t>
            </m:r>
          </m:den>
        </m:f>
      </m:oMath>
      <w:r>
        <w:rPr>
          <w:rFonts w:ascii="Calibri" w:hAnsi="Calibri"/>
          <w:b w:val="0"/>
          <w:i w:val="0"/>
          <w:sz w:val="23"/>
        </w:rPr>
        <w:t xml:space="preserve">     Magnification:  </w:t>
      </w:r>
      <m:oMath>
        <m:r>
          <m:t xml:space="preserve">m = </m:t>
        </m:r>
        <m:f>
          <m:num>
            <m:r>
              <m:t xml:space="preserve">v</m:t>
            </m:r>
          </m:num>
          <m:den>
            <m:r>
              <m:t xml:space="preserve">u</m:t>
            </m:r>
          </m:den>
        </m:f>
      </m:oMath>
    </w:p>
    <w:p>
      <w:pPr>
        <w:spacing w:after="0" w:before="0"/>
      </w:pPr>
      <w:r>
        <w:rPr>
          <w:rFonts w:ascii="Calibri" w:hAnsi="Calibri"/>
          <w:b/>
          <w:i w:val="0"/>
          <w:color w:val="A87300"/>
          <w:sz w:val="23"/>
        </w:rPr>
        <w:t xml:space="preserve">Power:  </w:t>
      </w:r>
      <m:oMath>
        <m:r>
          <m:t xml:space="preserve">P = </m:t>
        </m:r>
        <m:f>
          <m:num>
            <m:r>
              <m:t xml:space="preserve">1</m:t>
            </m:r>
          </m:num>
          <m:den>
            <m:r>
              <m:t xml:space="preserve">f (m)</m:t>
            </m:r>
          </m:den>
        </m:f>
      </m:oMath>
      <w:r>
        <w:rPr>
          <w:rFonts w:ascii="Calibri" w:hAnsi="Calibri"/>
          <w:b w:val="0"/>
          <w:i w:val="0"/>
          <w:sz w:val="23"/>
        </w:rPr>
        <w:t xml:space="preserve"> , unit dioptre (D). Convex → +ve power, concave → −ve. In contact, powers add.</w:t>
      </w:r>
    </w:p>
    <w:p>
      <w:pPr>
        <w:spacing w:after="0" w:before="0"/>
      </w:pPr>
      <w:r>
        <w:rPr>
          <w:rFonts w:ascii="Calibri" w:hAnsi="Calibri"/>
          <w:b/>
          <w:i w:val="0"/>
          <w:color w:val="A87300"/>
          <w:sz w:val="23"/>
        </w:rPr>
        <w:t xml:space="preserve">Sign of f:  </w:t>
      </w:r>
      <w:r>
        <w:rPr>
          <w:rFonts w:ascii="Calibri" w:hAnsi="Calibri"/>
          <w:b w:val="0"/>
          <w:i w:val="0"/>
          <w:sz w:val="23"/>
        </w:rPr>
        <w:t>convex lens +ve, concave lens −ve; convex mirror +ve, concave mirror −ve.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shd w:val="clear" w:color="auto" w:fill="E8F0FB"/>
            <w:tcBorders>
              <w:top w:val="single" w:sz="8" w:space="0" w:color="9DB8DC"/>
              <w:left w:val="single" w:sz="8" w:space="0" w:color="9DB8DC"/>
              <w:bottom w:val="single" w:sz="8" w:space="0" w:color="9DB8DC"/>
              <w:right w:val="single" w:sz="8" w:space="0" w:color="9DB8DC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1F4E8C"/>
                <w:sz w:val="23"/>
              </w:rPr>
              <w:t>Must-Remember Tricks &amp; Traps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 Mirror formula uses +, lens formula uses − — never mix them.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 Insert signs BEFORE substituting; most errors are sign slips.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 For power, f must be in metres: 20 cm → 0.2 m → P = 5 D.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 In a glass slab the ray is shifted, not reversed.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 Convex mirror &amp; concave lens ALWAYS give virtual, erect, diminished images.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CCCCC"/>
      </w:pBdr>
      <w:tabs>
        <w:tab w:pos="10092" w:val="right"/>
      </w:tabs>
      <w:jc w:val="left"/>
    </w:pPr>
    <w:r>
      <w:rPr>
        <w:rFonts w:ascii="Calibri" w:hAnsi="Calibri"/>
        <w:color w:val="6B6B6B"/>
        <w:sz w:val="19"/>
      </w:rPr>
      <w:t>Prepared by Shubhranshu Sahu</w:t>
    </w:r>
    <w:r>
      <w:rPr>
        <w:rFonts w:ascii="Calibri" w:hAnsi="Calibri"/>
        <w:color w:val="6B6B6B"/>
        <w:sz w:val="19"/>
      </w:rPr>
      <w:tab/>
      <w:t xml:space="preserve">Page </w:t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6B6B6B"/>
        <w:sz w:val="19"/>
      </w:rPr>
      <w:t xml:space="preserve"> of </w:t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