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TASK-04FB2015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Title:</w:t>
      </w:r>
      <w:r>
        <w:t xml:space="preserve"> Sovereign On-Premise Agentic AI Workbench using Open-Weight Multimodal LLMs for Confidential Industrial Work</w:t>
      </w:r>
    </w:p>
    <w:p>
      <w:pPr>
        <w:pStyle w:val="ListBullet"/>
      </w:pPr>
      <w:r/>
      <w:r>
        <w:rPr>
          <w:b/>
        </w:rPr>
        <w:t>Problem Statement ID:</w:t>
      </w:r>
      <w:r>
        <w:t xml:space="preserve"> SIH26117</w:t>
      </w:r>
    </w:p>
    <w:p>
      <w:pPr>
        <w:pStyle w:val="ListBullet"/>
      </w:pPr>
      <w:r/>
      <w:r>
        <w:rPr>
          <w:b/>
        </w:rPr>
        <w:t>Theme:</w:t>
      </w:r>
      <w:r>
        <w:t xml:space="preserve"> Smart Automation</w:t>
      </w:r>
    </w:p>
    <w:p>
      <w:pPr>
        <w:pStyle w:val="ListBullet"/>
      </w:pPr>
      <w:r/>
      <w:r>
        <w:rPr>
          <w:b/>
        </w:rPr>
        <w:t>PS Category:</w:t>
      </w:r>
      <w:r>
        <w:t xml:space="preserve"> Software</w:t>
      </w:r>
    </w:p>
    <w:p>
      <w:pPr>
        <w:pStyle w:val="ListBullet"/>
      </w:pPr>
      <w:r/>
      <w:r>
        <w:rPr>
          <w:b/>
        </w:rPr>
        <w:t>Team ID:</w:t>
      </w:r>
      <w:r>
        <w:t xml:space="preserve"> TEAM ADRESTIA</w:t>
      </w:r>
    </w:p>
    <w:p>
      <w:pPr>
        <w:pStyle w:val="ListBullet"/>
      </w:pPr>
      <w:r/>
      <w:r>
        <w:rPr>
          <w:b/>
        </w:rPr>
        <w:t>SOVEREIGN AI WORKBENCH</w:t>
      </w:r>
      <w:r/>
    </w:p>
    <w:p>
      <w:pPr>
        <w:pStyle w:val="ListBullet"/>
      </w:pPr>
      <w:r>
        <w:t>Local OCR + Vision</w:t>
      </w:r>
    </w:p>
    <w:p>
      <w:pPr>
        <w:pStyle w:val="ListBullet"/>
      </w:pPr>
      <w:r>
        <w:t>Private SOPs / Manuals</w:t>
      </w:r>
    </w:p>
    <w:p>
      <w:pPr>
        <w:pStyle w:val="ListBullet"/>
      </w:pPr>
      <w:r>
        <w:t>Task-aware Model Router</w:t>
      </w:r>
    </w:p>
    <w:p>
      <w:pPr>
        <w:pStyle w:val="ListBullet"/>
      </w:pPr>
      <w:r>
        <w:t>Multi-step work is manual</w:t>
      </w:r>
    </w:p>
    <w:p>
      <w:pPr>
        <w:pStyle w:val="ListBullet"/>
      </w:pPr>
      <w:r>
        <w:t>Agent: Plan → Act → Verify</w:t>
      </w:r>
    </w:p>
    <w:p>
      <w:pPr>
        <w:pStyle w:val="ListBullet"/>
      </w:pPr>
      <w:r/>
      <w:r>
        <w:rPr>
          <w:b/>
        </w:rPr>
        <w:t>INNOVATION &amp; UNIQUENESS:</w:t>
      </w:r>
      <w:r/>
    </w:p>
    <w:p>
      <w:pPr>
        <w:pStyle w:val="ListBullet"/>
      </w:pPr>
      <w:r/>
      <w:r>
        <w:rPr>
          <w:b/>
        </w:rPr>
        <w:t>PROVABLE SOVEREIGNTY</w:t>
      </w:r>
      <w:r/>
    </w:p>
    <w:p>
      <w:pPr>
        <w:pStyle w:val="ListBullet"/>
      </w:pPr>
      <w:r>
        <w:t>No cloud dependency, no Internet, controlled egress</w:t>
      </w:r>
    </w:p>
    <w:p>
      <w:pPr>
        <w:pStyle w:val="ListBullet"/>
      </w:pPr>
      <w:r/>
      <w:r>
        <w:rPr>
          <w:b/>
        </w:rPr>
        <w:t>TASK-AWARE ROUTING</w:t>
      </w:r>
      <w:r/>
    </w:p>
    <w:p>
      <w:pPr>
        <w:pStyle w:val="ListBullet"/>
      </w:pPr>
      <w:r>
        <w:t>Task → best local model for each task</w:t>
      </w:r>
    </w:p>
    <w:p>
      <w:pPr>
        <w:pStyle w:val="ListBullet"/>
      </w:pPr>
      <w:r/>
      <w:r>
        <w:rPr>
          <w:b/>
        </w:rPr>
        <w:t>AGENTIC EXECUTION</w:t>
      </w:r>
      <w:r/>
    </w:p>
    <w:p>
      <w:pPr>
        <w:pStyle w:val="ListBullet"/>
      </w:pPr>
      <w:r>
        <w:t>Plan → tools → iterate → verify</w:t>
      </w:r>
    </w:p>
    <w:p>
      <w:pPr>
        <w:pStyle w:val="ListBullet"/>
      </w:pPr>
      <w:r/>
      <w:r>
        <w:rPr>
          <w:b/>
        </w:rPr>
        <w:t>EVIDENCE-FIRST:</w:t>
      </w:r>
      <w:r/>
    </w:p>
    <w:p>
      <w:pPr>
        <w:pStyle w:val="ListBullet"/>
      </w:pPr>
      <w:r>
        <w:t>Claims linked to source evidence</w:t>
      </w:r>
    </w:p>
    <w:p>
      <w:pPr>
        <w:pStyle w:val="ListBullet"/>
      </w:pPr>
      <w:r>
        <w:t>Model-agnostic approach: New models plug in without redesigning the whole system</w:t>
      </w:r>
    </w:p>
    <w:p>
      <w:pPr>
        <w:pStyle w:val="ListBullet"/>
      </w:pPr>
      <w:r/>
      <w:r>
        <w:rPr>
          <w:b/>
        </w:rPr>
        <w:t>MODEL-AGNOSTIC:</w:t>
      </w:r>
      <w:r/>
    </w:p>
    <w:p>
      <w:pPr>
        <w:pStyle w:val="ListBullet"/>
      </w:pPr>
      <w:r>
        <w:t>New models can be added later without redesigning the whole system.</w:t>
      </w:r>
    </w:p>
    <w:p>
      <w:pPr>
        <w:pStyle w:val="ListBullet"/>
      </w:pPr>
      <w:r/>
      <w:r>
        <w:rPr>
          <w:b/>
        </w:rPr>
        <w:t>OPEN-WEIGHT AI</w:t>
      </w:r>
      <w:r/>
    </w:p>
    <w:p>
      <w:pPr>
        <w:pStyle w:val="ListBullet"/>
      </w:pPr>
      <w:r>
        <w:t>No vendor lock-in</w:t>
      </w:r>
    </w:p>
    <w:p>
      <w:pPr>
        <w:pStyle w:val="ListBullet"/>
      </w:pPr>
      <w:r>
        <w:t>Local knowledge: Private RAG</w:t>
      </w:r>
    </w:p>
    <w:p>
      <w:pPr>
        <w:pStyle w:val="ListBullet"/>
      </w:pPr>
      <w:r>
        <w:t>Safe tooling: Sandboxed execution</w:t>
      </w:r>
    </w:p>
    <w:p>
      <w:pPr>
        <w:pStyle w:val="ListBullet"/>
      </w:pPr>
      <w:r>
        <w:t>Measurable accuracy, latency, egress</w:t>
      </w:r>
    </w:p>
    <w:p>
      <w:pPr>
        <w:pStyle w:val="ListBullet"/>
      </w:pPr>
      <w:r/>
      <w:r>
        <w:rPr>
          <w:b/>
        </w:rPr>
        <w:t>TODAY — FRAGMENTED WORK:</w:t>
      </w:r>
      <w:r/>
    </w:p>
    <w:p>
      <w:pPr>
        <w:pStyle w:val="ListBullet"/>
      </w:pPr>
      <w:r>
        <w:t>Manual review of reports</w:t>
      </w:r>
    </w:p>
    <w:p>
      <w:pPr>
        <w:pStyle w:val="ListBullet"/>
      </w:pPr>
      <w:r>
        <w:t>Multiple disconnected tools</w:t>
      </w:r>
    </w:p>
    <w:p>
      <w:pPr>
        <w:pStyle w:val="ListBullet"/>
      </w:pPr>
      <w:r>
        <w:t>Cloud AI blocked by policy</w:t>
      </w:r>
    </w:p>
    <w:p>
      <w:pPr>
        <w:pStyle w:val="ListBullet"/>
      </w:pPr>
      <w:r>
        <w:t>Answers are hard to audit</w:t>
      </w:r>
    </w:p>
    <w:p>
      <w:pPr>
        <w:pStyle w:val="ListBullet"/>
      </w:pPr>
      <w:r/>
      <w:r>
        <w:rPr>
          <w:b/>
        </w:rPr>
        <w:t>WITH OUR WORKBENCH:</w:t>
      </w:r>
      <w:r/>
    </w:p>
    <w:p>
      <w:pPr>
        <w:pStyle w:val="ListBullet"/>
      </w:pPr>
      <w:r>
        <w:t>One sovereign workspace: Agent plans + executes + verifies</w:t>
      </w:r>
    </w:p>
    <w:p>
      <w:pPr>
        <w:pStyle w:val="ListBullet"/>
      </w:pPr>
      <w:r>
        <w:t>Local model selected per task</w:t>
      </w:r>
    </w:p>
    <w:p>
      <w:pPr>
        <w:pStyle w:val="ListBullet"/>
      </w:pPr>
      <w:r>
        <w:t>Evidence + audit trail + deliverable</w:t>
      </w:r>
    </w:p>
    <w:p>
      <w:pPr>
        <w:pStyle w:val="ListBullet"/>
      </w:pPr>
      <w:r>
        <w:t>FROM CONFIDENTIAL DATA TO DECISION-READY OUTPUT</w:t>
      </w:r>
    </w:p>
    <w:p>
      <w:pPr>
        <w:pStyle w:val="ListBullet"/>
      </w:pPr>
      <w:r/>
      <w:r>
        <w:rPr>
          <w:b/>
        </w:rPr>
        <w:t>FEASIBILITY PROOF:</w:t>
      </w:r>
      <w:r/>
    </w:p>
    <w:p>
      <w:pPr>
        <w:pStyle w:val="ListBullet"/>
      </w:pPr>
      <w:r>
        <w:t>Verified OUTPUT</w:t>
      </w:r>
    </w:p>
    <w:p>
      <w:pPr>
        <w:pStyle w:val="ListBullet"/>
      </w:pPr>
      <w:r>
        <w:t>Agent + RAG + Tools: Open Source AI Models and Stack</w:t>
      </w:r>
    </w:p>
    <w:p>
      <w:pPr>
        <w:pStyle w:val="ListBullet"/>
      </w:pPr>
      <w:r>
        <w:t>Impact Industries: Improved confidential industrial work processes with a single sovereign workspace.</w:t>
      </w:r>
    </w:p>
    <w:p>
      <w:pPr>
        <w:pStyle w:val="ListBullet"/>
      </w:pPr>
      <w:r/>
      <w:r>
        <w:rPr>
          <w:b/>
        </w:rPr>
        <w:t>RESEARCH AND REFERENCES:</w:t>
      </w:r>
      <w:r/>
    </w:p>
    <w:p>
      <w:pPr>
        <w:pStyle w:val="ListBullet"/>
      </w:pPr>
      <w:r>
        <w:t>Smart India Hackathon 2026 — Problem Statement SIH26117</w:t>
      </w:r>
    </w:p>
    <w:p>
      <w:pPr>
        <w:pStyle w:val="ListBullet"/>
      </w:pPr>
      <w:r>
        <w:t>Qwen • Meta Llama • Mistral • Gemma – official model documentation</w:t>
      </w:r>
    </w:p>
    <w:p>
      <w:pPr>
        <w:pStyle w:val="ListBullet"/>
      </w:pPr>
      <w:r>
        <w:t>**OPEN-WE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final ppt sih adrestia.pptx (Referenced): TITLE PAGE</w:t>
        <w:br/>
        <w:t>SMART INDIA HACKATHON 2026</w:t>
        <w:br/>
        <w:br/>
        <w:t>Problem Statement ID – SIH26117</w:t>
        <w:br/>
        <w:t>Problem Statement Title- “Sovereign On-Premise Agentic AI Workbench using Open-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