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TASK-44724925</w:t>
      </w:r>
    </w:p>
    <w:p>
      <w:pPr>
        <w:pStyle w:val="Heading2"/>
      </w:pPr>
      <w:r>
        <w:t>Finding 1</w:t>
      </w:r>
    </w:p>
    <w:p>
      <w:r>
        <w:t>Mock code generated successfully.</w:t>
      </w:r>
    </w:p>
    <w:p>
      <w:pPr>
        <w:pStyle w:val="Heading2"/>
      </w:pPr>
      <w:r>
        <w:t>Evidence</w:t>
      </w:r>
    </w:p>
    <w:p>
      <w:pPr>
        <w:pStyle w:val="ListBullet"/>
      </w:pPr>
      <w:r>
        <w:t>Turbine_SOP.txt,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Mock code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