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TASK-64A61521</w:t>
      </w:r>
    </w:p>
    <w:p>
      <w:pPr>
        <w:pStyle w:val="Heading2"/>
      </w:pPr>
      <w:r>
        <w:t>Finding 1</w:t>
      </w:r>
    </w:p>
    <w:p>
      <w:r>
        <w:t>Registration Details / न प द ू रा  जग  ब न ल ना न ल न । ल ै सा न ल न ल ै ।</w:t>
      </w:r>
    </w:p>
    <w:p>
      <w:pPr>
        <w:pStyle w:val="Heading2"/>
      </w:pPr>
      <w:r>
        <w:t>Finding 2</w:t>
      </w:r>
    </w:p>
    <w:p>
      <w:r>
        <w:t>Applicant's Details / त व ू रा  जग  ब न ल ै सा । त ै र  जग  ब न ै ल ै ।</w:t>
      </w:r>
    </w:p>
    <w:p>
      <w:pPr>
        <w:pStyle w:val="Heading2"/>
      </w:pPr>
      <w:r>
        <w:t>Finding 3</w:t>
      </w:r>
    </w:p>
    <w:p>
      <w:r>
        <w:t>Contact Details / त य ू ौ ौ ौ ।</w:t>
      </w:r>
    </w:p>
    <w:p>
      <w:pPr>
        <w:pStyle w:val="Heading2"/>
      </w:pPr>
      <w:r>
        <w:t>Finding 4</w:t>
      </w:r>
    </w:p>
    <w:p>
      <w:r>
        <w:t>Permanent Address Details / न ू ौ ौ ौ ।</w:t>
      </w:r>
    </w:p>
    <w:p>
      <w:pPr>
        <w:pStyle w:val="Heading2"/>
      </w:pPr>
      <w:r>
        <w:t>Evidence</w:t>
      </w:r>
    </w:p>
    <w:p>
      <w:pPr>
        <w:pStyle w:val="ListBullet"/>
      </w:pPr>
      <w:r>
        <w:t>o level registaration form.pdf, Page None</w:t>
      </w:r>
    </w:p>
    <w:p>
      <w:pPr>
        <w:pStyle w:val="Heading2"/>
      </w:pPr>
      <w:r>
        <w:t>Recommendation</w:t>
      </w:r>
    </w:p>
    <w:p>
      <w:r>
        <w:t>Registration Details / न प द ू रा  जग  ब न ल ना न ल न । ल ै सा न ल न ल ै 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