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pStyle w:val="10"/>
        <w:spacing w:before="312" w:beforeLines="100" w:after="100" w:afterAutospacing="1" w:line="480" w:lineRule="auto"/>
        <w:ind w:firstLine="0" w:firstLineChars="0"/>
        <w:jc w:val="center"/>
        <w:rPr>
          <w:rFonts w:ascii="微软雅黑" w:hAnsi="微软雅黑" w:eastAsia="微软雅黑"/>
          <w:b/>
          <w:sz w:val="72"/>
          <w:szCs w:val="36"/>
        </w:rPr>
      </w:pPr>
      <w:r>
        <w:rPr>
          <w:rFonts w:hint="eastAsia" w:ascii="微软雅黑" w:hAnsi="微软雅黑" w:eastAsia="微软雅黑"/>
          <w:b/>
          <w:sz w:val="72"/>
          <w:szCs w:val="36"/>
        </w:rPr>
        <w:t>数据管理技术</w:t>
      </w:r>
    </w:p>
    <w:p>
      <w:pPr>
        <w:spacing w:before="312" w:beforeLines="100" w:after="100" w:afterAutospacing="1" w:line="480" w:lineRule="auto"/>
        <w:jc w:val="center"/>
        <w:rPr>
          <w:rFonts w:ascii="宋体" w:hAnsi="宋体" w:eastAsia="宋体"/>
          <w:sz w:val="52"/>
          <w:szCs w:val="36"/>
        </w:rPr>
      </w:pPr>
      <w:r>
        <w:rPr>
          <w:rFonts w:hint="eastAsia" w:ascii="宋体" w:hAnsi="宋体" w:eastAsia="宋体"/>
          <w:sz w:val="52"/>
          <w:szCs w:val="36"/>
        </w:rPr>
        <w:t>课程实验报告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left="840" w:firstLine="420"/>
        <w:rPr>
          <w:rFonts w:ascii="黑体" w:hAnsi="黑体" w:eastAsia="黑体"/>
          <w:sz w:val="32"/>
          <w:szCs w:val="36"/>
        </w:rPr>
      </w:pP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实验名称：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Redis数据库的部署与操作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任课</w:t>
      </w:r>
      <w:r>
        <w:rPr>
          <w:rFonts w:ascii="微软雅黑" w:hAnsi="微软雅黑" w:eastAsia="微软雅黑"/>
          <w:sz w:val="32"/>
          <w:szCs w:val="36"/>
        </w:rPr>
        <w:t>教师：</w:t>
      </w:r>
      <w:r>
        <w:rPr>
          <w:rFonts w:hint="eastAsia" w:ascii="微软雅黑" w:hAnsi="微软雅黑" w:eastAsia="微软雅黑"/>
          <w:sz w:val="32"/>
          <w:szCs w:val="36"/>
        </w:rPr>
        <w:t>徐悦甡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sz w:val="32"/>
          <w:szCs w:val="36"/>
        </w:rPr>
        <w:t>课程</w:t>
      </w:r>
      <w:r>
        <w:rPr>
          <w:rFonts w:hint="eastAsia" w:ascii="微软雅黑" w:hAnsi="微软雅黑" w:eastAsia="微软雅黑"/>
          <w:sz w:val="32"/>
          <w:szCs w:val="36"/>
        </w:rPr>
        <w:t>班级</w:t>
      </w:r>
      <w:r>
        <w:rPr>
          <w:rFonts w:ascii="微软雅黑" w:hAnsi="微软雅黑" w:eastAsia="微软雅黑"/>
          <w:sz w:val="32"/>
          <w:szCs w:val="36"/>
        </w:rPr>
        <w:t>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1903052</w:t>
      </w:r>
      <w:r>
        <w:rPr>
          <w:rFonts w:hint="eastAsia" w:ascii="微软雅黑" w:hAnsi="微软雅黑" w:eastAsia="微软雅黑"/>
          <w:sz w:val="32"/>
          <w:szCs w:val="36"/>
        </w:rPr>
        <w:t xml:space="preserve"> </w:t>
      </w: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学号姓名：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19030500122赵书晨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  <w:highlight w:val="none"/>
        </w:rPr>
      </w:pPr>
      <w:r>
        <w:rPr>
          <w:rFonts w:ascii="微软雅黑" w:hAnsi="微软雅黑" w:eastAsia="微软雅黑"/>
          <w:sz w:val="32"/>
          <w:szCs w:val="36"/>
        </w:rPr>
        <w:t>提交日期：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2021</w:t>
      </w:r>
      <w:r>
        <w:rPr>
          <w:rFonts w:ascii="微软雅黑" w:hAnsi="微软雅黑" w:eastAsia="微软雅黑"/>
          <w:sz w:val="32"/>
          <w:szCs w:val="36"/>
          <w:highlight w:val="none"/>
        </w:rPr>
        <w:t>年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11</w:t>
      </w:r>
      <w:r>
        <w:rPr>
          <w:rFonts w:ascii="微软雅黑" w:hAnsi="微软雅黑" w:eastAsia="微软雅黑"/>
          <w:sz w:val="32"/>
          <w:szCs w:val="36"/>
          <w:highlight w:val="none"/>
        </w:rPr>
        <w:t>月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1</w:t>
      </w:r>
      <w:r>
        <w:rPr>
          <w:rFonts w:ascii="微软雅黑" w:hAnsi="微软雅黑" w:eastAsia="微软雅黑"/>
          <w:sz w:val="32"/>
          <w:szCs w:val="36"/>
          <w:highlight w:val="none"/>
        </w:rPr>
        <w:t>日</w:t>
      </w:r>
    </w:p>
    <w:p/>
    <w:p/>
    <w:p/>
    <w:p/>
    <w:p/>
    <w:p>
      <w:pPr>
        <w:jc w:val="center"/>
        <w:rPr>
          <w:rFonts w:hint="eastAsia" w:ascii="华文隶书" w:hAnsi="微软雅黑" w:eastAsia="华文隶书"/>
          <w:b/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华文隶书" w:hAnsi="微软雅黑" w:eastAsia="华文隶书"/>
          <w:b/>
          <w:sz w:val="32"/>
        </w:rPr>
      </w:pPr>
      <w:r>
        <w:rPr>
          <w:rFonts w:hint="eastAsia" w:ascii="华文隶书" w:hAnsi="微软雅黑" w:eastAsia="华文隶书"/>
          <w:b/>
          <w:sz w:val="32"/>
        </w:rPr>
        <w:t xml:space="preserve">软件工程系本科生《数据管理技术》 </w:t>
      </w:r>
    </w:p>
    <w:p>
      <w:pPr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课程实验报告</w:t>
      </w:r>
    </w:p>
    <w:p>
      <w:pPr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实验名称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</w:rPr>
        <w:t>第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3</w:t>
      </w:r>
      <w:r>
        <w:rPr>
          <w:rFonts w:hint="eastAsia" w:ascii="微软雅黑" w:hAnsi="微软雅黑" w:eastAsia="微软雅黑"/>
          <w:highlight w:val="none"/>
        </w:rPr>
        <w:t>次实验：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Redis数据库的部署与操作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实验日期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2021</w:t>
      </w:r>
      <w:r>
        <w:rPr>
          <w:rFonts w:hint="eastAsia" w:ascii="微软雅黑" w:hAnsi="微软雅黑" w:eastAsia="微软雅黑"/>
          <w:highlight w:val="none"/>
        </w:rPr>
        <w:t>年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11</w:t>
      </w:r>
      <w:r>
        <w:rPr>
          <w:rFonts w:hint="eastAsia" w:ascii="微软雅黑" w:hAnsi="微软雅黑" w:eastAsia="微软雅黑"/>
          <w:highlight w:val="none"/>
        </w:rPr>
        <w:t>月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1</w:t>
      </w:r>
      <w:r>
        <w:rPr>
          <w:rFonts w:hint="eastAsia" w:ascii="微软雅黑" w:hAnsi="微软雅黑" w:eastAsia="微软雅黑"/>
          <w:highlight w:val="none"/>
        </w:rPr>
        <w:t>日  实验室G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346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实验学生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19030500122赵书晨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实验目的</w:t>
      </w: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</w:rPr>
        <w:t>本次实验通过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Redis环境搭建与配置</w:t>
      </w:r>
      <w:r>
        <w:rPr>
          <w:rFonts w:hint="eastAsia" w:ascii="微软雅黑" w:hAnsi="微软雅黑" w:eastAsia="微软雅黑"/>
          <w:highlight w:val="none"/>
        </w:rPr>
        <w:t>，学习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Redis的一些基本数据类型操作。</w:t>
      </w: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实验内容</w:t>
      </w:r>
    </w:p>
    <w:p>
      <w:pPr>
        <w:pStyle w:val="10"/>
        <w:numPr>
          <w:ilvl w:val="0"/>
          <w:numId w:val="0"/>
        </w:numPr>
        <w:spacing w:line="440" w:lineRule="exact"/>
        <w:ind w:left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◼ 安装并部署Redis、配置并运行Redis</w:t>
      </w:r>
    </w:p>
    <w:p>
      <w:pPr>
        <w:pStyle w:val="10"/>
        <w:numPr>
          <w:ilvl w:val="0"/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➢ 可根据课件上的配置项，配置Redis</w:t>
      </w:r>
    </w:p>
    <w:p>
      <w:pPr>
        <w:pStyle w:val="10"/>
        <w:numPr>
          <w:ilvl w:val="0"/>
          <w:numId w:val="0"/>
        </w:numPr>
        <w:spacing w:line="440" w:lineRule="exact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◼ 以Redis中的数据类型为切入点，使用各数据类型的命令，例如</w:t>
      </w:r>
    </w:p>
    <w:p>
      <w:pPr>
        <w:pStyle w:val="10"/>
        <w:numPr>
          <w:ilvl w:val="0"/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➢ String类型、List类型、Set类型、Hash类型</w:t>
      </w:r>
    </w:p>
    <w:p>
      <w:pPr>
        <w:pStyle w:val="10"/>
        <w:numPr>
          <w:ilvl w:val="0"/>
          <w:numId w:val="0"/>
        </w:numPr>
        <w:spacing w:line="440" w:lineRule="exact"/>
        <w:ind w:left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◼ 对应的数据库可以为教师-学生信息管理系统数据库，也可以是其他信息管理系统数据库</w:t>
      </w:r>
    </w:p>
    <w:p>
      <w:pPr>
        <w:pStyle w:val="10"/>
        <w:numPr>
          <w:ilvl w:val="0"/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➢ 教师的信息字段与学生的信息字段可自行设置，例如教师的字段可以包括工号、姓名、年龄、职称等；学生的字段可以包括学号、姓名、专业等</w:t>
      </w:r>
    </w:p>
    <w:p>
      <w:pPr>
        <w:pStyle w:val="10"/>
        <w:spacing w:line="440" w:lineRule="exact"/>
        <w:ind w:left="420" w:firstLine="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tabs>
          <w:tab w:val="left" w:pos="2413"/>
        </w:tabs>
        <w:rPr>
          <w:rFonts w:hint="eastAsia" w:ascii="微软雅黑" w:hAnsi="微软雅黑" w:eastAsia="微软雅黑"/>
          <w:b/>
          <w:lang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 xml:space="preserve">六、    </w:t>
      </w:r>
      <w:r>
        <w:rPr>
          <w:rFonts w:hint="eastAsia" w:ascii="微软雅黑" w:hAnsi="微软雅黑" w:eastAsia="微软雅黑"/>
          <w:b/>
        </w:rPr>
        <w:t>实验结果</w:t>
      </w:r>
      <w:r>
        <w:rPr>
          <w:rFonts w:hint="eastAsia" w:ascii="微软雅黑" w:hAnsi="微软雅黑" w:eastAsia="微软雅黑"/>
          <w:b/>
          <w:lang w:eastAsia="zh-CN"/>
        </w:rPr>
        <w:tab/>
      </w:r>
    </w:p>
    <w:p>
      <w:pPr>
        <w:tabs>
          <w:tab w:val="left" w:pos="2413"/>
        </w:tabs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eastAsia="zh-CN"/>
        </w:rPr>
        <w:t>（</w:t>
      </w:r>
      <w:r>
        <w:rPr>
          <w:rFonts w:hint="eastAsia" w:ascii="微软雅黑" w:hAnsi="微软雅黑" w:eastAsia="微软雅黑"/>
          <w:b/>
          <w:lang w:val="en-US" w:eastAsia="zh-CN"/>
        </w:rPr>
        <w:t>一）Redis安装与部署</w:t>
      </w:r>
    </w:p>
    <w:p>
      <w:pPr>
        <w:tabs>
          <w:tab w:val="left" w:pos="2413"/>
        </w:tabs>
        <w:rPr>
          <w:rFonts w:hint="default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lang w:val="en-US" w:eastAsia="zh-CN"/>
        </w:rPr>
        <w:t>1.编译通过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136900" cy="2730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lang w:val="en-US" w:eastAsia="zh-CN"/>
        </w:rPr>
        <w:t>2.启动成功</w:t>
      </w:r>
      <w:r>
        <w:drawing>
          <wp:inline distT="0" distB="0" distL="114300" distR="114300">
            <wp:extent cx="5273675" cy="3368040"/>
            <wp:effectExtent l="0" t="0" r="952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3.后台运行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726440"/>
            <wp:effectExtent l="0" t="0" r="1079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635250" cy="342900"/>
            <wp:effectExtent l="0" t="0" r="635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二）操作实例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2.1、string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2.1.1 SET、GET操作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2.1.2 INCR、DECR、INCRBY、DECRBY操作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2.1.3 DEL、EXISTS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2.1.4 EXPIRE、TTL操作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270250" cy="3111500"/>
            <wp:effectExtent l="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2.2、list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2.2.1 RPUSH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2.2.2 LPUSH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2.2.3 LRANGE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2.2.4 LLEEN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2.2.5 LPOP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2.2.6 RPOP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091940" cy="2821940"/>
            <wp:effectExtent l="0" t="0" r="1016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2.3、set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2.3.1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SADD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2.3.2 </w:t>
      </w:r>
      <w:r>
        <w:rPr>
          <w:rFonts w:hint="eastAsia" w:ascii="微软雅黑" w:hAnsi="微软雅黑" w:eastAsia="微软雅黑" w:cs="微软雅黑"/>
        </w:rPr>
        <w:t>SREM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2.3.3 </w:t>
      </w:r>
      <w:r>
        <w:rPr>
          <w:rFonts w:hint="eastAsia" w:ascii="微软雅黑" w:hAnsi="微软雅黑" w:eastAsia="微软雅黑" w:cs="微软雅黑"/>
        </w:rPr>
        <w:t>SISMEMBER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2.3.4 </w:t>
      </w:r>
      <w:r>
        <w:rPr>
          <w:rFonts w:hint="eastAsia" w:ascii="微软雅黑" w:hAnsi="微软雅黑" w:eastAsia="微软雅黑" w:cs="微软雅黑"/>
        </w:rPr>
        <w:t>SMEMBERS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2.3.5 </w:t>
      </w:r>
      <w:r>
        <w:rPr>
          <w:rFonts w:hint="eastAsia" w:ascii="微软雅黑" w:hAnsi="微软雅黑" w:eastAsia="微软雅黑" w:cs="微软雅黑"/>
        </w:rPr>
        <w:t>SUNION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241800" cy="3105150"/>
            <wp:effectExtent l="0" t="0" r="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2.4、hashes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2.4.1 HSET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2.4.2 HGETALL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HGETALL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HMSET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HGET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HINCRBY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HDEL</w:t>
      </w:r>
    </w:p>
    <w:p>
      <w:pPr>
        <w:pStyle w:val="10"/>
        <w:spacing w:line="440" w:lineRule="exact"/>
        <w:ind w:left="420" w:firstLine="0" w:firstLineChars="0"/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总结建议</w:t>
      </w:r>
    </w:p>
    <w:p>
      <w:pPr>
        <w:pStyle w:val="10"/>
        <w:numPr>
          <w:ilvl w:val="0"/>
          <w:numId w:val="0"/>
        </w:numPr>
        <w:spacing w:line="440" w:lineRule="exact"/>
        <w:ind w:leftChars="0"/>
        <w:rPr>
          <w:rFonts w:hint="eastAsia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lang w:val="en-US" w:eastAsia="zh-CN"/>
        </w:rPr>
        <w:t>1. make redis 出现错误</w:t>
      </w:r>
    </w:p>
    <w:p>
      <w:pPr>
        <w:pStyle w:val="10"/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4673600" cy="2463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解决方法：make MALLOC=libc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make test 出现错误</w:t>
      </w:r>
    </w:p>
    <w:p>
      <w:pPr>
        <w:pStyle w:val="10"/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968750" cy="5524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解决方法：yum install tcl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eastAsiaTheme="minorEastAsia"/>
          <w:lang w:val="en-US" w:eastAsia="zh-CN"/>
        </w:rPr>
      </w:pPr>
    </w:p>
    <w:p>
      <w:pPr>
        <w:pStyle w:val="10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</w:p>
    <w:p/>
    <w:p/>
    <w:p/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-341630</wp:posOffset>
            </wp:positionH>
            <wp:positionV relativeFrom="paragraph">
              <wp:posOffset>421640</wp:posOffset>
            </wp:positionV>
            <wp:extent cx="2588260" cy="7404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r="3414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740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1227D"/>
    <w:multiLevelType w:val="multilevel"/>
    <w:tmpl w:val="5E01227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C"/>
    <w:rsid w:val="0002062C"/>
    <w:rsid w:val="00033228"/>
    <w:rsid w:val="0012649B"/>
    <w:rsid w:val="00140CF2"/>
    <w:rsid w:val="002A5EA8"/>
    <w:rsid w:val="00325BD2"/>
    <w:rsid w:val="0035618A"/>
    <w:rsid w:val="0037451D"/>
    <w:rsid w:val="00380149"/>
    <w:rsid w:val="00395E8C"/>
    <w:rsid w:val="003C7A1C"/>
    <w:rsid w:val="003D329C"/>
    <w:rsid w:val="004507F9"/>
    <w:rsid w:val="004D48F8"/>
    <w:rsid w:val="005655F4"/>
    <w:rsid w:val="005E61A4"/>
    <w:rsid w:val="00651991"/>
    <w:rsid w:val="00673F4F"/>
    <w:rsid w:val="00712502"/>
    <w:rsid w:val="00733E57"/>
    <w:rsid w:val="00866D3F"/>
    <w:rsid w:val="00895621"/>
    <w:rsid w:val="008E77E6"/>
    <w:rsid w:val="009638D4"/>
    <w:rsid w:val="00A36696"/>
    <w:rsid w:val="00AB4842"/>
    <w:rsid w:val="00AE0EE3"/>
    <w:rsid w:val="00AF670F"/>
    <w:rsid w:val="00B06159"/>
    <w:rsid w:val="00B42884"/>
    <w:rsid w:val="00B63D3D"/>
    <w:rsid w:val="00BA11C2"/>
    <w:rsid w:val="00BA558F"/>
    <w:rsid w:val="00BA7FD9"/>
    <w:rsid w:val="00BF058F"/>
    <w:rsid w:val="00BF39CE"/>
    <w:rsid w:val="00C54D9D"/>
    <w:rsid w:val="00CA100E"/>
    <w:rsid w:val="00D54637"/>
    <w:rsid w:val="00D71092"/>
    <w:rsid w:val="00D726CF"/>
    <w:rsid w:val="00DB2874"/>
    <w:rsid w:val="00E24DB2"/>
    <w:rsid w:val="00E27B6F"/>
    <w:rsid w:val="00F12F4E"/>
    <w:rsid w:val="00F661E8"/>
    <w:rsid w:val="00F93BAB"/>
    <w:rsid w:val="00FB031E"/>
    <w:rsid w:val="028A0CA5"/>
    <w:rsid w:val="040A2CF3"/>
    <w:rsid w:val="08D5149B"/>
    <w:rsid w:val="0C4556C4"/>
    <w:rsid w:val="0D6E2C66"/>
    <w:rsid w:val="0E96337B"/>
    <w:rsid w:val="15CF36BA"/>
    <w:rsid w:val="19624EC0"/>
    <w:rsid w:val="1A4149C3"/>
    <w:rsid w:val="32BB7F32"/>
    <w:rsid w:val="33781DE4"/>
    <w:rsid w:val="41086D15"/>
    <w:rsid w:val="4393642C"/>
    <w:rsid w:val="4EDB54DD"/>
    <w:rsid w:val="55802A66"/>
    <w:rsid w:val="562021B9"/>
    <w:rsid w:val="57C76096"/>
    <w:rsid w:val="69F21643"/>
    <w:rsid w:val="6EF551CE"/>
    <w:rsid w:val="734A4AA8"/>
    <w:rsid w:val="7503199B"/>
    <w:rsid w:val="79F242FA"/>
    <w:rsid w:val="7D7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 字符"/>
    <w:basedOn w:val="8"/>
    <w:link w:val="2"/>
    <w:semiHidden/>
    <w:uiPriority w:val="99"/>
  </w:style>
  <w:style w:type="character" w:customStyle="1" w:styleId="12">
    <w:name w:val="批注主题 字符"/>
    <w:basedOn w:val="11"/>
    <w:link w:val="6"/>
    <w:semiHidden/>
    <w:uiPriority w:val="99"/>
    <w:rPr>
      <w:b/>
      <w:bCs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XDUSEI</Company>
  <Pages>2</Pages>
  <Words>52</Words>
  <Characters>300</Characters>
  <Lines>2</Lines>
  <Paragraphs>1</Paragraphs>
  <TotalTime>16</TotalTime>
  <ScaleCrop>false</ScaleCrop>
  <LinksUpToDate>false</LinksUpToDate>
  <CharactersWithSpaces>351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2013-05-23T06:35:00Z</dcterms:created>
  <dc:creator>Shenly SONG</dc:creator>
  <cp:lastModifiedBy></cp:lastModifiedBy>
  <cp:lastPrinted>2012-03-06T04:54:00Z</cp:lastPrinted>
  <dcterms:modified xsi:type="dcterms:W3CDTF">2021-11-07T14:33:06Z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45F0C9F697144BAE839B825ACB4595A8</vt:lpwstr>
  </property>
</Properties>
</file>