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rawings/drawing1.xml" ContentType="application/vnd.openxmlformats-officedocument.drawingml.chartshap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942" w:rsidRPr="00450942" w:rsidRDefault="00450942" w:rsidP="00450942">
      <w:pPr>
        <w:spacing w:line="360" w:lineRule="auto"/>
        <w:jc w:val="center"/>
        <w:rPr>
          <w:rFonts w:ascii="Times New Roman" w:eastAsia="標楷體" w:hAnsi="Times New Roman" w:cs="Times New Roman"/>
          <w:sz w:val="40"/>
          <w:szCs w:val="40"/>
        </w:rPr>
      </w:pPr>
      <w:r w:rsidRPr="00450942">
        <w:rPr>
          <w:rFonts w:ascii="Times New Roman" w:eastAsia="標楷體" w:hAnsi="標楷體" w:cs="Times New Roman"/>
          <w:sz w:val="40"/>
          <w:szCs w:val="40"/>
        </w:rPr>
        <w:t>口碑效果對電影需求的影響</w:t>
      </w:r>
      <w:r w:rsidRPr="00450942">
        <w:rPr>
          <w:rFonts w:ascii="Times New Roman" w:eastAsia="標楷體" w:hAnsi="Times New Roman" w:cs="Times New Roman"/>
          <w:sz w:val="40"/>
          <w:szCs w:val="40"/>
        </w:rPr>
        <w:t>-</w:t>
      </w:r>
      <w:r w:rsidRPr="00450942">
        <w:rPr>
          <w:rFonts w:ascii="Times New Roman" w:eastAsia="標楷體" w:hAnsi="標楷體" w:cs="Times New Roman"/>
          <w:sz w:val="40"/>
          <w:szCs w:val="40"/>
        </w:rPr>
        <w:t>以台灣電影為例</w:t>
      </w:r>
    </w:p>
    <w:p w:rsidR="00450942" w:rsidRDefault="00450942" w:rsidP="00450942">
      <w:pPr>
        <w:spacing w:line="360" w:lineRule="auto"/>
        <w:jc w:val="center"/>
        <w:rPr>
          <w:rFonts w:ascii="Times New Roman" w:eastAsia="標楷體" w:hAnsi="Times New Roman" w:cs="Times New Roman" w:hint="eastAsia"/>
          <w:szCs w:val="24"/>
        </w:rPr>
      </w:pPr>
    </w:p>
    <w:p w:rsidR="00450942" w:rsidRDefault="00450942" w:rsidP="00450942">
      <w:pPr>
        <w:spacing w:line="360" w:lineRule="auto"/>
        <w:jc w:val="center"/>
        <w:rPr>
          <w:rFonts w:ascii="Times New Roman" w:eastAsia="標楷體" w:hAnsi="Times New Roman" w:cs="Times New Roman" w:hint="eastAsia"/>
          <w:szCs w:val="24"/>
        </w:rPr>
      </w:pPr>
    </w:p>
    <w:p w:rsidR="00450942" w:rsidRDefault="00450942" w:rsidP="00450942">
      <w:pPr>
        <w:spacing w:line="360" w:lineRule="auto"/>
        <w:jc w:val="center"/>
        <w:rPr>
          <w:rFonts w:ascii="Times New Roman" w:eastAsia="標楷體" w:hAnsi="Times New Roman" w:cs="Times New Roman" w:hint="eastAsia"/>
          <w:szCs w:val="24"/>
        </w:rPr>
      </w:pPr>
      <w:r w:rsidRPr="00450942">
        <w:rPr>
          <w:rFonts w:ascii="Times New Roman" w:eastAsia="標楷體" w:hAnsi="Times New Roman" w:cs="Times New Roman" w:hint="eastAsia"/>
          <w:szCs w:val="24"/>
        </w:rPr>
        <w:t>王毓君</w:t>
      </w:r>
      <w:r>
        <w:rPr>
          <w:rFonts w:ascii="Times New Roman" w:eastAsia="標楷體" w:hAnsi="Times New Roman" w:cs="Times New Roman" w:hint="eastAsia"/>
          <w:szCs w:val="24"/>
        </w:rPr>
        <w:t xml:space="preserve"> WANG-YU-CHU</w:t>
      </w:r>
      <w:r w:rsidR="0015650E">
        <w:rPr>
          <w:rStyle w:val="ad"/>
          <w:rFonts w:ascii="Times New Roman" w:eastAsia="標楷體" w:hAnsi="Times New Roman" w:cs="Times New Roman"/>
          <w:szCs w:val="24"/>
        </w:rPr>
        <w:footnoteReference w:id="1"/>
      </w:r>
    </w:p>
    <w:p w:rsidR="00450942" w:rsidRDefault="00450942" w:rsidP="00450942">
      <w:pPr>
        <w:spacing w:line="360" w:lineRule="auto"/>
        <w:jc w:val="center"/>
        <w:rPr>
          <w:rFonts w:ascii="Times New Roman" w:eastAsia="標楷體" w:hAnsi="Times New Roman" w:cs="Times New Roman" w:hint="eastAsia"/>
          <w:szCs w:val="24"/>
        </w:rPr>
      </w:pPr>
    </w:p>
    <w:p w:rsidR="00AE402A" w:rsidRDefault="00AE402A" w:rsidP="00450942">
      <w:pPr>
        <w:spacing w:line="360" w:lineRule="auto"/>
        <w:jc w:val="center"/>
        <w:rPr>
          <w:rFonts w:ascii="Times New Roman" w:eastAsia="標楷體" w:hAnsi="Times New Roman" w:cs="Times New Roman" w:hint="eastAsia"/>
          <w:szCs w:val="24"/>
        </w:rPr>
      </w:pPr>
      <w:r>
        <w:rPr>
          <w:rFonts w:ascii="Times New Roman" w:eastAsia="標楷體" w:hAnsi="Times New Roman" w:cs="Times New Roman" w:hint="eastAsia"/>
          <w:szCs w:val="24"/>
        </w:rPr>
        <w:t>洪珍淑</w:t>
      </w:r>
      <w:r>
        <w:rPr>
          <w:rFonts w:ascii="Times New Roman" w:eastAsia="標楷體" w:hAnsi="Times New Roman" w:cs="Times New Roman" w:hint="eastAsia"/>
          <w:szCs w:val="24"/>
        </w:rPr>
        <w:t xml:space="preserve"> HUNG-CHEN-SHU</w:t>
      </w:r>
      <w:r w:rsidR="0015650E">
        <w:rPr>
          <w:rStyle w:val="ad"/>
          <w:rFonts w:ascii="Times New Roman" w:eastAsia="標楷體" w:hAnsi="Times New Roman" w:cs="Times New Roman"/>
          <w:szCs w:val="24"/>
        </w:rPr>
        <w:footnoteReference w:id="2"/>
      </w:r>
    </w:p>
    <w:p w:rsidR="00AE402A" w:rsidRDefault="00AE402A" w:rsidP="00450942">
      <w:pPr>
        <w:spacing w:line="360" w:lineRule="auto"/>
        <w:jc w:val="center"/>
        <w:rPr>
          <w:rFonts w:ascii="Times New Roman" w:eastAsia="標楷體" w:hAnsi="Times New Roman" w:cs="Times New Roman" w:hint="eastAsia"/>
          <w:szCs w:val="24"/>
        </w:rPr>
      </w:pPr>
    </w:p>
    <w:p w:rsidR="00450942" w:rsidRPr="002E34A8" w:rsidRDefault="00450942" w:rsidP="00450942">
      <w:pPr>
        <w:spacing w:line="360" w:lineRule="auto"/>
        <w:jc w:val="center"/>
        <w:rPr>
          <w:rFonts w:ascii="Times New Roman" w:eastAsia="標楷體" w:hAnsi="Times New Roman"/>
          <w:szCs w:val="24"/>
        </w:rPr>
      </w:pPr>
      <w:r w:rsidRPr="002E34A8">
        <w:rPr>
          <w:rFonts w:ascii="Times New Roman" w:eastAsia="標楷體" w:hAnsi="標楷體"/>
          <w:szCs w:val="24"/>
        </w:rPr>
        <w:t>簡文政</w:t>
      </w:r>
      <w:r w:rsidRPr="002E34A8">
        <w:rPr>
          <w:rFonts w:ascii="Times New Roman" w:eastAsia="標楷體" w:hAnsi="Times New Roman"/>
          <w:szCs w:val="24"/>
        </w:rPr>
        <w:t xml:space="preserve"> WEN-JHAN JANE</w:t>
      </w:r>
      <w:r w:rsidR="0015650E">
        <w:rPr>
          <w:rStyle w:val="ad"/>
          <w:rFonts w:ascii="Times New Roman" w:eastAsia="標楷體" w:hAnsi="Times New Roman"/>
          <w:szCs w:val="24"/>
        </w:rPr>
        <w:footnoteReference w:id="3"/>
      </w:r>
    </w:p>
    <w:p w:rsidR="00450942" w:rsidRDefault="00450942" w:rsidP="007E7239">
      <w:pPr>
        <w:spacing w:line="360" w:lineRule="auto"/>
        <w:rPr>
          <w:rFonts w:ascii="Times New Roman" w:eastAsia="標楷體" w:hAnsi="Times New Roman" w:cs="Times New Roman" w:hint="eastAsia"/>
          <w:szCs w:val="24"/>
        </w:rPr>
      </w:pPr>
    </w:p>
    <w:p w:rsidR="00450942" w:rsidRPr="002E34A8" w:rsidRDefault="00450942" w:rsidP="00450942">
      <w:pPr>
        <w:spacing w:line="360" w:lineRule="auto"/>
        <w:jc w:val="center"/>
        <w:rPr>
          <w:rFonts w:ascii="Times New Roman" w:eastAsia="標楷體" w:hAnsi="Times New Roman"/>
          <w:szCs w:val="24"/>
        </w:rPr>
      </w:pPr>
      <w:proofErr w:type="gramStart"/>
      <w:r w:rsidRPr="002E34A8">
        <w:rPr>
          <w:rFonts w:ascii="Times New Roman" w:eastAsia="標楷體" w:hAnsi="標楷體"/>
          <w:szCs w:val="24"/>
        </w:rPr>
        <w:t>世</w:t>
      </w:r>
      <w:proofErr w:type="gramEnd"/>
      <w:r w:rsidRPr="002E34A8">
        <w:rPr>
          <w:rFonts w:ascii="Times New Roman" w:eastAsia="標楷體" w:hAnsi="標楷體"/>
          <w:szCs w:val="24"/>
        </w:rPr>
        <w:t>新大學經濟系</w:t>
      </w:r>
    </w:p>
    <w:p w:rsidR="00450942" w:rsidRPr="00450942" w:rsidRDefault="00450942" w:rsidP="00450942">
      <w:pPr>
        <w:spacing w:line="360" w:lineRule="auto"/>
        <w:jc w:val="center"/>
        <w:rPr>
          <w:rFonts w:ascii="Times New Roman" w:eastAsia="標楷體" w:hAnsi="Times New Roman" w:cs="Times New Roman"/>
          <w:szCs w:val="24"/>
        </w:rPr>
      </w:pPr>
    </w:p>
    <w:p w:rsidR="00450942" w:rsidRPr="00450942" w:rsidRDefault="00450942" w:rsidP="00450942">
      <w:pPr>
        <w:widowControl/>
        <w:spacing w:line="360" w:lineRule="auto"/>
        <w:rPr>
          <w:rFonts w:ascii="Times New Roman" w:eastAsia="標楷體" w:hAnsi="Times New Roman" w:cs="Times New Roman"/>
          <w:szCs w:val="24"/>
        </w:rPr>
      </w:pPr>
      <w:r w:rsidRPr="00450942">
        <w:rPr>
          <w:rFonts w:ascii="Times New Roman" w:eastAsia="標楷體" w:hAnsi="Times New Roman" w:cs="Times New Roman"/>
          <w:sz w:val="40"/>
          <w:szCs w:val="40"/>
        </w:rPr>
        <w:br w:type="page"/>
      </w:r>
    </w:p>
    <w:p w:rsidR="00156DC6" w:rsidRPr="00450942" w:rsidRDefault="005330A5" w:rsidP="00450942">
      <w:pPr>
        <w:spacing w:line="360" w:lineRule="auto"/>
        <w:jc w:val="center"/>
        <w:rPr>
          <w:rFonts w:ascii="Times New Roman" w:eastAsia="標楷體" w:hAnsi="Times New Roman" w:cs="Times New Roman"/>
          <w:sz w:val="40"/>
          <w:szCs w:val="40"/>
        </w:rPr>
      </w:pPr>
      <w:r w:rsidRPr="00450942">
        <w:rPr>
          <w:rFonts w:ascii="Times New Roman" w:eastAsia="標楷體" w:hAnsi="標楷體" w:cs="Times New Roman"/>
          <w:sz w:val="40"/>
          <w:szCs w:val="40"/>
        </w:rPr>
        <w:lastRenderedPageBreak/>
        <w:t>口碑效果對電影需求的影響</w:t>
      </w:r>
      <w:r w:rsidRPr="00450942">
        <w:rPr>
          <w:rFonts w:ascii="Times New Roman" w:eastAsia="標楷體" w:hAnsi="Times New Roman" w:cs="Times New Roman"/>
          <w:sz w:val="40"/>
          <w:szCs w:val="40"/>
        </w:rPr>
        <w:t>-</w:t>
      </w:r>
      <w:r w:rsidRPr="00450942">
        <w:rPr>
          <w:rFonts w:ascii="Times New Roman" w:eastAsia="標楷體" w:hAnsi="標楷體" w:cs="Times New Roman"/>
          <w:sz w:val="40"/>
          <w:szCs w:val="40"/>
        </w:rPr>
        <w:t>以台灣電影為例</w:t>
      </w:r>
    </w:p>
    <w:p w:rsidR="005330A5" w:rsidRPr="00450942" w:rsidRDefault="005330A5" w:rsidP="00450942">
      <w:pPr>
        <w:spacing w:line="360" w:lineRule="auto"/>
        <w:jc w:val="center"/>
        <w:rPr>
          <w:rFonts w:ascii="Times New Roman" w:eastAsia="標楷體" w:hAnsi="Times New Roman" w:cs="Times New Roman"/>
        </w:rPr>
      </w:pPr>
    </w:p>
    <w:p w:rsidR="005330A5" w:rsidRPr="006C20C6" w:rsidRDefault="005330A5" w:rsidP="006C20C6">
      <w:pPr>
        <w:spacing w:line="360" w:lineRule="auto"/>
        <w:rPr>
          <w:rFonts w:eastAsia="標楷體"/>
        </w:rPr>
      </w:pPr>
    </w:p>
    <w:p w:rsidR="005330A5" w:rsidRPr="00450942" w:rsidRDefault="005330A5" w:rsidP="00450942">
      <w:pPr>
        <w:spacing w:line="360" w:lineRule="auto"/>
        <w:jc w:val="center"/>
        <w:rPr>
          <w:rFonts w:ascii="Times New Roman" w:eastAsia="標楷體" w:hAnsi="Times New Roman" w:cs="Times New Roman"/>
        </w:rPr>
      </w:pPr>
      <w:r w:rsidRPr="00450942">
        <w:rPr>
          <w:rFonts w:ascii="Times New Roman" w:eastAsia="標楷體" w:hAnsi="標楷體" w:cs="Times New Roman"/>
        </w:rPr>
        <w:t>摘要</w:t>
      </w:r>
    </w:p>
    <w:p w:rsidR="005330A5" w:rsidRPr="00450942" w:rsidRDefault="005330A5" w:rsidP="00450942">
      <w:pPr>
        <w:spacing w:line="360" w:lineRule="auto"/>
        <w:jc w:val="center"/>
        <w:rPr>
          <w:rFonts w:ascii="Times New Roman" w:eastAsia="標楷體" w:hAnsi="Times New Roman" w:cs="Times New Roman"/>
        </w:rPr>
      </w:pPr>
    </w:p>
    <w:p w:rsidR="005330A5" w:rsidRPr="00450942" w:rsidRDefault="005330A5" w:rsidP="00450942">
      <w:pPr>
        <w:autoSpaceDE w:val="0"/>
        <w:autoSpaceDN w:val="0"/>
        <w:adjustRightInd w:val="0"/>
        <w:spacing w:line="360" w:lineRule="auto"/>
        <w:ind w:firstLineChars="200" w:firstLine="480"/>
        <w:rPr>
          <w:rFonts w:ascii="Times New Roman" w:eastAsia="標楷體" w:hAnsi="Times New Roman" w:cs="Times New Roman"/>
          <w:kern w:val="0"/>
        </w:rPr>
      </w:pPr>
      <w:r w:rsidRPr="00450942">
        <w:rPr>
          <w:rFonts w:ascii="Times New Roman" w:eastAsia="標楷體" w:hAnsi="標楷體" w:cs="Times New Roman"/>
          <w:kern w:val="0"/>
        </w:rPr>
        <w:t>網際網路的</w:t>
      </w:r>
      <w:proofErr w:type="gramStart"/>
      <w:r w:rsidRPr="00450942">
        <w:rPr>
          <w:rFonts w:ascii="Times New Roman" w:eastAsia="標楷體" w:hAnsi="標楷體" w:cs="Times New Roman"/>
          <w:kern w:val="0"/>
        </w:rPr>
        <w:t>普及，</w:t>
      </w:r>
      <w:proofErr w:type="gramEnd"/>
      <w:r w:rsidRPr="00450942">
        <w:rPr>
          <w:rFonts w:ascii="Times New Roman" w:eastAsia="標楷體" w:hAnsi="標楷體" w:cs="Times New Roman"/>
          <w:kern w:val="0"/>
        </w:rPr>
        <w:t>造就了網路口碑的蓬勃發展，再加上電影近年來被視為台灣民眾重要的休閒娛樂。故本研究將採用</w:t>
      </w:r>
      <w:r w:rsidR="00B31B2E" w:rsidRPr="00450942">
        <w:rPr>
          <w:rFonts w:ascii="Times New Roman" w:eastAsia="標楷體" w:hAnsi="Times New Roman" w:cs="Times New Roman"/>
          <w:kern w:val="0"/>
        </w:rPr>
        <w:t>2011</w:t>
      </w:r>
      <w:r w:rsidR="00B31B2E" w:rsidRPr="00450942">
        <w:rPr>
          <w:rFonts w:ascii="Times New Roman" w:eastAsia="標楷體" w:hAnsi="標楷體" w:cs="Times New Roman"/>
          <w:kern w:val="0"/>
        </w:rPr>
        <w:t>年</w:t>
      </w:r>
      <w:r w:rsidR="00B31B2E" w:rsidRPr="00450942">
        <w:rPr>
          <w:rFonts w:ascii="Times New Roman" w:eastAsia="標楷體" w:hAnsi="Times New Roman" w:cs="Times New Roman"/>
          <w:kern w:val="0"/>
        </w:rPr>
        <w:t>1</w:t>
      </w:r>
      <w:r w:rsidR="00B31B2E" w:rsidRPr="00450942">
        <w:rPr>
          <w:rFonts w:ascii="Times New Roman" w:eastAsia="標楷體" w:hAnsi="標楷體" w:cs="Times New Roman"/>
          <w:kern w:val="0"/>
        </w:rPr>
        <w:t>月到</w:t>
      </w:r>
      <w:r w:rsidR="00B31B2E" w:rsidRPr="00450942">
        <w:rPr>
          <w:rFonts w:ascii="Times New Roman" w:eastAsia="標楷體" w:hAnsi="Times New Roman" w:cs="Times New Roman"/>
          <w:kern w:val="0"/>
        </w:rPr>
        <w:t>2012</w:t>
      </w:r>
      <w:r w:rsidR="00B31B2E" w:rsidRPr="00450942">
        <w:rPr>
          <w:rFonts w:ascii="Times New Roman" w:eastAsia="標楷體" w:hAnsi="標楷體" w:cs="Times New Roman"/>
          <w:kern w:val="0"/>
        </w:rPr>
        <w:t>年</w:t>
      </w:r>
      <w:r w:rsidR="00B31B2E" w:rsidRPr="00450942">
        <w:rPr>
          <w:rFonts w:ascii="Times New Roman" w:eastAsia="標楷體" w:hAnsi="Times New Roman" w:cs="Times New Roman"/>
          <w:kern w:val="0"/>
        </w:rPr>
        <w:t>2</w:t>
      </w:r>
      <w:r w:rsidR="00B31B2E" w:rsidRPr="00450942">
        <w:rPr>
          <w:rFonts w:ascii="Times New Roman" w:eastAsia="標楷體" w:hAnsi="標楷體" w:cs="Times New Roman"/>
          <w:kern w:val="0"/>
        </w:rPr>
        <w:t>月，共</w:t>
      </w:r>
      <w:r w:rsidR="00B31B2E" w:rsidRPr="00450942">
        <w:rPr>
          <w:rFonts w:ascii="Times New Roman" w:eastAsia="標楷體" w:hAnsi="Times New Roman" w:cs="Times New Roman"/>
          <w:kern w:val="0"/>
        </w:rPr>
        <w:t>90</w:t>
      </w:r>
      <w:r w:rsidR="00B31B2E" w:rsidRPr="00450942">
        <w:rPr>
          <w:rFonts w:ascii="Times New Roman" w:eastAsia="標楷體" w:hAnsi="標楷體" w:cs="Times New Roman"/>
          <w:kern w:val="0"/>
        </w:rPr>
        <w:t>部電影</w:t>
      </w:r>
      <w:r w:rsidRPr="00450942">
        <w:rPr>
          <w:rFonts w:ascii="Times New Roman" w:eastAsia="標楷體" w:hAnsi="標楷體" w:cs="Times New Roman"/>
          <w:kern w:val="0"/>
        </w:rPr>
        <w:t>為樣本，運用</w:t>
      </w:r>
      <w:proofErr w:type="gramStart"/>
      <w:r w:rsidRPr="00450942">
        <w:rPr>
          <w:rFonts w:ascii="Times New Roman" w:eastAsia="標楷體" w:hAnsi="標楷體" w:cs="Times New Roman"/>
          <w:kern w:val="0"/>
        </w:rPr>
        <w:t>複迴</w:t>
      </w:r>
      <w:proofErr w:type="gramEnd"/>
      <w:r w:rsidRPr="00450942">
        <w:rPr>
          <w:rFonts w:ascii="Times New Roman" w:eastAsia="標楷體" w:hAnsi="標楷體" w:cs="Times New Roman"/>
          <w:kern w:val="0"/>
        </w:rPr>
        <w:t>歸模型分析，研究網路口碑對電影票房收入的影響效果。同時，本研究之口碑因素研究結果，不但能作為預測銷售的工具，還能提供製作商和電影院商家一些營運的參考數據。</w:t>
      </w:r>
    </w:p>
    <w:p w:rsidR="005330A5" w:rsidRPr="00450942" w:rsidRDefault="005330A5" w:rsidP="00450942">
      <w:pPr>
        <w:spacing w:line="360" w:lineRule="auto"/>
        <w:jc w:val="center"/>
        <w:rPr>
          <w:rFonts w:ascii="Times New Roman" w:eastAsia="標楷體" w:hAnsi="Times New Roman" w:cs="Times New Roman"/>
        </w:rPr>
      </w:pPr>
    </w:p>
    <w:p w:rsidR="005330A5" w:rsidRPr="00450942" w:rsidRDefault="005330A5" w:rsidP="00450942">
      <w:pPr>
        <w:spacing w:line="360" w:lineRule="auto"/>
        <w:rPr>
          <w:rFonts w:ascii="Times New Roman" w:eastAsia="標楷體" w:hAnsi="Times New Roman" w:cs="Times New Roman"/>
        </w:rPr>
      </w:pPr>
    </w:p>
    <w:p w:rsidR="005330A5" w:rsidRPr="00450942" w:rsidRDefault="005330A5" w:rsidP="00450942">
      <w:pPr>
        <w:spacing w:line="360" w:lineRule="auto"/>
        <w:rPr>
          <w:rFonts w:ascii="Times New Roman" w:eastAsia="標楷體" w:hAnsi="Times New Roman" w:cs="Times New Roman"/>
        </w:rPr>
      </w:pPr>
    </w:p>
    <w:p w:rsidR="005330A5" w:rsidRPr="00450942" w:rsidRDefault="005330A5" w:rsidP="00450942">
      <w:pPr>
        <w:spacing w:line="360" w:lineRule="auto"/>
        <w:rPr>
          <w:rFonts w:ascii="Times New Roman" w:eastAsia="標楷體" w:hAnsi="Times New Roman" w:cs="Times New Roman"/>
        </w:rPr>
      </w:pPr>
      <w:r w:rsidRPr="00450942">
        <w:rPr>
          <w:rFonts w:ascii="Times New Roman" w:eastAsia="標楷體" w:hAnsi="標楷體" w:cs="Times New Roman"/>
        </w:rPr>
        <w:t>關鍵字</w:t>
      </w:r>
      <w:r w:rsidRPr="00450942">
        <w:rPr>
          <w:rFonts w:ascii="Times New Roman" w:eastAsia="標楷體" w:hAnsi="Times New Roman" w:cs="Times New Roman"/>
        </w:rPr>
        <w:t>:</w:t>
      </w:r>
      <w:r w:rsidRPr="00450942">
        <w:rPr>
          <w:rFonts w:ascii="Times New Roman" w:eastAsia="標楷體" w:hAnsi="標楷體" w:cs="Times New Roman"/>
        </w:rPr>
        <w:t>口碑效果、電影票房</w:t>
      </w:r>
    </w:p>
    <w:p w:rsidR="005330A5" w:rsidRPr="00450942" w:rsidRDefault="005330A5" w:rsidP="00450942">
      <w:pPr>
        <w:widowControl/>
        <w:spacing w:line="360" w:lineRule="auto"/>
        <w:rPr>
          <w:rFonts w:ascii="Times New Roman" w:eastAsia="標楷體" w:hAnsi="Times New Roman" w:cs="Times New Roman"/>
        </w:rPr>
      </w:pPr>
      <w:r w:rsidRPr="00450942">
        <w:rPr>
          <w:rFonts w:ascii="Times New Roman" w:eastAsia="標楷體" w:hAnsi="Times New Roman" w:cs="Times New Roman"/>
        </w:rPr>
        <w:br w:type="page"/>
      </w:r>
    </w:p>
    <w:p w:rsidR="005330A5" w:rsidRPr="00450942" w:rsidRDefault="005330A5" w:rsidP="00450942">
      <w:pPr>
        <w:pStyle w:val="a3"/>
        <w:numPr>
          <w:ilvl w:val="0"/>
          <w:numId w:val="6"/>
        </w:numPr>
        <w:spacing w:line="360" w:lineRule="auto"/>
        <w:ind w:leftChars="0"/>
        <w:rPr>
          <w:rFonts w:eastAsia="標楷體"/>
          <w:b/>
        </w:rPr>
      </w:pPr>
      <w:r w:rsidRPr="00450942">
        <w:rPr>
          <w:rFonts w:eastAsia="標楷體" w:hAnsi="標楷體"/>
          <w:b/>
        </w:rPr>
        <w:lastRenderedPageBreak/>
        <w:t>前言</w:t>
      </w:r>
    </w:p>
    <w:p w:rsidR="005330A5" w:rsidRPr="00450942" w:rsidRDefault="005330A5" w:rsidP="00450942">
      <w:pPr>
        <w:spacing w:line="360" w:lineRule="auto"/>
        <w:rPr>
          <w:rFonts w:ascii="Times New Roman" w:eastAsia="標楷體" w:hAnsi="Times New Roman" w:cs="Times New Roman"/>
        </w:rPr>
      </w:pPr>
    </w:p>
    <w:p w:rsidR="005330A5" w:rsidRPr="00450942" w:rsidRDefault="005330A5" w:rsidP="00450942">
      <w:pPr>
        <w:spacing w:line="360" w:lineRule="auto"/>
        <w:ind w:firstLineChars="200" w:firstLine="480"/>
        <w:jc w:val="both"/>
        <w:rPr>
          <w:rFonts w:ascii="Times New Roman" w:eastAsia="標楷體" w:hAnsi="Times New Roman" w:cs="Times New Roman"/>
          <w:kern w:val="0"/>
        </w:rPr>
      </w:pPr>
      <w:r w:rsidRPr="00450942">
        <w:rPr>
          <w:rFonts w:ascii="Times New Roman" w:eastAsia="標楷體" w:hAnsi="標楷體" w:cs="Times New Roman"/>
          <w:kern w:val="0"/>
        </w:rPr>
        <w:t>在過去傳播媒體尚未解禁和資訊科技較不發達的年代，消費者對於產品想要進一步了解時，只能透過有限的廣告、傳單或廠商自行對外公開的資訊獲得片面訊息，常常處在資訊不對稱的情況之下，對消費選擇相當不利。</w:t>
      </w:r>
    </w:p>
    <w:p w:rsidR="005330A5" w:rsidRPr="00450942" w:rsidRDefault="005330A5" w:rsidP="00450942">
      <w:pPr>
        <w:spacing w:line="360" w:lineRule="auto"/>
        <w:ind w:firstLineChars="200" w:firstLine="480"/>
        <w:jc w:val="both"/>
        <w:rPr>
          <w:rFonts w:ascii="Times New Roman" w:eastAsia="標楷體" w:hAnsi="Times New Roman" w:cs="Times New Roman"/>
          <w:kern w:val="0"/>
        </w:rPr>
      </w:pPr>
      <w:r w:rsidRPr="00450942">
        <w:rPr>
          <w:rFonts w:ascii="Times New Roman" w:eastAsia="標楷體" w:hAnsi="標楷體" w:cs="Times New Roman"/>
          <w:kern w:val="0"/>
        </w:rPr>
        <w:t>如今網際網路的</w:t>
      </w:r>
      <w:proofErr w:type="gramStart"/>
      <w:r w:rsidRPr="00450942">
        <w:rPr>
          <w:rFonts w:ascii="Times New Roman" w:eastAsia="標楷體" w:hAnsi="標楷體" w:cs="Times New Roman"/>
          <w:kern w:val="0"/>
        </w:rPr>
        <w:t>普及，</w:t>
      </w:r>
      <w:proofErr w:type="gramEnd"/>
      <w:r w:rsidRPr="00450942">
        <w:rPr>
          <w:rFonts w:ascii="Times New Roman" w:eastAsia="標楷體" w:hAnsi="標楷體" w:cs="Times New Roman"/>
          <w:kern w:val="0"/>
        </w:rPr>
        <w:t>以及社群網路的蓬勃發展，資訊取得不再困難。許多消費者可以透過這些平台獲得即時的資訊，藉由此管道參考已購買者所提供的產品資訊、使用經驗及評論，和針對特定內容進行經驗、意見與相關知識的分享，造就了新型態的網路口碑。</w:t>
      </w:r>
    </w:p>
    <w:p w:rsidR="005330A5" w:rsidRPr="00450942" w:rsidRDefault="005330A5" w:rsidP="00450942">
      <w:pPr>
        <w:autoSpaceDE w:val="0"/>
        <w:autoSpaceDN w:val="0"/>
        <w:adjustRightInd w:val="0"/>
        <w:spacing w:line="360" w:lineRule="auto"/>
        <w:ind w:firstLineChars="200" w:firstLine="480"/>
        <w:rPr>
          <w:rFonts w:ascii="Times New Roman" w:eastAsia="標楷體" w:hAnsi="Times New Roman" w:cs="Times New Roman"/>
          <w:kern w:val="0"/>
        </w:rPr>
      </w:pPr>
      <w:r w:rsidRPr="00450942">
        <w:rPr>
          <w:rFonts w:ascii="Times New Roman" w:eastAsia="標楷體" w:hAnsi="標楷體" w:cs="Times New Roman"/>
          <w:kern w:val="0"/>
        </w:rPr>
        <w:t>加上近年來，</w:t>
      </w:r>
      <w:r w:rsidRPr="00450942">
        <w:rPr>
          <w:rFonts w:ascii="Times New Roman" w:eastAsia="標楷體" w:hAnsi="標楷體" w:cs="Times New Roman"/>
          <w:color w:val="141314"/>
          <w:kern w:val="0"/>
        </w:rPr>
        <w:t>隨著海角七號熱賣，以及幾乎每年都會推出幾部大賣的國片，讓消費者對電影商品選擇增加，再加上台灣人熱情又樂於分享的性格，可以增長更多口碑訊息。由於口碑數量多、影響效果大且數據收集容易，本研究欲以台灣上映電影作為口碑效果及銷售狀況研究的資料。</w:t>
      </w:r>
    </w:p>
    <w:p w:rsidR="005330A5" w:rsidRPr="00450942" w:rsidRDefault="005330A5" w:rsidP="00450942">
      <w:pPr>
        <w:spacing w:line="360" w:lineRule="auto"/>
        <w:ind w:firstLineChars="200" w:firstLine="480"/>
        <w:jc w:val="both"/>
        <w:rPr>
          <w:rFonts w:ascii="Times New Roman" w:eastAsia="標楷體" w:hAnsi="Times New Roman" w:cs="Times New Roman"/>
          <w:kern w:val="0"/>
        </w:rPr>
      </w:pPr>
      <w:r w:rsidRPr="00450942">
        <w:rPr>
          <w:rFonts w:ascii="Times New Roman" w:eastAsia="標楷體" w:hAnsi="標楷體" w:cs="Times New Roman"/>
          <w:kern w:val="0"/>
        </w:rPr>
        <w:t>而口碑相關研究中，可區分為傳統口碑與網路口碑。傳統口碑為人們在有限的接觸範圍透過口耳相傳，或是報章雜誌、廣告及新聞媒體得到資訊，是直接溝通管道，且影響力會隨著距離增加而減弱；網路口碑則為可透過線上論壇、社群網站及各大網站的評論專區等，取得大量且廣泛的相關訊息，是間接溝通管道，相較於傳統口碑，較具有訊息的多元性、資訊散佈者的匿名性、及不受時間和空間限制等特性</w:t>
      </w:r>
      <w:r w:rsidRPr="00450942">
        <w:rPr>
          <w:rFonts w:ascii="Times New Roman" w:eastAsia="標楷體" w:hAnsi="Times New Roman" w:cs="Times New Roman"/>
          <w:kern w:val="0"/>
        </w:rPr>
        <w:t xml:space="preserve"> </w:t>
      </w:r>
      <w:r w:rsidRPr="00450942">
        <w:rPr>
          <w:rFonts w:ascii="Times New Roman" w:eastAsia="標楷體" w:hAnsi="Times New Roman" w:cs="Times New Roman"/>
        </w:rPr>
        <w:t>(</w:t>
      </w:r>
      <w:proofErr w:type="spellStart"/>
      <w:r w:rsidRPr="00450942">
        <w:rPr>
          <w:rFonts w:ascii="Times New Roman" w:eastAsia="標楷體" w:hAnsi="Times New Roman" w:cs="Times New Roman"/>
        </w:rPr>
        <w:t>Duan</w:t>
      </w:r>
      <w:proofErr w:type="spellEnd"/>
      <w:r w:rsidRPr="00450942">
        <w:rPr>
          <w:rFonts w:ascii="Times New Roman" w:eastAsia="標楷體" w:hAnsi="Times New Roman" w:cs="Times New Roman"/>
        </w:rPr>
        <w:t xml:space="preserve">, </w:t>
      </w:r>
      <w:proofErr w:type="spellStart"/>
      <w:r w:rsidRPr="00450942">
        <w:rPr>
          <w:rFonts w:ascii="Times New Roman" w:eastAsia="標楷體" w:hAnsi="Times New Roman" w:cs="Times New Roman"/>
        </w:rPr>
        <w:t>Gu</w:t>
      </w:r>
      <w:proofErr w:type="spellEnd"/>
      <w:r w:rsidRPr="00450942">
        <w:rPr>
          <w:rFonts w:ascii="Times New Roman" w:eastAsia="標楷體" w:hAnsi="Times New Roman" w:cs="Times New Roman"/>
        </w:rPr>
        <w:t xml:space="preserve">, </w:t>
      </w:r>
      <w:r w:rsidRPr="00450942">
        <w:rPr>
          <w:rFonts w:ascii="Times New Roman" w:eastAsia="標楷體" w:hAnsi="Times New Roman" w:cs="Times New Roman"/>
          <w:color w:val="222222"/>
          <w:shd w:val="clear" w:color="auto" w:fill="FFFFFF"/>
        </w:rPr>
        <w:t xml:space="preserve">&amp; </w:t>
      </w:r>
      <w:proofErr w:type="spellStart"/>
      <w:r w:rsidRPr="00450942">
        <w:rPr>
          <w:rFonts w:ascii="Times New Roman" w:eastAsia="標楷體" w:hAnsi="Times New Roman" w:cs="Times New Roman"/>
        </w:rPr>
        <w:t>Whinston</w:t>
      </w:r>
      <w:proofErr w:type="spellEnd"/>
      <w:r w:rsidRPr="00450942">
        <w:rPr>
          <w:rFonts w:ascii="Times New Roman" w:eastAsia="標楷體" w:hAnsi="Times New Roman" w:cs="Times New Roman"/>
        </w:rPr>
        <w:t xml:space="preserve"> ,2008a)</w:t>
      </w:r>
      <w:r w:rsidRPr="00450942">
        <w:rPr>
          <w:rFonts w:ascii="Times New Roman" w:eastAsia="標楷體" w:hAnsi="Times New Roman" w:cs="Times New Roman"/>
          <w:kern w:val="0"/>
        </w:rPr>
        <w:t xml:space="preserve"> </w:t>
      </w:r>
      <w:r w:rsidRPr="00450942">
        <w:rPr>
          <w:rFonts w:ascii="Times New Roman" w:eastAsia="標楷體" w:hAnsi="標楷體" w:cs="Times New Roman"/>
          <w:kern w:val="0"/>
        </w:rPr>
        <w:t>。</w:t>
      </w:r>
    </w:p>
    <w:p w:rsidR="005330A5" w:rsidRPr="00450942" w:rsidRDefault="005330A5" w:rsidP="00450942">
      <w:pPr>
        <w:spacing w:line="360" w:lineRule="auto"/>
        <w:ind w:firstLineChars="200" w:firstLine="480"/>
        <w:jc w:val="both"/>
        <w:rPr>
          <w:rFonts w:ascii="Times New Roman" w:eastAsia="標楷體" w:hAnsi="Times New Roman" w:cs="Times New Roman"/>
          <w:kern w:val="0"/>
        </w:rPr>
      </w:pPr>
      <w:r w:rsidRPr="00450942">
        <w:rPr>
          <w:rFonts w:ascii="Times New Roman" w:eastAsia="標楷體" w:hAnsi="標楷體" w:cs="Times New Roman"/>
          <w:kern w:val="0"/>
        </w:rPr>
        <w:t>同時根據波</w:t>
      </w:r>
      <w:proofErr w:type="gramStart"/>
      <w:r w:rsidRPr="00450942">
        <w:rPr>
          <w:rFonts w:ascii="Times New Roman" w:eastAsia="標楷體" w:hAnsi="標楷體" w:cs="Times New Roman"/>
          <w:kern w:val="0"/>
        </w:rPr>
        <w:t>仕特</w:t>
      </w:r>
      <w:proofErr w:type="gramEnd"/>
      <w:r w:rsidRPr="00450942">
        <w:rPr>
          <w:rFonts w:ascii="Times New Roman" w:eastAsia="標楷體" w:hAnsi="標楷體" w:cs="Times New Roman"/>
          <w:kern w:val="0"/>
        </w:rPr>
        <w:t>線</w:t>
      </w:r>
      <w:proofErr w:type="gramStart"/>
      <w:r w:rsidRPr="00450942">
        <w:rPr>
          <w:rFonts w:ascii="Times New Roman" w:eastAsia="標楷體" w:hAnsi="標楷體" w:cs="Times New Roman"/>
          <w:kern w:val="0"/>
        </w:rPr>
        <w:t>上市調網</w:t>
      </w:r>
      <w:proofErr w:type="gramEnd"/>
      <w:r w:rsidRPr="00450942">
        <w:rPr>
          <w:rFonts w:ascii="Times New Roman" w:eastAsia="標楷體" w:hAnsi="Times New Roman" w:cs="Times New Roman"/>
          <w:kern w:val="0"/>
        </w:rPr>
        <w:t xml:space="preserve"> (2009)</w:t>
      </w:r>
      <w:r w:rsidRPr="00450942">
        <w:rPr>
          <w:rFonts w:ascii="Times New Roman" w:eastAsia="標楷體" w:hAnsi="標楷體" w:cs="Times New Roman"/>
          <w:kern w:val="0"/>
        </w:rPr>
        <w:t>進行的網路民調，結果顯示對於部落客推薦的商品，有高達九成的人會因其他網友的分享進而親自嘗試以及體驗。由此可見，口碑對消費者在做選擇時扮演著重要角色。</w:t>
      </w:r>
      <w:r w:rsidRPr="00450942">
        <w:rPr>
          <w:rFonts w:ascii="Times New Roman" w:eastAsia="標楷體" w:hAnsi="Times New Roman" w:cs="Times New Roman"/>
          <w:kern w:val="0"/>
        </w:rPr>
        <w:t xml:space="preserve">Boatwright, </w:t>
      </w:r>
      <w:proofErr w:type="spellStart"/>
      <w:r w:rsidRPr="00450942">
        <w:rPr>
          <w:rFonts w:ascii="Times New Roman" w:eastAsia="標楷體" w:hAnsi="Times New Roman" w:cs="Times New Roman"/>
          <w:kern w:val="0"/>
        </w:rPr>
        <w:t>Basuroy</w:t>
      </w:r>
      <w:proofErr w:type="spellEnd"/>
      <w:r w:rsidRPr="00450942">
        <w:rPr>
          <w:rFonts w:ascii="Times New Roman" w:eastAsia="標楷體" w:hAnsi="Times New Roman" w:cs="Times New Roman"/>
          <w:kern w:val="0"/>
        </w:rPr>
        <w:t>, and Kamakura (2007)</w:t>
      </w:r>
      <w:r w:rsidRPr="00450942">
        <w:rPr>
          <w:rFonts w:ascii="Times New Roman" w:eastAsia="標楷體" w:hAnsi="標楷體" w:cs="Times New Roman"/>
          <w:kern w:val="0"/>
        </w:rPr>
        <w:t>還提到評論者扮演預測和影響電影票房的角色。在口碑中存在著正、負面評論，不管是正面口碑還是負面口碑對消費者的行為都有相當大的影響力。但有學者卻認為正、負面口碑的影響效果並不相同，消費者在做資訊收集和評估時，負面訊息的吸引力大於正面訊息</w:t>
      </w:r>
      <w:r w:rsidRPr="00450942">
        <w:rPr>
          <w:rFonts w:ascii="Times New Roman" w:eastAsia="標楷體" w:hAnsi="Times New Roman" w:cs="Times New Roman"/>
          <w:kern w:val="0"/>
        </w:rPr>
        <w:t xml:space="preserve"> (</w:t>
      </w:r>
      <w:proofErr w:type="spellStart"/>
      <w:r w:rsidRPr="00450942">
        <w:rPr>
          <w:rFonts w:ascii="Times New Roman" w:eastAsia="標楷體" w:hAnsi="Times New Roman" w:cs="Times New Roman"/>
          <w:color w:val="222222"/>
          <w:shd w:val="clear" w:color="auto" w:fill="FFFFFF"/>
        </w:rPr>
        <w:t>Basuroy</w:t>
      </w:r>
      <w:proofErr w:type="spellEnd"/>
      <w:r w:rsidRPr="00450942">
        <w:rPr>
          <w:rFonts w:ascii="Times New Roman" w:eastAsia="標楷體" w:hAnsi="Times New Roman" w:cs="Times New Roman"/>
          <w:color w:val="222222"/>
          <w:shd w:val="clear" w:color="auto" w:fill="FFFFFF"/>
        </w:rPr>
        <w:t xml:space="preserve">, </w:t>
      </w:r>
      <w:proofErr w:type="spellStart"/>
      <w:r w:rsidRPr="00450942">
        <w:rPr>
          <w:rFonts w:ascii="Times New Roman" w:eastAsia="標楷體" w:hAnsi="Times New Roman" w:cs="Times New Roman"/>
          <w:color w:val="222222"/>
          <w:shd w:val="clear" w:color="auto" w:fill="FFFFFF"/>
        </w:rPr>
        <w:t>Chatterjee</w:t>
      </w:r>
      <w:proofErr w:type="spellEnd"/>
      <w:r w:rsidRPr="00450942">
        <w:rPr>
          <w:rFonts w:ascii="Times New Roman" w:eastAsia="標楷體" w:hAnsi="Times New Roman" w:cs="Times New Roman"/>
          <w:color w:val="222222"/>
          <w:shd w:val="clear" w:color="auto" w:fill="FFFFFF"/>
        </w:rPr>
        <w:t xml:space="preserve">, &amp; </w:t>
      </w:r>
      <w:proofErr w:type="spellStart"/>
      <w:r w:rsidRPr="00450942">
        <w:rPr>
          <w:rFonts w:ascii="Times New Roman" w:eastAsia="標楷體" w:hAnsi="Times New Roman" w:cs="Times New Roman"/>
          <w:color w:val="222222"/>
          <w:shd w:val="clear" w:color="auto" w:fill="FFFFFF"/>
        </w:rPr>
        <w:t>Ravid</w:t>
      </w:r>
      <w:proofErr w:type="spellEnd"/>
      <w:r w:rsidRPr="00450942">
        <w:rPr>
          <w:rFonts w:ascii="Times New Roman" w:eastAsia="標楷體" w:hAnsi="Times New Roman" w:cs="Times New Roman"/>
          <w:color w:val="222222"/>
          <w:shd w:val="clear" w:color="auto" w:fill="FFFFFF"/>
        </w:rPr>
        <w:t xml:space="preserve"> ,2003)</w:t>
      </w:r>
      <w:r w:rsidRPr="00450942">
        <w:rPr>
          <w:rFonts w:ascii="Times New Roman" w:eastAsia="標楷體" w:hAnsi="標楷體" w:cs="Times New Roman"/>
          <w:kern w:val="0"/>
        </w:rPr>
        <w:t>，</w:t>
      </w:r>
      <w:r w:rsidRPr="00450942">
        <w:rPr>
          <w:rFonts w:ascii="Times New Roman" w:eastAsia="標楷體" w:hAnsi="標楷體" w:cs="Times New Roman"/>
          <w:kern w:val="0"/>
        </w:rPr>
        <w:lastRenderedPageBreak/>
        <w:t>這是因為負面訊息會吸引消費者較多的注意力，更能準確分析出產品的優劣。</w:t>
      </w:r>
    </w:p>
    <w:p w:rsidR="005330A5" w:rsidRPr="00450942" w:rsidRDefault="005330A5" w:rsidP="00450942">
      <w:pPr>
        <w:spacing w:line="360" w:lineRule="auto"/>
        <w:ind w:firstLineChars="200" w:firstLine="480"/>
        <w:jc w:val="both"/>
        <w:rPr>
          <w:rFonts w:ascii="Times New Roman" w:eastAsia="標楷體" w:hAnsi="Times New Roman" w:cs="Times New Roman"/>
          <w:kern w:val="0"/>
        </w:rPr>
      </w:pPr>
      <w:r w:rsidRPr="00450942">
        <w:rPr>
          <w:rFonts w:ascii="Times New Roman" w:eastAsia="標楷體" w:hAnsi="標楷體" w:cs="Times New Roman"/>
          <w:kern w:val="0"/>
        </w:rPr>
        <w:t>現今在忙碌的生活中，愈來愈多消費者將電影視為一種重要的休閒娛樂。在電影的選擇方面，不再只是透過預告片、專業評論家的影評和情節大綱來了解內容。消費者亦會透過瀏覽網路的方式，尋找相關訊息內容，做為評估和選擇的參考資料，再加上口碑被證實在消費行為上有重要影響力</w:t>
      </w:r>
      <w:r w:rsidRPr="00450942">
        <w:rPr>
          <w:rFonts w:ascii="Times New Roman" w:eastAsia="標楷體" w:hAnsi="Times New Roman" w:cs="Times New Roman"/>
          <w:kern w:val="0"/>
        </w:rPr>
        <w:t>(</w:t>
      </w:r>
      <w:r w:rsidRPr="00450942">
        <w:rPr>
          <w:rFonts w:ascii="Times New Roman" w:eastAsia="標楷體" w:hAnsi="標楷體" w:cs="Times New Roman"/>
        </w:rPr>
        <w:t>蔡瑤</w:t>
      </w:r>
      <w:proofErr w:type="gramStart"/>
      <w:r w:rsidRPr="00450942">
        <w:rPr>
          <w:rFonts w:ascii="Times New Roman" w:eastAsia="標楷體" w:hAnsi="標楷體" w:cs="Times New Roman"/>
        </w:rPr>
        <w:t>昇</w:t>
      </w:r>
      <w:proofErr w:type="gramEnd"/>
      <w:r w:rsidRPr="00450942">
        <w:rPr>
          <w:rFonts w:ascii="Times New Roman" w:eastAsia="標楷體" w:hAnsi="標楷體" w:cs="Times New Roman"/>
        </w:rPr>
        <w:t>、呂文琴、高國書</w:t>
      </w:r>
      <w:r w:rsidRPr="00450942">
        <w:rPr>
          <w:rFonts w:ascii="Times New Roman" w:eastAsia="標楷體" w:hAnsi="標楷體" w:cs="Times New Roman"/>
          <w:kern w:val="0"/>
        </w:rPr>
        <w:t>與</w:t>
      </w:r>
      <w:r w:rsidRPr="00450942">
        <w:rPr>
          <w:rFonts w:ascii="Times New Roman" w:eastAsia="標楷體" w:hAnsi="標楷體" w:cs="Times New Roman"/>
        </w:rPr>
        <w:t>郭宗麟，</w:t>
      </w:r>
      <w:r w:rsidRPr="00450942">
        <w:rPr>
          <w:rFonts w:ascii="Times New Roman" w:eastAsia="標楷體" w:hAnsi="Times New Roman" w:cs="Times New Roman"/>
        </w:rPr>
        <w:t>2011)</w:t>
      </w:r>
      <w:r w:rsidRPr="00450942">
        <w:rPr>
          <w:rFonts w:ascii="Times New Roman" w:eastAsia="標楷體" w:hAnsi="標楷體" w:cs="Times New Roman"/>
          <w:kern w:val="0"/>
        </w:rPr>
        <w:t>。因此我們將探討在電影方面，網路口碑對電影消費的影響。</w:t>
      </w:r>
    </w:p>
    <w:p w:rsidR="005330A5" w:rsidRPr="00450942" w:rsidRDefault="005330A5" w:rsidP="00450942">
      <w:pPr>
        <w:spacing w:line="360" w:lineRule="auto"/>
        <w:rPr>
          <w:rFonts w:ascii="Times New Roman" w:eastAsia="標楷體" w:hAnsi="Times New Roman" w:cs="Times New Roman"/>
        </w:rPr>
      </w:pPr>
    </w:p>
    <w:p w:rsidR="005330A5" w:rsidRPr="00450942" w:rsidRDefault="005330A5" w:rsidP="00450942">
      <w:pPr>
        <w:pStyle w:val="a3"/>
        <w:numPr>
          <w:ilvl w:val="0"/>
          <w:numId w:val="6"/>
        </w:numPr>
        <w:spacing w:line="360" w:lineRule="auto"/>
        <w:ind w:leftChars="0"/>
        <w:rPr>
          <w:rFonts w:eastAsia="標楷體"/>
          <w:b/>
        </w:rPr>
      </w:pPr>
      <w:r w:rsidRPr="00450942">
        <w:rPr>
          <w:rFonts w:eastAsia="標楷體" w:hAnsi="標楷體"/>
          <w:b/>
        </w:rPr>
        <w:t>文獻回顧與探討</w:t>
      </w:r>
    </w:p>
    <w:p w:rsidR="005330A5" w:rsidRPr="00450942" w:rsidRDefault="005330A5" w:rsidP="00450942">
      <w:pPr>
        <w:pStyle w:val="a3"/>
        <w:spacing w:line="360" w:lineRule="auto"/>
        <w:ind w:leftChars="0"/>
        <w:rPr>
          <w:rFonts w:eastAsia="標楷體"/>
        </w:rPr>
      </w:pPr>
    </w:p>
    <w:p w:rsidR="005330A5" w:rsidRPr="00450942" w:rsidRDefault="005330A5" w:rsidP="00450942">
      <w:pPr>
        <w:spacing w:line="360" w:lineRule="auto"/>
        <w:ind w:firstLine="480"/>
        <w:rPr>
          <w:rFonts w:ascii="Times New Roman" w:eastAsia="標楷體" w:hAnsi="Times New Roman" w:cs="Times New Roman"/>
        </w:rPr>
      </w:pPr>
      <w:r w:rsidRPr="00450942">
        <w:rPr>
          <w:rFonts w:ascii="Times New Roman" w:eastAsia="標楷體" w:hAnsi="標楷體" w:cs="Times New Roman"/>
          <w:color w:val="000000"/>
        </w:rPr>
        <w:t>在過去文獻中</w:t>
      </w:r>
      <w:r w:rsidRPr="00450942">
        <w:rPr>
          <w:rFonts w:ascii="Times New Roman" w:eastAsia="標楷體" w:hAnsi="標楷體" w:cs="Times New Roman"/>
        </w:rPr>
        <w:t>，國內外許多學者對影響電影票房收入的因素都有進行研究。國外許多研究電影收入的文獻，提到包含影評數量多寡</w:t>
      </w:r>
      <w:r w:rsidRPr="00450942">
        <w:rPr>
          <w:rFonts w:ascii="Times New Roman" w:eastAsia="標楷體" w:hAnsi="Times New Roman" w:cs="Times New Roman"/>
        </w:rPr>
        <w:t xml:space="preserve"> (</w:t>
      </w:r>
      <w:proofErr w:type="spellStart"/>
      <w:r w:rsidRPr="00450942">
        <w:rPr>
          <w:rFonts w:ascii="Times New Roman" w:eastAsia="標楷體" w:hAnsi="Times New Roman" w:cs="Times New Roman"/>
        </w:rPr>
        <w:t>Duan</w:t>
      </w:r>
      <w:proofErr w:type="spellEnd"/>
      <w:r w:rsidRPr="00450942">
        <w:rPr>
          <w:rFonts w:ascii="Times New Roman" w:eastAsia="標楷體" w:hAnsi="Times New Roman" w:cs="Times New Roman"/>
        </w:rPr>
        <w:t xml:space="preserve">, </w:t>
      </w:r>
      <w:proofErr w:type="spellStart"/>
      <w:r w:rsidRPr="00450942">
        <w:rPr>
          <w:rFonts w:ascii="Times New Roman" w:eastAsia="標楷體" w:hAnsi="Times New Roman" w:cs="Times New Roman"/>
        </w:rPr>
        <w:t>Gu</w:t>
      </w:r>
      <w:proofErr w:type="spellEnd"/>
      <w:r w:rsidRPr="00450942">
        <w:rPr>
          <w:rFonts w:ascii="Times New Roman" w:eastAsia="標楷體" w:hAnsi="Times New Roman" w:cs="Times New Roman"/>
        </w:rPr>
        <w:t xml:space="preserve">, </w:t>
      </w:r>
      <w:r w:rsidRPr="00450942">
        <w:rPr>
          <w:rFonts w:ascii="Times New Roman" w:eastAsia="標楷體" w:hAnsi="Times New Roman" w:cs="Times New Roman"/>
          <w:color w:val="222222"/>
          <w:shd w:val="clear" w:color="auto" w:fill="FFFFFF"/>
        </w:rPr>
        <w:t>&amp;</w:t>
      </w:r>
      <w:r w:rsidRPr="00450942">
        <w:rPr>
          <w:rFonts w:ascii="Times New Roman" w:eastAsia="標楷體" w:hAnsi="Times New Roman" w:cs="Times New Roman"/>
        </w:rPr>
        <w:t xml:space="preserve"> </w:t>
      </w:r>
      <w:proofErr w:type="spellStart"/>
      <w:r w:rsidRPr="00450942">
        <w:rPr>
          <w:rFonts w:ascii="Times New Roman" w:eastAsia="標楷體" w:hAnsi="Times New Roman" w:cs="Times New Roman"/>
        </w:rPr>
        <w:t>Whinston</w:t>
      </w:r>
      <w:proofErr w:type="spellEnd"/>
      <w:r w:rsidRPr="00450942">
        <w:rPr>
          <w:rFonts w:ascii="Times New Roman" w:eastAsia="標楷體" w:hAnsi="Times New Roman" w:cs="Times New Roman"/>
        </w:rPr>
        <w:t xml:space="preserve"> ,2008b)</w:t>
      </w:r>
      <w:r w:rsidRPr="00450942">
        <w:rPr>
          <w:rFonts w:ascii="Times New Roman" w:eastAsia="標楷體" w:hAnsi="標楷體" w:cs="Times New Roman"/>
        </w:rPr>
        <w:t>、正面或負面評論數量</w:t>
      </w:r>
      <w:r w:rsidRPr="00450942">
        <w:rPr>
          <w:rFonts w:ascii="Times New Roman" w:eastAsia="標楷體" w:hAnsi="Times New Roman" w:cs="Times New Roman"/>
        </w:rPr>
        <w:t xml:space="preserve"> </w:t>
      </w:r>
      <w:r w:rsidRPr="00450942">
        <w:rPr>
          <w:rFonts w:ascii="Times New Roman" w:eastAsia="標楷體" w:hAnsi="Times New Roman" w:cs="Times New Roman"/>
          <w:color w:val="222222"/>
          <w:shd w:val="clear" w:color="auto" w:fill="FFFFFF"/>
        </w:rPr>
        <w:t>(</w:t>
      </w:r>
      <w:proofErr w:type="spellStart"/>
      <w:r w:rsidRPr="00450942">
        <w:rPr>
          <w:rFonts w:ascii="Times New Roman" w:eastAsia="標楷體" w:hAnsi="Times New Roman" w:cs="Times New Roman"/>
          <w:color w:val="222222"/>
          <w:shd w:val="clear" w:color="auto" w:fill="FFFFFF"/>
        </w:rPr>
        <w:t>Basuroy</w:t>
      </w:r>
      <w:proofErr w:type="spellEnd"/>
      <w:r w:rsidRPr="00450942">
        <w:rPr>
          <w:rFonts w:ascii="Times New Roman" w:eastAsia="標楷體" w:hAnsi="Times New Roman" w:cs="Times New Roman"/>
        </w:rPr>
        <w:t xml:space="preserve"> et al. ,</w:t>
      </w:r>
      <w:r w:rsidRPr="00450942">
        <w:rPr>
          <w:rFonts w:ascii="Times New Roman" w:eastAsia="標楷體" w:hAnsi="Times New Roman" w:cs="Times New Roman"/>
          <w:color w:val="222222"/>
          <w:shd w:val="clear" w:color="auto" w:fill="FFFFFF"/>
        </w:rPr>
        <w:t xml:space="preserve"> 2003)</w:t>
      </w:r>
      <w:r w:rsidRPr="00450942">
        <w:rPr>
          <w:rFonts w:ascii="Times New Roman" w:eastAsia="標楷體" w:hAnsi="標楷體" w:cs="Times New Roman"/>
        </w:rPr>
        <w:t>、消費者對電影評分</w:t>
      </w:r>
      <w:r w:rsidRPr="00450942">
        <w:rPr>
          <w:rFonts w:ascii="Times New Roman" w:eastAsia="標楷體" w:hAnsi="Times New Roman" w:cs="Times New Roman"/>
        </w:rPr>
        <w:t xml:space="preserve"> (</w:t>
      </w:r>
      <w:proofErr w:type="spellStart"/>
      <w:r w:rsidRPr="00450942">
        <w:rPr>
          <w:rFonts w:ascii="Times New Roman" w:eastAsia="標楷體" w:hAnsi="Times New Roman" w:cs="Times New Roman"/>
        </w:rPr>
        <w:t>Duan</w:t>
      </w:r>
      <w:proofErr w:type="spellEnd"/>
      <w:r w:rsidRPr="00450942">
        <w:rPr>
          <w:rFonts w:ascii="Times New Roman" w:eastAsia="標楷體" w:hAnsi="Times New Roman" w:cs="Times New Roman"/>
        </w:rPr>
        <w:t xml:space="preserve"> et al. ,2008a)</w:t>
      </w:r>
      <w:r w:rsidRPr="00450942">
        <w:rPr>
          <w:rFonts w:ascii="Times New Roman" w:eastAsia="標楷體" w:hAnsi="標楷體" w:cs="Times New Roman"/>
        </w:rPr>
        <w:t>、首</w:t>
      </w:r>
      <w:proofErr w:type="gramStart"/>
      <w:r w:rsidRPr="00450942">
        <w:rPr>
          <w:rFonts w:ascii="Times New Roman" w:eastAsia="標楷體" w:hAnsi="標楷體" w:cs="Times New Roman"/>
        </w:rPr>
        <w:t>週</w:t>
      </w:r>
      <w:proofErr w:type="gramEnd"/>
      <w:r w:rsidRPr="00450942">
        <w:rPr>
          <w:rFonts w:ascii="Times New Roman" w:eastAsia="標楷體" w:hAnsi="標楷體" w:cs="Times New Roman"/>
        </w:rPr>
        <w:t>票房對電影整體收入影響程度</w:t>
      </w:r>
      <w:r w:rsidRPr="00450942">
        <w:rPr>
          <w:rFonts w:ascii="Times New Roman" w:eastAsia="標楷體" w:hAnsi="Times New Roman" w:cs="Times New Roman"/>
        </w:rPr>
        <w:t xml:space="preserve"> (</w:t>
      </w:r>
      <w:proofErr w:type="spellStart"/>
      <w:r w:rsidRPr="00450942">
        <w:rPr>
          <w:rFonts w:ascii="Times New Roman" w:eastAsia="標楷體" w:hAnsi="Times New Roman" w:cs="Times New Roman"/>
          <w:shd w:val="clear" w:color="auto" w:fill="FFFFFF"/>
        </w:rPr>
        <w:t>Dellarocas</w:t>
      </w:r>
      <w:proofErr w:type="spellEnd"/>
      <w:r w:rsidRPr="00450942">
        <w:rPr>
          <w:rFonts w:ascii="Times New Roman" w:eastAsia="標楷體" w:hAnsi="Times New Roman" w:cs="Times New Roman"/>
          <w:shd w:val="clear" w:color="auto" w:fill="FFFFFF"/>
        </w:rPr>
        <w:t xml:space="preserve">, </w:t>
      </w:r>
      <w:proofErr w:type="spellStart"/>
      <w:r w:rsidRPr="00450942">
        <w:rPr>
          <w:rFonts w:ascii="Times New Roman" w:eastAsia="標楷體" w:hAnsi="Times New Roman" w:cs="Times New Roman"/>
          <w:shd w:val="clear" w:color="auto" w:fill="FFFFFF"/>
        </w:rPr>
        <w:t>Awad</w:t>
      </w:r>
      <w:proofErr w:type="spellEnd"/>
      <w:r w:rsidRPr="00450942">
        <w:rPr>
          <w:rFonts w:ascii="Times New Roman" w:eastAsia="標楷體" w:hAnsi="Times New Roman" w:cs="Times New Roman"/>
          <w:shd w:val="clear" w:color="auto" w:fill="FFFFFF"/>
        </w:rPr>
        <w:t xml:space="preserve">, </w:t>
      </w:r>
      <w:r w:rsidRPr="00450942">
        <w:rPr>
          <w:rFonts w:ascii="Times New Roman" w:eastAsia="標楷體" w:hAnsi="Times New Roman" w:cs="Times New Roman"/>
          <w:color w:val="222222"/>
          <w:shd w:val="clear" w:color="auto" w:fill="FFFFFF"/>
        </w:rPr>
        <w:t>&amp;</w:t>
      </w:r>
      <w:r w:rsidRPr="00450942">
        <w:rPr>
          <w:rFonts w:ascii="Times New Roman" w:eastAsia="標楷體" w:hAnsi="Times New Roman" w:cs="Times New Roman"/>
          <w:shd w:val="clear" w:color="auto" w:fill="FFFFFF"/>
        </w:rPr>
        <w:t xml:space="preserve"> Zhang ,2005 ;</w:t>
      </w:r>
      <w:r w:rsidRPr="00450942">
        <w:rPr>
          <w:rFonts w:ascii="Times New Roman" w:eastAsia="標楷體" w:hAnsi="Times New Roman" w:cs="Times New Roman"/>
          <w:szCs w:val="20"/>
          <w:shd w:val="clear" w:color="auto" w:fill="FFFFFF"/>
        </w:rPr>
        <w:t xml:space="preserve"> Terry, King, </w:t>
      </w:r>
      <w:r w:rsidRPr="00450942">
        <w:rPr>
          <w:rFonts w:ascii="Times New Roman" w:eastAsia="標楷體" w:hAnsi="Times New Roman" w:cs="Times New Roman"/>
          <w:color w:val="222222"/>
          <w:shd w:val="clear" w:color="auto" w:fill="FFFFFF"/>
        </w:rPr>
        <w:t>&amp;</w:t>
      </w:r>
      <w:r w:rsidRPr="00450942">
        <w:rPr>
          <w:rFonts w:ascii="Times New Roman" w:eastAsia="標楷體" w:hAnsi="Times New Roman" w:cs="Times New Roman"/>
          <w:szCs w:val="20"/>
          <w:shd w:val="clear" w:color="auto" w:fill="FFFFFF"/>
        </w:rPr>
        <w:t xml:space="preserve"> Walker ,2010)</w:t>
      </w:r>
      <w:r w:rsidRPr="00450942">
        <w:rPr>
          <w:rFonts w:ascii="Times New Roman" w:eastAsia="標楷體" w:hAnsi="標楷體" w:cs="Times New Roman"/>
        </w:rPr>
        <w:t>、電影生命週期</w:t>
      </w:r>
      <w:r w:rsidRPr="00450942">
        <w:rPr>
          <w:rFonts w:ascii="Times New Roman" w:eastAsia="標楷體" w:hAnsi="Times New Roman" w:cs="Times New Roman"/>
        </w:rPr>
        <w:t xml:space="preserve"> (</w:t>
      </w:r>
      <w:r w:rsidRPr="00450942">
        <w:rPr>
          <w:rFonts w:ascii="Times New Roman" w:eastAsia="標楷體" w:hAnsi="Times New Roman" w:cs="Times New Roman"/>
          <w:kern w:val="0"/>
        </w:rPr>
        <w:t>Liu</w:t>
      </w:r>
      <w:r w:rsidRPr="00450942">
        <w:rPr>
          <w:rFonts w:ascii="Times New Roman" w:eastAsia="標楷體" w:hAnsi="Times New Roman" w:cs="Times New Roman"/>
        </w:rPr>
        <w:t xml:space="preserve"> ,</w:t>
      </w:r>
      <w:r w:rsidRPr="00450942">
        <w:rPr>
          <w:rFonts w:ascii="Times New Roman" w:eastAsia="標楷體" w:hAnsi="Times New Roman" w:cs="Times New Roman"/>
          <w:kern w:val="0"/>
        </w:rPr>
        <w:t>2006)</w:t>
      </w:r>
      <w:r w:rsidRPr="00450942">
        <w:rPr>
          <w:rFonts w:ascii="Times New Roman" w:eastAsia="標楷體" w:hAnsi="標楷體" w:cs="Times New Roman"/>
        </w:rPr>
        <w:t>、大明星對電影加分效果</w:t>
      </w:r>
      <w:r w:rsidRPr="00450942">
        <w:rPr>
          <w:rFonts w:ascii="Times New Roman" w:eastAsia="標楷體" w:hAnsi="Times New Roman" w:cs="Times New Roman"/>
        </w:rPr>
        <w:t xml:space="preserve"> (</w:t>
      </w:r>
      <w:proofErr w:type="spellStart"/>
      <w:r w:rsidRPr="00450942">
        <w:rPr>
          <w:rFonts w:ascii="Times New Roman" w:eastAsia="標楷體" w:hAnsi="Times New Roman" w:cs="Times New Roman"/>
          <w:color w:val="222222"/>
          <w:shd w:val="clear" w:color="auto" w:fill="FFFFFF"/>
        </w:rPr>
        <w:t>Basuroy</w:t>
      </w:r>
      <w:proofErr w:type="spellEnd"/>
      <w:r w:rsidRPr="00450942">
        <w:rPr>
          <w:rFonts w:ascii="Times New Roman" w:eastAsia="標楷體" w:hAnsi="Times New Roman" w:cs="Times New Roman"/>
        </w:rPr>
        <w:t xml:space="preserve"> et al. ,</w:t>
      </w:r>
      <w:r w:rsidRPr="00450942">
        <w:rPr>
          <w:rFonts w:ascii="Times New Roman" w:eastAsia="標楷體" w:hAnsi="Times New Roman" w:cs="Times New Roman"/>
          <w:color w:val="222222"/>
          <w:shd w:val="clear" w:color="auto" w:fill="FFFFFF"/>
        </w:rPr>
        <w:t xml:space="preserve"> 2003 ;</w:t>
      </w:r>
      <w:r w:rsidRPr="00450942">
        <w:rPr>
          <w:rFonts w:ascii="Times New Roman" w:eastAsia="標楷體" w:hAnsi="Times New Roman" w:cs="Times New Roman"/>
          <w:color w:val="000000"/>
          <w:kern w:val="0"/>
        </w:rPr>
        <w:t xml:space="preserve"> </w:t>
      </w:r>
      <w:proofErr w:type="spellStart"/>
      <w:r w:rsidRPr="00450942">
        <w:rPr>
          <w:rFonts w:ascii="Times New Roman" w:eastAsia="標楷體" w:hAnsi="Times New Roman" w:cs="Times New Roman"/>
          <w:color w:val="000000"/>
          <w:kern w:val="0"/>
        </w:rPr>
        <w:t>Romaniuk</w:t>
      </w:r>
      <w:proofErr w:type="spellEnd"/>
      <w:r w:rsidRPr="00450942">
        <w:rPr>
          <w:rFonts w:ascii="Times New Roman" w:eastAsia="標楷體" w:hAnsi="Times New Roman" w:cs="Times New Roman"/>
          <w:color w:val="000000"/>
          <w:kern w:val="0"/>
        </w:rPr>
        <w:t xml:space="preserve">, Nguyen, </w:t>
      </w:r>
      <w:r w:rsidRPr="00450942">
        <w:rPr>
          <w:rFonts w:ascii="Times New Roman" w:eastAsia="標楷體" w:hAnsi="Times New Roman" w:cs="Times New Roman"/>
          <w:color w:val="222222"/>
          <w:shd w:val="clear" w:color="auto" w:fill="FFFFFF"/>
        </w:rPr>
        <w:t>&amp;</w:t>
      </w:r>
      <w:r w:rsidRPr="00450942">
        <w:rPr>
          <w:rFonts w:ascii="Times New Roman" w:eastAsia="標楷體" w:hAnsi="Times New Roman" w:cs="Times New Roman"/>
          <w:color w:val="000000"/>
          <w:kern w:val="0"/>
        </w:rPr>
        <w:t xml:space="preserve"> Major ,2011 ;</w:t>
      </w:r>
      <w:r w:rsidRPr="00450942">
        <w:rPr>
          <w:rFonts w:ascii="Times New Roman" w:eastAsia="標楷體" w:hAnsi="Times New Roman" w:cs="Times New Roman"/>
          <w:color w:val="222222"/>
          <w:szCs w:val="20"/>
          <w:shd w:val="clear" w:color="auto" w:fill="FFFFFF"/>
        </w:rPr>
        <w:t xml:space="preserve"> Terry, King, </w:t>
      </w:r>
      <w:r w:rsidRPr="00450942">
        <w:rPr>
          <w:rFonts w:ascii="Times New Roman" w:eastAsia="標楷體" w:hAnsi="Times New Roman" w:cs="Times New Roman"/>
          <w:color w:val="222222"/>
          <w:shd w:val="clear" w:color="auto" w:fill="FFFFFF"/>
        </w:rPr>
        <w:t>&amp;</w:t>
      </w:r>
      <w:r w:rsidRPr="00450942">
        <w:rPr>
          <w:rFonts w:ascii="Times New Roman" w:eastAsia="標楷體" w:hAnsi="Times New Roman" w:cs="Times New Roman"/>
          <w:color w:val="222222"/>
          <w:szCs w:val="20"/>
          <w:shd w:val="clear" w:color="auto" w:fill="FFFFFF"/>
        </w:rPr>
        <w:t xml:space="preserve"> Walker, 2010</w:t>
      </w:r>
      <w:r w:rsidRPr="00450942">
        <w:rPr>
          <w:rFonts w:ascii="Times New Roman" w:eastAsia="標楷體" w:hAnsi="Times New Roman" w:cs="Times New Roman"/>
          <w:color w:val="222222"/>
          <w:shd w:val="clear" w:color="auto" w:fill="FFFFFF"/>
        </w:rPr>
        <w:t>)</w:t>
      </w:r>
      <w:r w:rsidRPr="00450942">
        <w:rPr>
          <w:rFonts w:ascii="Times New Roman" w:eastAsia="標楷體" w:hAnsi="標楷體" w:cs="Times New Roman"/>
        </w:rPr>
        <w:t>與廣告加強消費者對電影認識</w:t>
      </w:r>
      <w:r w:rsidRPr="00450942">
        <w:rPr>
          <w:rFonts w:ascii="Times New Roman" w:eastAsia="標楷體" w:hAnsi="Times New Roman" w:cs="Times New Roman"/>
        </w:rPr>
        <w:t xml:space="preserve"> (Boatwright et al. </w:t>
      </w:r>
      <w:proofErr w:type="gramStart"/>
      <w:r w:rsidRPr="00450942">
        <w:rPr>
          <w:rFonts w:ascii="Times New Roman" w:eastAsia="標楷體" w:hAnsi="Times New Roman" w:cs="Times New Roman"/>
        </w:rPr>
        <w:t>,2007</w:t>
      </w:r>
      <w:proofErr w:type="gramEnd"/>
      <w:r w:rsidRPr="00450942">
        <w:rPr>
          <w:rFonts w:ascii="Times New Roman" w:eastAsia="標楷體" w:hAnsi="Times New Roman" w:cs="Times New Roman"/>
        </w:rPr>
        <w:t xml:space="preserve"> ; </w:t>
      </w:r>
      <w:proofErr w:type="spellStart"/>
      <w:r w:rsidRPr="00450942">
        <w:rPr>
          <w:rFonts w:ascii="Times New Roman" w:eastAsia="標楷體" w:hAnsi="Times New Roman" w:cs="Times New Roman"/>
        </w:rPr>
        <w:t>Duan</w:t>
      </w:r>
      <w:proofErr w:type="spellEnd"/>
      <w:r w:rsidRPr="00450942">
        <w:rPr>
          <w:rFonts w:ascii="Times New Roman" w:eastAsia="標楷體" w:hAnsi="Times New Roman" w:cs="Times New Roman"/>
        </w:rPr>
        <w:t xml:space="preserve"> et al. ,2008b)</w:t>
      </w:r>
      <w:r w:rsidRPr="00450942">
        <w:rPr>
          <w:rFonts w:ascii="Times New Roman" w:eastAsia="標楷體" w:hAnsi="標楷體" w:cs="Times New Roman"/>
        </w:rPr>
        <w:t>等，分別深入探討各因素的影響程度。</w:t>
      </w:r>
    </w:p>
    <w:p w:rsidR="005330A5" w:rsidRPr="00450942" w:rsidRDefault="005330A5" w:rsidP="00450942">
      <w:pPr>
        <w:spacing w:line="360" w:lineRule="auto"/>
        <w:ind w:firstLineChars="200" w:firstLine="480"/>
        <w:rPr>
          <w:rFonts w:ascii="Times New Roman" w:eastAsia="標楷體" w:hAnsi="Times New Roman" w:cs="Times New Roman"/>
          <w:color w:val="000000"/>
        </w:rPr>
      </w:pPr>
      <w:r w:rsidRPr="00450942">
        <w:rPr>
          <w:rFonts w:ascii="Times New Roman" w:eastAsia="標楷體" w:hAnsi="標楷體" w:cs="Times New Roman"/>
          <w:color w:val="000000"/>
        </w:rPr>
        <w:t>大多國內對於</w:t>
      </w:r>
      <w:r w:rsidRPr="00450942">
        <w:rPr>
          <w:rFonts w:ascii="Times New Roman" w:eastAsia="標楷體" w:hAnsi="標楷體" w:cs="Times New Roman"/>
        </w:rPr>
        <w:t>電影口碑</w:t>
      </w:r>
      <w:r w:rsidRPr="00450942">
        <w:rPr>
          <w:rFonts w:ascii="Times New Roman" w:eastAsia="標楷體" w:hAnsi="標楷體" w:cs="Times New Roman"/>
          <w:color w:val="000000"/>
        </w:rPr>
        <w:t>的研究，</w:t>
      </w:r>
      <w:proofErr w:type="gramStart"/>
      <w:r w:rsidRPr="00450942">
        <w:rPr>
          <w:rFonts w:ascii="Times New Roman" w:eastAsia="標楷體" w:hAnsi="標楷體" w:cs="Times New Roman"/>
          <w:color w:val="000000"/>
        </w:rPr>
        <w:t>多著</w:t>
      </w:r>
      <w:proofErr w:type="gramEnd"/>
      <w:r w:rsidRPr="00450942">
        <w:rPr>
          <w:rFonts w:ascii="Times New Roman" w:eastAsia="標楷體" w:hAnsi="標楷體" w:cs="Times New Roman"/>
          <w:color w:val="000000"/>
        </w:rPr>
        <w:t>墨於口碑數量，例如</w:t>
      </w:r>
      <w:r w:rsidRPr="00450942">
        <w:rPr>
          <w:rFonts w:ascii="Times New Roman" w:eastAsia="標楷體" w:hAnsi="標楷體" w:cs="Times New Roman"/>
        </w:rPr>
        <w:t>蔡瑤</w:t>
      </w:r>
      <w:proofErr w:type="gramStart"/>
      <w:r w:rsidRPr="00450942">
        <w:rPr>
          <w:rFonts w:ascii="Times New Roman" w:eastAsia="標楷體" w:hAnsi="標楷體" w:cs="Times New Roman"/>
        </w:rPr>
        <w:t>昇</w:t>
      </w:r>
      <w:proofErr w:type="gramEnd"/>
      <w:r w:rsidRPr="00450942">
        <w:rPr>
          <w:rFonts w:ascii="Times New Roman" w:eastAsia="標楷體" w:hAnsi="標楷體" w:cs="Times New Roman"/>
        </w:rPr>
        <w:t>等</w:t>
      </w:r>
      <w:r w:rsidRPr="00450942">
        <w:rPr>
          <w:rFonts w:ascii="Times New Roman" w:eastAsia="標楷體" w:hAnsi="Times New Roman" w:cs="Times New Roman"/>
        </w:rPr>
        <w:t xml:space="preserve"> (2011)</w:t>
      </w:r>
      <w:r w:rsidRPr="00450942">
        <w:rPr>
          <w:rFonts w:ascii="Times New Roman" w:eastAsia="標楷體" w:hAnsi="標楷體" w:cs="Times New Roman"/>
        </w:rPr>
        <w:t>研究</w:t>
      </w:r>
      <w:r w:rsidRPr="00450942">
        <w:rPr>
          <w:rFonts w:ascii="Times New Roman" w:eastAsia="標楷體" w:hAnsi="Times New Roman" w:cs="Times New Roman"/>
        </w:rPr>
        <w:t>2008</w:t>
      </w:r>
      <w:r w:rsidRPr="00450942">
        <w:rPr>
          <w:rFonts w:ascii="Times New Roman" w:eastAsia="標楷體" w:hAnsi="標楷體" w:cs="Times New Roman"/>
        </w:rPr>
        <w:t>年台灣上映電影口碑數量對電影銷售關係</w:t>
      </w:r>
      <w:r w:rsidRPr="00450942">
        <w:rPr>
          <w:rFonts w:ascii="Times New Roman" w:eastAsia="標楷體" w:hAnsi="Times New Roman" w:cs="Times New Roman"/>
        </w:rPr>
        <w:t>;</w:t>
      </w:r>
      <w:proofErr w:type="gramStart"/>
      <w:r w:rsidRPr="00450942">
        <w:rPr>
          <w:rFonts w:ascii="Times New Roman" w:eastAsia="標楷體" w:hAnsi="標楷體" w:cs="Times New Roman"/>
        </w:rPr>
        <w:t>或者</w:t>
      </w:r>
      <w:r w:rsidRPr="00450942">
        <w:rPr>
          <w:rFonts w:ascii="Times New Roman" w:eastAsia="標楷體" w:hAnsi="標楷體" w:cs="Times New Roman"/>
          <w:color w:val="000000"/>
        </w:rPr>
        <w:t>著</w:t>
      </w:r>
      <w:proofErr w:type="gramEnd"/>
      <w:r w:rsidRPr="00450942">
        <w:rPr>
          <w:rFonts w:ascii="Times New Roman" w:eastAsia="標楷體" w:hAnsi="標楷體" w:cs="Times New Roman"/>
          <w:color w:val="000000"/>
        </w:rPr>
        <w:t>墨於口碑生命週期，例如</w:t>
      </w:r>
      <w:r w:rsidRPr="00450942">
        <w:rPr>
          <w:rFonts w:ascii="Times New Roman" w:eastAsia="標楷體" w:hAnsi="標楷體" w:cs="Times New Roman"/>
        </w:rPr>
        <w:t>吳佳蓉</w:t>
      </w:r>
      <w:r w:rsidRPr="00450942">
        <w:rPr>
          <w:rFonts w:ascii="Times New Roman" w:eastAsia="標楷體" w:hAnsi="Times New Roman" w:cs="Times New Roman"/>
        </w:rPr>
        <w:t xml:space="preserve"> (2007)</w:t>
      </w:r>
      <w:r w:rsidRPr="00450942">
        <w:rPr>
          <w:rFonts w:ascii="Times New Roman" w:eastAsia="標楷體" w:hAnsi="標楷體" w:cs="Times New Roman"/>
        </w:rPr>
        <w:t>研究不同的類型電影有不同的生命週期圖樣</w:t>
      </w:r>
      <w:r w:rsidRPr="00450942">
        <w:rPr>
          <w:rFonts w:ascii="Times New Roman" w:eastAsia="標楷體" w:hAnsi="Times New Roman" w:cs="Times New Roman"/>
        </w:rPr>
        <w:t>;</w:t>
      </w:r>
      <w:r w:rsidRPr="00450942">
        <w:rPr>
          <w:rFonts w:ascii="Times New Roman" w:eastAsia="標楷體" w:hAnsi="標楷體" w:cs="Times New Roman"/>
        </w:rPr>
        <w:t>與電影類型</w:t>
      </w:r>
      <w:r w:rsidRPr="00450942">
        <w:rPr>
          <w:rFonts w:ascii="Times New Roman" w:eastAsia="標楷體" w:hAnsi="Times New Roman" w:cs="Times New Roman"/>
        </w:rPr>
        <w:t xml:space="preserve"> (</w:t>
      </w:r>
      <w:r w:rsidRPr="00450942">
        <w:rPr>
          <w:rFonts w:ascii="Times New Roman" w:eastAsia="標楷體" w:hAnsi="標楷體" w:cs="Times New Roman"/>
        </w:rPr>
        <w:t>章國正，</w:t>
      </w:r>
      <w:r w:rsidRPr="00450942">
        <w:rPr>
          <w:rFonts w:ascii="Times New Roman" w:eastAsia="標楷體" w:hAnsi="Times New Roman" w:cs="Times New Roman"/>
        </w:rPr>
        <w:t>2009)</w:t>
      </w:r>
      <w:r w:rsidRPr="00450942">
        <w:rPr>
          <w:rFonts w:ascii="Times New Roman" w:eastAsia="標楷體" w:hAnsi="標楷體" w:cs="Times New Roman"/>
        </w:rPr>
        <w:t>等。而在口碑類型、偏好等影響電影票房收入因素的</w:t>
      </w:r>
      <w:r w:rsidRPr="00450942">
        <w:rPr>
          <w:rFonts w:ascii="Times New Roman" w:eastAsia="標楷體" w:hAnsi="標楷體" w:cs="Times New Roman"/>
          <w:color w:val="000000"/>
        </w:rPr>
        <w:t>文獻卻相當稀少。</w:t>
      </w:r>
    </w:p>
    <w:p w:rsidR="005330A5" w:rsidRPr="00450942" w:rsidRDefault="005330A5" w:rsidP="00450942">
      <w:pPr>
        <w:spacing w:line="360" w:lineRule="auto"/>
        <w:ind w:firstLineChars="200" w:firstLine="480"/>
        <w:rPr>
          <w:rFonts w:ascii="Times New Roman" w:eastAsia="標楷體" w:hAnsi="Times New Roman" w:cs="Times New Roman"/>
        </w:rPr>
      </w:pPr>
      <w:r w:rsidRPr="00450942">
        <w:rPr>
          <w:rFonts w:ascii="Times New Roman" w:eastAsia="標楷體" w:hAnsi="標楷體" w:cs="Times New Roman"/>
        </w:rPr>
        <w:t>依照口碑特性可以把口碑分為口碑數量</w:t>
      </w:r>
      <w:r w:rsidRPr="00450942">
        <w:rPr>
          <w:rFonts w:ascii="Times New Roman" w:eastAsia="標楷體" w:hAnsi="Times New Roman" w:cs="Times New Roman"/>
          <w:shd w:val="clear" w:color="auto" w:fill="FFFFFF"/>
        </w:rPr>
        <w:t>(Volume)</w:t>
      </w:r>
      <w:r w:rsidRPr="00450942">
        <w:rPr>
          <w:rFonts w:ascii="Times New Roman" w:eastAsia="標楷體" w:hAnsi="標楷體" w:cs="Times New Roman"/>
          <w:shd w:val="clear" w:color="auto" w:fill="FFFFFF"/>
        </w:rPr>
        <w:t>和口碑評價</w:t>
      </w:r>
      <w:r w:rsidRPr="00450942">
        <w:rPr>
          <w:rFonts w:ascii="Times New Roman" w:eastAsia="標楷體" w:hAnsi="Times New Roman" w:cs="Times New Roman"/>
          <w:shd w:val="clear" w:color="auto" w:fill="FFFFFF"/>
        </w:rPr>
        <w:t>(Valence)</w:t>
      </w:r>
      <w:r w:rsidRPr="00450942">
        <w:rPr>
          <w:rFonts w:ascii="Times New Roman" w:eastAsia="標楷體" w:hAnsi="標楷體" w:cs="Times New Roman"/>
          <w:shd w:val="clear" w:color="auto" w:fill="FFFFFF"/>
        </w:rPr>
        <w:t>兩種</w:t>
      </w:r>
      <w:r w:rsidRPr="00450942">
        <w:rPr>
          <w:rFonts w:ascii="Times New Roman" w:eastAsia="標楷體" w:hAnsi="Times New Roman" w:cs="Times New Roman"/>
          <w:shd w:val="clear" w:color="auto" w:fill="FFFFFF"/>
        </w:rPr>
        <w:t xml:space="preserve"> (</w:t>
      </w:r>
      <w:r w:rsidRPr="00450942">
        <w:rPr>
          <w:rFonts w:ascii="Times New Roman" w:eastAsia="標楷體" w:hAnsi="Times New Roman" w:cs="Times New Roman"/>
          <w:kern w:val="0"/>
        </w:rPr>
        <w:t>Liu</w:t>
      </w:r>
      <w:r w:rsidRPr="00450942">
        <w:rPr>
          <w:rFonts w:ascii="Times New Roman" w:eastAsia="標楷體" w:hAnsi="Times New Roman" w:cs="Times New Roman"/>
        </w:rPr>
        <w:t xml:space="preserve"> ,</w:t>
      </w:r>
      <w:r w:rsidRPr="00450942">
        <w:rPr>
          <w:rFonts w:ascii="Times New Roman" w:eastAsia="標楷體" w:hAnsi="Times New Roman" w:cs="Times New Roman"/>
          <w:kern w:val="0"/>
        </w:rPr>
        <w:t>2006)</w:t>
      </w:r>
      <w:r w:rsidRPr="00450942">
        <w:rPr>
          <w:rFonts w:ascii="Times New Roman" w:eastAsia="標楷體" w:hAnsi="標楷體" w:cs="Times New Roman"/>
          <w:shd w:val="clear" w:color="auto" w:fill="FFFFFF"/>
        </w:rPr>
        <w:t>。</w:t>
      </w:r>
      <w:proofErr w:type="spellStart"/>
      <w:r w:rsidRPr="00450942">
        <w:rPr>
          <w:rFonts w:ascii="Times New Roman" w:eastAsia="標楷體" w:hAnsi="Times New Roman" w:cs="Times New Roman"/>
        </w:rPr>
        <w:t>Duan</w:t>
      </w:r>
      <w:proofErr w:type="spellEnd"/>
      <w:r w:rsidRPr="00450942">
        <w:rPr>
          <w:rFonts w:ascii="Times New Roman" w:eastAsia="標楷體" w:hAnsi="Times New Roman" w:cs="Times New Roman"/>
        </w:rPr>
        <w:t xml:space="preserve"> et al. (2008a</w:t>
      </w:r>
      <w:proofErr w:type="gramStart"/>
      <w:r w:rsidRPr="00450942">
        <w:rPr>
          <w:rFonts w:ascii="Times New Roman" w:eastAsia="標楷體" w:hAnsi="Times New Roman" w:cs="Times New Roman"/>
        </w:rPr>
        <w:t>)</w:t>
      </w:r>
      <w:r w:rsidRPr="00450942">
        <w:rPr>
          <w:rFonts w:ascii="Times New Roman" w:eastAsia="標楷體" w:hAnsi="標楷體" w:cs="Times New Roman"/>
        </w:rPr>
        <w:t>和蔡瑤昇等</w:t>
      </w:r>
      <w:proofErr w:type="gramEnd"/>
      <w:r w:rsidRPr="00450942">
        <w:rPr>
          <w:rFonts w:ascii="Times New Roman" w:eastAsia="標楷體" w:hAnsi="Times New Roman" w:cs="Times New Roman"/>
        </w:rPr>
        <w:t xml:space="preserve"> (2011)</w:t>
      </w:r>
      <w:r w:rsidRPr="00450942">
        <w:rPr>
          <w:rFonts w:ascii="Times New Roman" w:eastAsia="標楷體" w:hAnsi="標楷體" w:cs="Times New Roman"/>
        </w:rPr>
        <w:t>提及口碑數量</w:t>
      </w:r>
      <w:r w:rsidRPr="00450942">
        <w:rPr>
          <w:rFonts w:ascii="Times New Roman" w:eastAsia="標楷體" w:hAnsi="標楷體" w:cs="Times New Roman"/>
          <w:shd w:val="clear" w:color="auto" w:fill="FFFFFF"/>
        </w:rPr>
        <w:t>代</w:t>
      </w:r>
      <w:r w:rsidRPr="00450942">
        <w:rPr>
          <w:rFonts w:ascii="Times New Roman" w:eastAsia="標楷體" w:hAnsi="標楷體" w:cs="Times New Roman"/>
        </w:rPr>
        <w:t>表口碑傳播量，評價內容可能隨著評論者的喜好出現正面或負面言詞等，可以提供更多產品訊息。因此消費者在接收越多的口碑後，對產品會有更多的認識，產生意識（</w:t>
      </w:r>
      <w:r w:rsidRPr="00450942">
        <w:rPr>
          <w:rFonts w:ascii="Times New Roman" w:eastAsia="標楷體" w:hAnsi="Times New Roman" w:cs="Times New Roman"/>
        </w:rPr>
        <w:t>awareness</w:t>
      </w:r>
      <w:r w:rsidRPr="00450942">
        <w:rPr>
          <w:rFonts w:ascii="Times New Roman" w:eastAsia="標楷體" w:hAnsi="標楷體" w:cs="Times New Roman"/>
        </w:rPr>
        <w:t>）</w:t>
      </w:r>
      <w:r w:rsidRPr="00450942">
        <w:rPr>
          <w:rFonts w:ascii="Times New Roman" w:eastAsia="標楷體" w:hAnsi="標楷體" w:cs="Times New Roman"/>
        </w:rPr>
        <w:lastRenderedPageBreak/>
        <w:t>效果</w:t>
      </w:r>
      <w:r w:rsidRPr="00450942">
        <w:rPr>
          <w:rFonts w:ascii="Times New Roman" w:eastAsia="標楷體" w:hAnsi="Times New Roman" w:cs="Times New Roman"/>
        </w:rPr>
        <w:t>;</w:t>
      </w:r>
      <w:r w:rsidRPr="00450942">
        <w:rPr>
          <w:rFonts w:ascii="Times New Roman" w:eastAsia="標楷體" w:hAnsi="標楷體" w:cs="Times New Roman"/>
        </w:rPr>
        <w:t>口碑評價代表口碑信息的偏好，通常使用星等做為衡量標準，缺乏詳細的產品資訊，只能看出消費者整體偏好，對消費者在產品的決定上產生說服（</w:t>
      </w:r>
      <w:r w:rsidRPr="00450942">
        <w:rPr>
          <w:rFonts w:ascii="Times New Roman" w:eastAsia="標楷體" w:hAnsi="Times New Roman" w:cs="Times New Roman"/>
        </w:rPr>
        <w:t>persuasion</w:t>
      </w:r>
      <w:r w:rsidRPr="00450942">
        <w:rPr>
          <w:rFonts w:ascii="Times New Roman" w:eastAsia="標楷體" w:hAnsi="標楷體" w:cs="Times New Roman"/>
        </w:rPr>
        <w:t>）效果。</w:t>
      </w:r>
    </w:p>
    <w:p w:rsidR="005330A5" w:rsidRPr="00450942" w:rsidRDefault="005330A5" w:rsidP="00450942">
      <w:pPr>
        <w:spacing w:line="360" w:lineRule="auto"/>
        <w:ind w:firstLineChars="200" w:firstLine="480"/>
        <w:rPr>
          <w:rFonts w:ascii="Times New Roman" w:eastAsia="標楷體" w:hAnsi="Times New Roman" w:cs="Times New Roman"/>
          <w:shd w:val="clear" w:color="auto" w:fill="FFFFFF"/>
        </w:rPr>
      </w:pPr>
      <w:r w:rsidRPr="00450942">
        <w:rPr>
          <w:rFonts w:ascii="Times New Roman" w:eastAsia="標楷體" w:hAnsi="標楷體" w:cs="Times New Roman"/>
        </w:rPr>
        <w:t>有關口碑數量</w:t>
      </w:r>
      <w:r w:rsidRPr="00450942">
        <w:rPr>
          <w:rFonts w:ascii="Times New Roman" w:eastAsia="標楷體" w:hAnsi="標楷體" w:cs="Times New Roman"/>
          <w:shd w:val="clear" w:color="auto" w:fill="FFFFFF"/>
        </w:rPr>
        <w:t>和口碑評價的影響程度，多數學者認為</w:t>
      </w:r>
      <w:r w:rsidRPr="00450942">
        <w:rPr>
          <w:rFonts w:ascii="Times New Roman" w:eastAsia="標楷體" w:hAnsi="標楷體" w:cs="Times New Roman"/>
        </w:rPr>
        <w:t>口碑數量比口碑評價對票房有解釋能力</w:t>
      </w:r>
      <w:r w:rsidRPr="00450942">
        <w:rPr>
          <w:rFonts w:ascii="Times New Roman" w:eastAsia="標楷體" w:hAnsi="Times New Roman" w:cs="Times New Roman"/>
        </w:rPr>
        <w:t xml:space="preserve"> (</w:t>
      </w:r>
      <w:r w:rsidRPr="00450942">
        <w:rPr>
          <w:rFonts w:ascii="Times New Roman" w:eastAsia="標楷體" w:hAnsi="標楷體" w:cs="Times New Roman"/>
        </w:rPr>
        <w:t>蔡瑤</w:t>
      </w:r>
      <w:proofErr w:type="gramStart"/>
      <w:r w:rsidRPr="00450942">
        <w:rPr>
          <w:rFonts w:ascii="Times New Roman" w:eastAsia="標楷體" w:hAnsi="標楷體" w:cs="Times New Roman"/>
        </w:rPr>
        <w:t>昇</w:t>
      </w:r>
      <w:proofErr w:type="gramEnd"/>
      <w:r w:rsidRPr="00450942">
        <w:rPr>
          <w:rFonts w:ascii="Times New Roman" w:eastAsia="標楷體" w:hAnsi="標楷體" w:cs="Times New Roman"/>
        </w:rPr>
        <w:t>等，</w:t>
      </w:r>
      <w:r w:rsidRPr="00450942">
        <w:rPr>
          <w:rFonts w:ascii="Times New Roman" w:eastAsia="標楷體" w:hAnsi="Times New Roman" w:cs="Times New Roman"/>
        </w:rPr>
        <w:t xml:space="preserve">2011 ; </w:t>
      </w:r>
      <w:proofErr w:type="spellStart"/>
      <w:r w:rsidRPr="00450942">
        <w:rPr>
          <w:rFonts w:ascii="Times New Roman" w:eastAsia="標楷體" w:hAnsi="Times New Roman" w:cs="Times New Roman"/>
        </w:rPr>
        <w:t>Duan</w:t>
      </w:r>
      <w:proofErr w:type="spellEnd"/>
      <w:r w:rsidRPr="00450942">
        <w:rPr>
          <w:rFonts w:ascii="Times New Roman" w:eastAsia="標楷體" w:hAnsi="Times New Roman" w:cs="Times New Roman"/>
        </w:rPr>
        <w:t xml:space="preserve"> et </w:t>
      </w:r>
      <w:proofErr w:type="gramStart"/>
      <w:r w:rsidRPr="00450942">
        <w:rPr>
          <w:rFonts w:ascii="Times New Roman" w:eastAsia="標楷體" w:hAnsi="Times New Roman" w:cs="Times New Roman"/>
        </w:rPr>
        <w:t>al. ,2008a</w:t>
      </w:r>
      <w:proofErr w:type="gramEnd"/>
      <w:r w:rsidRPr="00450942">
        <w:rPr>
          <w:rFonts w:ascii="Times New Roman" w:eastAsia="標楷體" w:hAnsi="Times New Roman" w:cs="Times New Roman"/>
        </w:rPr>
        <w:t xml:space="preserve"> ; </w:t>
      </w:r>
      <w:proofErr w:type="spellStart"/>
      <w:r w:rsidRPr="00450942">
        <w:rPr>
          <w:rFonts w:ascii="Times New Roman" w:eastAsia="標楷體" w:hAnsi="Times New Roman" w:cs="Times New Roman"/>
        </w:rPr>
        <w:t>Duan</w:t>
      </w:r>
      <w:proofErr w:type="spellEnd"/>
      <w:r w:rsidRPr="00450942">
        <w:rPr>
          <w:rFonts w:ascii="Times New Roman" w:eastAsia="標楷體" w:hAnsi="Times New Roman" w:cs="Times New Roman"/>
        </w:rPr>
        <w:t xml:space="preserve"> et al. ,2008b ;</w:t>
      </w:r>
      <w:r w:rsidRPr="00450942">
        <w:rPr>
          <w:rFonts w:ascii="Times New Roman" w:eastAsia="標楷體" w:hAnsi="Times New Roman" w:cs="Times New Roman"/>
          <w:kern w:val="0"/>
        </w:rPr>
        <w:t xml:space="preserve"> Liu</w:t>
      </w:r>
      <w:r w:rsidRPr="00450942">
        <w:rPr>
          <w:rFonts w:ascii="Times New Roman" w:eastAsia="標楷體" w:hAnsi="Times New Roman" w:cs="Times New Roman"/>
        </w:rPr>
        <w:t xml:space="preserve"> ,</w:t>
      </w:r>
      <w:r w:rsidRPr="00450942">
        <w:rPr>
          <w:rFonts w:ascii="Times New Roman" w:eastAsia="標楷體" w:hAnsi="Times New Roman" w:cs="Times New Roman"/>
          <w:kern w:val="0"/>
        </w:rPr>
        <w:t>2006</w:t>
      </w:r>
      <w:r w:rsidRPr="00450942">
        <w:rPr>
          <w:rFonts w:ascii="Times New Roman" w:eastAsia="標楷體" w:hAnsi="Times New Roman" w:cs="Times New Roman"/>
        </w:rPr>
        <w:t>)</w:t>
      </w:r>
      <w:r w:rsidRPr="00450942">
        <w:rPr>
          <w:rFonts w:ascii="Times New Roman" w:eastAsia="標楷體" w:hAnsi="標楷體" w:cs="Times New Roman"/>
        </w:rPr>
        <w:t>。</w:t>
      </w:r>
      <w:proofErr w:type="spellStart"/>
      <w:r w:rsidRPr="00450942">
        <w:rPr>
          <w:rFonts w:ascii="Times New Roman" w:eastAsia="標楷體" w:hAnsi="Times New Roman" w:cs="Times New Roman"/>
        </w:rPr>
        <w:t>Duan</w:t>
      </w:r>
      <w:proofErr w:type="spellEnd"/>
      <w:r w:rsidRPr="00450942">
        <w:rPr>
          <w:rFonts w:ascii="Times New Roman" w:eastAsia="標楷體" w:hAnsi="Times New Roman" w:cs="Times New Roman"/>
        </w:rPr>
        <w:t xml:space="preserve"> et al. (2008a</w:t>
      </w:r>
      <w:proofErr w:type="gramStart"/>
      <w:r w:rsidRPr="00450942">
        <w:rPr>
          <w:rFonts w:ascii="Times New Roman" w:eastAsia="標楷體" w:hAnsi="Times New Roman" w:cs="Times New Roman"/>
        </w:rPr>
        <w:t>)</w:t>
      </w:r>
      <w:r w:rsidRPr="00450942">
        <w:rPr>
          <w:rFonts w:ascii="Times New Roman" w:eastAsia="標楷體" w:hAnsi="標楷體" w:cs="Times New Roman"/>
        </w:rPr>
        <w:t>和</w:t>
      </w:r>
      <w:proofErr w:type="spellStart"/>
      <w:r w:rsidRPr="00450942">
        <w:rPr>
          <w:rFonts w:ascii="Times New Roman" w:eastAsia="標楷體" w:hAnsi="Times New Roman" w:cs="Times New Roman"/>
        </w:rPr>
        <w:t>Duan</w:t>
      </w:r>
      <w:proofErr w:type="spellEnd"/>
      <w:proofErr w:type="gramEnd"/>
      <w:r w:rsidRPr="00450942">
        <w:rPr>
          <w:rFonts w:ascii="Times New Roman" w:eastAsia="標楷體" w:hAnsi="Times New Roman" w:cs="Times New Roman"/>
        </w:rPr>
        <w:t xml:space="preserve"> et al. (2008b)</w:t>
      </w:r>
      <w:r w:rsidRPr="00450942">
        <w:rPr>
          <w:rFonts w:ascii="Times New Roman" w:eastAsia="標楷體" w:hAnsi="標楷體" w:cs="Times New Roman"/>
        </w:rPr>
        <w:t>以</w:t>
      </w:r>
      <w:r w:rsidRPr="00450942">
        <w:rPr>
          <w:rFonts w:ascii="Times New Roman" w:eastAsia="標楷體" w:hAnsi="Times New Roman" w:cs="Times New Roman"/>
        </w:rPr>
        <w:t>2003</w:t>
      </w:r>
      <w:r w:rsidRPr="00450942">
        <w:rPr>
          <w:rFonts w:ascii="Times New Roman" w:eastAsia="標楷體" w:hAnsi="標楷體" w:cs="Times New Roman"/>
        </w:rPr>
        <w:t>年</w:t>
      </w:r>
      <w:r w:rsidRPr="00450942">
        <w:rPr>
          <w:rFonts w:ascii="Times New Roman" w:eastAsia="標楷體" w:hAnsi="Times New Roman" w:cs="Times New Roman"/>
        </w:rPr>
        <w:t>7</w:t>
      </w:r>
      <w:r w:rsidRPr="00450942">
        <w:rPr>
          <w:rFonts w:ascii="Times New Roman" w:eastAsia="標楷體" w:hAnsi="標楷體" w:cs="Times New Roman"/>
        </w:rPr>
        <w:t>月到</w:t>
      </w:r>
      <w:r w:rsidRPr="00450942">
        <w:rPr>
          <w:rFonts w:ascii="Times New Roman" w:eastAsia="標楷體" w:hAnsi="Times New Roman" w:cs="Times New Roman"/>
        </w:rPr>
        <w:t>2004</w:t>
      </w:r>
      <w:r w:rsidRPr="00450942">
        <w:rPr>
          <w:rFonts w:ascii="Times New Roman" w:eastAsia="標楷體" w:hAnsi="標楷體" w:cs="Times New Roman"/>
        </w:rPr>
        <w:t>年</w:t>
      </w:r>
      <w:r w:rsidRPr="00450942">
        <w:rPr>
          <w:rFonts w:ascii="Times New Roman" w:eastAsia="標楷體" w:hAnsi="Times New Roman" w:cs="Times New Roman"/>
        </w:rPr>
        <w:t>5</w:t>
      </w:r>
      <w:r w:rsidRPr="00450942">
        <w:rPr>
          <w:rFonts w:ascii="Times New Roman" w:eastAsia="標楷體" w:hAnsi="標楷體" w:cs="Times New Roman"/>
        </w:rPr>
        <w:t>月之間發布的</w:t>
      </w:r>
      <w:r w:rsidRPr="00450942">
        <w:rPr>
          <w:rFonts w:ascii="Times New Roman" w:eastAsia="標楷體" w:hAnsi="Times New Roman" w:cs="Times New Roman"/>
        </w:rPr>
        <w:t>71</w:t>
      </w:r>
      <w:r w:rsidRPr="00450942">
        <w:rPr>
          <w:rFonts w:ascii="Times New Roman" w:eastAsia="標楷體" w:hAnsi="標楷體" w:cs="Times New Roman"/>
        </w:rPr>
        <w:t>部電影為樣本，探討網路口碑對電影票房的影響因素。兩者研究皆指出，雖然口碑評價並不直接影響票房，但較高的口碑評價會產生較多的口碑數量，進而間接增加票房收入。</w:t>
      </w:r>
      <w:proofErr w:type="spellStart"/>
      <w:r w:rsidRPr="00450942">
        <w:rPr>
          <w:rFonts w:ascii="Times New Roman" w:eastAsia="標楷體" w:hAnsi="Times New Roman" w:cs="Times New Roman"/>
        </w:rPr>
        <w:t>Duan</w:t>
      </w:r>
      <w:proofErr w:type="spellEnd"/>
      <w:r w:rsidRPr="00450942">
        <w:rPr>
          <w:rFonts w:ascii="Times New Roman" w:eastAsia="標楷體" w:hAnsi="Times New Roman" w:cs="Times New Roman"/>
        </w:rPr>
        <w:t xml:space="preserve"> et al. (2008b</w:t>
      </w:r>
      <w:proofErr w:type="gramStart"/>
      <w:r w:rsidRPr="00450942">
        <w:rPr>
          <w:rFonts w:ascii="Times New Roman" w:eastAsia="標楷體" w:hAnsi="Times New Roman" w:cs="Times New Roman"/>
        </w:rPr>
        <w:t>)</w:t>
      </w:r>
      <w:r w:rsidRPr="00450942">
        <w:rPr>
          <w:rFonts w:ascii="Times New Roman" w:eastAsia="標楷體" w:hAnsi="標楷體" w:cs="Times New Roman"/>
        </w:rPr>
        <w:t>更深入表示</w:t>
      </w:r>
      <w:proofErr w:type="gramEnd"/>
      <w:r w:rsidRPr="00450942">
        <w:rPr>
          <w:rFonts w:ascii="Times New Roman" w:eastAsia="標楷體" w:hAnsi="標楷體" w:cs="Times New Roman"/>
        </w:rPr>
        <w:t>，網路評論家的說服效果對票房並沒有顯著影響。因為消費者會理性推斷電影品質，不會受網路評價過多的影響；而意識效果對票房有顯著影響，例如廣告可以提升品牌知名度，加深消費者對品牌的印象。但</w:t>
      </w:r>
      <w:r w:rsidRPr="00450942">
        <w:rPr>
          <w:rFonts w:ascii="Times New Roman" w:eastAsia="標楷體" w:hAnsi="Times New Roman" w:cs="Times New Roman"/>
          <w:color w:val="222222"/>
          <w:shd w:val="clear" w:color="auto" w:fill="FFFFFF"/>
        </w:rPr>
        <w:t xml:space="preserve">Yang, Kim, </w:t>
      </w:r>
      <w:proofErr w:type="spellStart"/>
      <w:r w:rsidRPr="00450942">
        <w:rPr>
          <w:rFonts w:ascii="Times New Roman" w:eastAsia="標楷體" w:hAnsi="Times New Roman" w:cs="Times New Roman"/>
          <w:color w:val="222222"/>
          <w:shd w:val="clear" w:color="auto" w:fill="FFFFFF"/>
        </w:rPr>
        <w:t>Amblee</w:t>
      </w:r>
      <w:proofErr w:type="spellEnd"/>
      <w:r w:rsidRPr="00450942">
        <w:rPr>
          <w:rFonts w:ascii="Times New Roman" w:eastAsia="標楷體" w:hAnsi="Times New Roman" w:cs="Times New Roman"/>
          <w:color w:val="222222"/>
          <w:shd w:val="clear" w:color="auto" w:fill="FFFFFF"/>
        </w:rPr>
        <w:t xml:space="preserve">, and </w:t>
      </w:r>
      <w:proofErr w:type="spellStart"/>
      <w:r w:rsidRPr="00450942">
        <w:rPr>
          <w:rFonts w:ascii="Times New Roman" w:eastAsia="標楷體" w:hAnsi="Times New Roman" w:cs="Times New Roman"/>
          <w:color w:val="222222"/>
          <w:shd w:val="clear" w:color="auto" w:fill="FFFFFF"/>
        </w:rPr>
        <w:t>Jeong</w:t>
      </w:r>
      <w:proofErr w:type="spellEnd"/>
      <w:r w:rsidRPr="00450942">
        <w:rPr>
          <w:rFonts w:ascii="Times New Roman" w:eastAsia="標楷體" w:hAnsi="Times New Roman" w:cs="Times New Roman"/>
          <w:color w:val="222222"/>
          <w:shd w:val="clear" w:color="auto" w:fill="FFFFFF"/>
        </w:rPr>
        <w:t xml:space="preserve"> (2012)</w:t>
      </w:r>
      <w:r w:rsidRPr="00450942">
        <w:rPr>
          <w:rFonts w:ascii="Times New Roman" w:eastAsia="標楷體" w:hAnsi="標楷體" w:cs="Times New Roman"/>
          <w:color w:val="222222"/>
          <w:shd w:val="clear" w:color="auto" w:fill="FFFFFF"/>
        </w:rPr>
        <w:t>卻以南韓</w:t>
      </w:r>
      <w:r w:rsidRPr="00450942">
        <w:rPr>
          <w:rFonts w:ascii="Times New Roman" w:eastAsia="標楷體" w:hAnsi="Times New Roman" w:cs="Times New Roman"/>
          <w:color w:val="222222"/>
          <w:shd w:val="clear" w:color="auto" w:fill="FFFFFF"/>
        </w:rPr>
        <w:t>2006</w:t>
      </w:r>
      <w:r w:rsidRPr="00450942">
        <w:rPr>
          <w:rFonts w:ascii="Times New Roman" w:eastAsia="標楷體" w:hAnsi="標楷體" w:cs="Times New Roman"/>
          <w:color w:val="222222"/>
          <w:shd w:val="clear" w:color="auto" w:fill="FFFFFF"/>
        </w:rPr>
        <w:t>年上映的</w:t>
      </w:r>
      <w:r w:rsidRPr="00450942">
        <w:rPr>
          <w:rFonts w:ascii="Times New Roman" w:eastAsia="標楷體" w:hAnsi="Times New Roman" w:cs="Times New Roman"/>
          <w:color w:val="222222"/>
          <w:shd w:val="clear" w:color="auto" w:fill="FFFFFF"/>
        </w:rPr>
        <w:t>117</w:t>
      </w:r>
      <w:r w:rsidRPr="00450942">
        <w:rPr>
          <w:rFonts w:ascii="Times New Roman" w:eastAsia="標楷體" w:hAnsi="標楷體" w:cs="Times New Roman"/>
          <w:color w:val="222222"/>
          <w:shd w:val="clear" w:color="auto" w:fill="FFFFFF"/>
        </w:rPr>
        <w:t>部電影說明，口碑評價針對小成本製作之電影的票房有顯著作用，會直接影響票房</w:t>
      </w:r>
      <w:r w:rsidRPr="00450942">
        <w:rPr>
          <w:rFonts w:ascii="Times New Roman" w:eastAsia="標楷體" w:hAnsi="Times New Roman" w:cs="Times New Roman"/>
          <w:color w:val="222222"/>
          <w:shd w:val="clear" w:color="auto" w:fill="FFFFFF"/>
        </w:rPr>
        <w:t>;</w:t>
      </w:r>
      <w:r w:rsidRPr="00450942">
        <w:rPr>
          <w:rFonts w:ascii="Times New Roman" w:eastAsia="標楷體" w:hAnsi="標楷體" w:cs="Times New Roman"/>
          <w:color w:val="222222"/>
          <w:shd w:val="clear" w:color="auto" w:fill="FFFFFF"/>
        </w:rPr>
        <w:t>而大成本製作之電影因為傳播預算較高，有較高的知名度和討論量，導致口碑評價的效果被淡化，對票房影響不大。</w:t>
      </w:r>
    </w:p>
    <w:p w:rsidR="005330A5" w:rsidRPr="00450942" w:rsidRDefault="005330A5" w:rsidP="00450942">
      <w:pPr>
        <w:spacing w:line="360" w:lineRule="auto"/>
        <w:ind w:firstLineChars="200" w:firstLine="480"/>
        <w:rPr>
          <w:rFonts w:ascii="Times New Roman" w:eastAsia="標楷體" w:hAnsi="Times New Roman" w:cs="Times New Roman"/>
        </w:rPr>
      </w:pPr>
      <w:r w:rsidRPr="00450942">
        <w:rPr>
          <w:rFonts w:ascii="Times New Roman" w:eastAsia="標楷體" w:hAnsi="標楷體" w:cs="Times New Roman"/>
        </w:rPr>
        <w:t>口碑除了整體概念外，又可以進一步細分為正、負面評價</w:t>
      </w:r>
      <w:r w:rsidRPr="00450942">
        <w:rPr>
          <w:rFonts w:ascii="Times New Roman" w:eastAsia="標楷體" w:hAnsi="Times New Roman" w:cs="Times New Roman"/>
        </w:rPr>
        <w:t xml:space="preserve"> (</w:t>
      </w:r>
      <w:r w:rsidRPr="00450942">
        <w:rPr>
          <w:rFonts w:ascii="Times New Roman" w:eastAsia="標楷體" w:hAnsi="標楷體" w:cs="Times New Roman"/>
        </w:rPr>
        <w:t>蔡瑤</w:t>
      </w:r>
      <w:proofErr w:type="gramStart"/>
      <w:r w:rsidRPr="00450942">
        <w:rPr>
          <w:rFonts w:ascii="Times New Roman" w:eastAsia="標楷體" w:hAnsi="標楷體" w:cs="Times New Roman"/>
        </w:rPr>
        <w:t>昇</w:t>
      </w:r>
      <w:proofErr w:type="gramEnd"/>
      <w:r w:rsidRPr="00450942">
        <w:rPr>
          <w:rFonts w:ascii="Times New Roman" w:eastAsia="標楷體" w:hAnsi="標楷體" w:cs="Times New Roman"/>
        </w:rPr>
        <w:t>等，</w:t>
      </w:r>
      <w:r w:rsidRPr="00450942">
        <w:rPr>
          <w:rFonts w:ascii="Times New Roman" w:eastAsia="標楷體" w:hAnsi="Times New Roman" w:cs="Times New Roman"/>
        </w:rPr>
        <w:t xml:space="preserve">2011 ; </w:t>
      </w:r>
      <w:r w:rsidRPr="00450942">
        <w:rPr>
          <w:rFonts w:ascii="Times New Roman" w:eastAsia="標楷體" w:hAnsi="標楷體" w:cs="Times New Roman"/>
        </w:rPr>
        <w:t>章國正，</w:t>
      </w:r>
      <w:r w:rsidRPr="00450942">
        <w:rPr>
          <w:rFonts w:ascii="Times New Roman" w:eastAsia="標楷體" w:hAnsi="Times New Roman" w:cs="Times New Roman"/>
        </w:rPr>
        <w:t xml:space="preserve">2009 ; </w:t>
      </w:r>
      <w:proofErr w:type="spellStart"/>
      <w:r w:rsidRPr="00450942">
        <w:rPr>
          <w:rFonts w:ascii="Times New Roman" w:eastAsia="標楷體" w:hAnsi="Times New Roman" w:cs="Times New Roman"/>
        </w:rPr>
        <w:t>Basuroy</w:t>
      </w:r>
      <w:proofErr w:type="spellEnd"/>
      <w:r w:rsidRPr="00450942">
        <w:rPr>
          <w:rFonts w:ascii="Times New Roman" w:eastAsia="標楷體" w:hAnsi="Times New Roman" w:cs="Times New Roman"/>
        </w:rPr>
        <w:t xml:space="preserve"> et al</w:t>
      </w:r>
      <w:proofErr w:type="gramStart"/>
      <w:r w:rsidRPr="00450942">
        <w:rPr>
          <w:rFonts w:ascii="Times New Roman" w:eastAsia="標楷體" w:hAnsi="Times New Roman" w:cs="Times New Roman"/>
        </w:rPr>
        <w:t>. ,</w:t>
      </w:r>
      <w:proofErr w:type="gramEnd"/>
      <w:r w:rsidRPr="00450942">
        <w:rPr>
          <w:rFonts w:ascii="Times New Roman" w:eastAsia="標楷體" w:hAnsi="Times New Roman" w:cs="Times New Roman"/>
        </w:rPr>
        <w:t xml:space="preserve"> 2003 ; </w:t>
      </w:r>
      <w:proofErr w:type="spellStart"/>
      <w:r w:rsidRPr="00450942">
        <w:rPr>
          <w:rFonts w:ascii="Times New Roman" w:eastAsia="標楷體" w:hAnsi="Times New Roman" w:cs="Times New Roman"/>
        </w:rPr>
        <w:t>Romaniuk</w:t>
      </w:r>
      <w:proofErr w:type="spellEnd"/>
      <w:r w:rsidRPr="00450942">
        <w:rPr>
          <w:rFonts w:ascii="Times New Roman" w:eastAsia="標楷體" w:hAnsi="Times New Roman" w:cs="Times New Roman"/>
        </w:rPr>
        <w:t xml:space="preserve"> et al. , 2011 ; Terry et al. , 2010)</w:t>
      </w:r>
      <w:r w:rsidRPr="00450942">
        <w:rPr>
          <w:rFonts w:ascii="Times New Roman" w:eastAsia="標楷體" w:hAnsi="標楷體" w:cs="Times New Roman"/>
        </w:rPr>
        <w:t>。</w:t>
      </w:r>
      <w:proofErr w:type="spellStart"/>
      <w:r w:rsidRPr="00450942">
        <w:rPr>
          <w:rFonts w:ascii="Times New Roman" w:eastAsia="標楷體" w:hAnsi="Times New Roman" w:cs="Times New Roman"/>
        </w:rPr>
        <w:t>Romaniuk</w:t>
      </w:r>
      <w:proofErr w:type="spellEnd"/>
      <w:r w:rsidRPr="00450942">
        <w:rPr>
          <w:rFonts w:ascii="Times New Roman" w:eastAsia="標楷體" w:hAnsi="Times New Roman" w:cs="Times New Roman"/>
        </w:rPr>
        <w:t xml:space="preserve"> et al. (2011</w:t>
      </w:r>
      <w:proofErr w:type="gramStart"/>
      <w:r w:rsidRPr="00450942">
        <w:rPr>
          <w:rFonts w:ascii="Times New Roman" w:eastAsia="標楷體" w:hAnsi="Times New Roman" w:cs="Times New Roman"/>
        </w:rPr>
        <w:t>)</w:t>
      </w:r>
      <w:r w:rsidRPr="00450942">
        <w:rPr>
          <w:rFonts w:ascii="Times New Roman" w:eastAsia="標楷體" w:hAnsi="標楷體" w:cs="Times New Roman"/>
        </w:rPr>
        <w:t>利用</w:t>
      </w:r>
      <w:r w:rsidRPr="00450942">
        <w:rPr>
          <w:rFonts w:ascii="Times New Roman" w:eastAsia="標楷體" w:hAnsi="Times New Roman" w:cs="Times New Roman"/>
        </w:rPr>
        <w:t>2008</w:t>
      </w:r>
      <w:r w:rsidRPr="00450942">
        <w:rPr>
          <w:rFonts w:ascii="Times New Roman" w:eastAsia="標楷體" w:hAnsi="標楷體" w:cs="Times New Roman"/>
        </w:rPr>
        <w:t>年到</w:t>
      </w:r>
      <w:r w:rsidRPr="00450942">
        <w:rPr>
          <w:rFonts w:ascii="Times New Roman" w:eastAsia="標楷體" w:hAnsi="Times New Roman" w:cs="Times New Roman"/>
        </w:rPr>
        <w:t>2009</w:t>
      </w:r>
      <w:r w:rsidRPr="00450942">
        <w:rPr>
          <w:rFonts w:ascii="Times New Roman" w:eastAsia="標楷體" w:hAnsi="標楷體" w:cs="Times New Roman"/>
        </w:rPr>
        <w:t>年澳洲</w:t>
      </w:r>
      <w:r w:rsidRPr="00450942">
        <w:rPr>
          <w:rFonts w:ascii="Times New Roman" w:eastAsia="標楷體" w:hAnsi="Times New Roman" w:cs="Times New Roman"/>
        </w:rPr>
        <w:t>42</w:t>
      </w:r>
      <w:r w:rsidRPr="00450942">
        <w:rPr>
          <w:rFonts w:ascii="Times New Roman" w:eastAsia="標楷體" w:hAnsi="標楷體" w:cs="Times New Roman"/>
        </w:rPr>
        <w:t>部電影舉例</w:t>
      </w:r>
      <w:proofErr w:type="gramEnd"/>
      <w:r w:rsidRPr="00450942">
        <w:rPr>
          <w:rFonts w:ascii="Times New Roman" w:eastAsia="標楷體" w:hAnsi="標楷體" w:cs="Times New Roman"/>
        </w:rPr>
        <w:t>，而</w:t>
      </w:r>
      <w:proofErr w:type="spellStart"/>
      <w:r w:rsidRPr="00450942">
        <w:rPr>
          <w:rFonts w:ascii="Times New Roman" w:eastAsia="標楷體" w:hAnsi="Times New Roman" w:cs="Times New Roman"/>
        </w:rPr>
        <w:t>Basuroy</w:t>
      </w:r>
      <w:proofErr w:type="spellEnd"/>
      <w:r w:rsidRPr="00450942">
        <w:rPr>
          <w:rFonts w:ascii="Times New Roman" w:eastAsia="標楷體" w:hAnsi="Times New Roman" w:cs="Times New Roman"/>
        </w:rPr>
        <w:t xml:space="preserve"> et al. (2003) </w:t>
      </w:r>
      <w:r w:rsidRPr="00450942">
        <w:rPr>
          <w:rFonts w:ascii="Times New Roman" w:eastAsia="標楷體" w:hAnsi="標楷體" w:cs="Times New Roman"/>
        </w:rPr>
        <w:t>則利用</w:t>
      </w:r>
      <w:r w:rsidRPr="00450942">
        <w:rPr>
          <w:rFonts w:ascii="Times New Roman" w:eastAsia="標楷體" w:hAnsi="Times New Roman" w:cs="Times New Roman"/>
        </w:rPr>
        <w:t>1991</w:t>
      </w:r>
      <w:r w:rsidRPr="00450942">
        <w:rPr>
          <w:rFonts w:ascii="Times New Roman" w:eastAsia="標楷體" w:hAnsi="標楷體" w:cs="Times New Roman"/>
        </w:rPr>
        <w:t>年底到</w:t>
      </w:r>
      <w:r w:rsidRPr="00450942">
        <w:rPr>
          <w:rFonts w:ascii="Times New Roman" w:eastAsia="標楷體" w:hAnsi="Times New Roman" w:cs="Times New Roman"/>
        </w:rPr>
        <w:t>1993</w:t>
      </w:r>
      <w:r w:rsidRPr="00450942">
        <w:rPr>
          <w:rFonts w:ascii="Times New Roman" w:eastAsia="標楷體" w:hAnsi="標楷體" w:cs="Times New Roman"/>
        </w:rPr>
        <w:t>年初美國</w:t>
      </w:r>
      <w:r w:rsidRPr="00450942">
        <w:rPr>
          <w:rFonts w:ascii="Times New Roman" w:eastAsia="標楷體" w:hAnsi="Times New Roman" w:cs="Times New Roman"/>
        </w:rPr>
        <w:t>175</w:t>
      </w:r>
      <w:r w:rsidRPr="00450942">
        <w:rPr>
          <w:rFonts w:ascii="Times New Roman" w:eastAsia="標楷體" w:hAnsi="標楷體" w:cs="Times New Roman"/>
        </w:rPr>
        <w:t>部電影為資料樣本，兩者皆分析出，電影銷售會受到負面口碑的影響而下降。</w:t>
      </w:r>
      <w:proofErr w:type="spellStart"/>
      <w:r w:rsidRPr="00450942">
        <w:rPr>
          <w:rFonts w:ascii="Times New Roman" w:eastAsia="標楷體" w:hAnsi="Times New Roman" w:cs="Times New Roman"/>
        </w:rPr>
        <w:t>Basuroy</w:t>
      </w:r>
      <w:proofErr w:type="spellEnd"/>
      <w:r w:rsidRPr="00450942">
        <w:rPr>
          <w:rFonts w:ascii="Times New Roman" w:eastAsia="標楷體" w:hAnsi="Times New Roman" w:cs="Times New Roman"/>
        </w:rPr>
        <w:t xml:space="preserve"> et al. (2003</w:t>
      </w:r>
      <w:proofErr w:type="gramStart"/>
      <w:r w:rsidRPr="00450942">
        <w:rPr>
          <w:rFonts w:ascii="Times New Roman" w:eastAsia="標楷體" w:hAnsi="Times New Roman" w:cs="Times New Roman"/>
        </w:rPr>
        <w:t>)</w:t>
      </w:r>
      <w:r w:rsidRPr="00450942">
        <w:rPr>
          <w:rFonts w:ascii="Times New Roman" w:eastAsia="標楷體" w:hAnsi="標楷體" w:cs="Times New Roman"/>
        </w:rPr>
        <w:t>利用複迴歸分析</w:t>
      </w:r>
      <w:proofErr w:type="gramEnd"/>
      <w:r w:rsidRPr="00450942">
        <w:rPr>
          <w:rFonts w:ascii="Times New Roman" w:eastAsia="標楷體" w:hAnsi="標楷體" w:cs="Times New Roman"/>
        </w:rPr>
        <w:t>，實證結果更深入指出，前八週正面和負面影評對票房都有顯著影響，其中最初幾週負面評論傷害比正面評論對電影票房的表現影響更大，且如果一部電影正面評價多於負面評價，那麼曾得過奧斯卡獎的男演員、女演員或導演，對電影票房的加分效果並不大；但如果一部電影票房負面評價多於正面評價，則曾獲獎的紀錄可以減緩負面評價對電影票房的衝擊。</w:t>
      </w:r>
    </w:p>
    <w:p w:rsidR="005330A5" w:rsidRPr="00450942" w:rsidRDefault="005330A5" w:rsidP="00450942">
      <w:pPr>
        <w:spacing w:line="360" w:lineRule="auto"/>
        <w:ind w:firstLine="480"/>
        <w:rPr>
          <w:rFonts w:ascii="Times New Roman" w:eastAsia="標楷體" w:hAnsi="Times New Roman" w:cs="Times New Roman"/>
          <w:bCs/>
          <w:kern w:val="0"/>
        </w:rPr>
      </w:pPr>
      <w:r w:rsidRPr="00450942">
        <w:rPr>
          <w:rFonts w:ascii="Times New Roman" w:eastAsia="標楷體" w:hAnsi="標楷體" w:cs="Times New Roman"/>
        </w:rPr>
        <w:t>口碑散布數量與時間歷程之間的變化存在著生命週期</w:t>
      </w:r>
      <w:r w:rsidRPr="00450942">
        <w:rPr>
          <w:rFonts w:ascii="Times New Roman" w:eastAsia="標楷體" w:hAnsi="Times New Roman" w:cs="Times New Roman"/>
        </w:rPr>
        <w:t xml:space="preserve"> (</w:t>
      </w:r>
      <w:r w:rsidRPr="00450942">
        <w:rPr>
          <w:rFonts w:ascii="Times New Roman" w:eastAsia="標楷體" w:hAnsi="標楷體" w:cs="Times New Roman"/>
        </w:rPr>
        <w:t>吳佳蓉，</w:t>
      </w:r>
      <w:r w:rsidRPr="00450942">
        <w:rPr>
          <w:rFonts w:ascii="Times New Roman" w:eastAsia="標楷體" w:hAnsi="Times New Roman" w:cs="Times New Roman"/>
        </w:rPr>
        <w:t xml:space="preserve">2007 ; </w:t>
      </w:r>
      <w:r w:rsidRPr="00450942">
        <w:rPr>
          <w:rFonts w:ascii="Times New Roman" w:eastAsia="標楷體" w:hAnsi="標楷體" w:cs="Times New Roman"/>
        </w:rPr>
        <w:t>蔡瑤</w:t>
      </w:r>
      <w:proofErr w:type="gramStart"/>
      <w:r w:rsidRPr="00450942">
        <w:rPr>
          <w:rFonts w:ascii="Times New Roman" w:eastAsia="標楷體" w:hAnsi="標楷體" w:cs="Times New Roman"/>
        </w:rPr>
        <w:lastRenderedPageBreak/>
        <w:t>昇</w:t>
      </w:r>
      <w:proofErr w:type="gramEnd"/>
      <w:r w:rsidRPr="00450942">
        <w:rPr>
          <w:rFonts w:ascii="Times New Roman" w:eastAsia="標楷體" w:hAnsi="標楷體" w:cs="Times New Roman"/>
        </w:rPr>
        <w:t>等，</w:t>
      </w:r>
      <w:r w:rsidRPr="00450942">
        <w:rPr>
          <w:rFonts w:ascii="Times New Roman" w:eastAsia="標楷體" w:hAnsi="Times New Roman" w:cs="Times New Roman"/>
        </w:rPr>
        <w:t xml:space="preserve">2011 ; </w:t>
      </w:r>
      <w:r w:rsidRPr="00450942">
        <w:rPr>
          <w:rFonts w:ascii="Times New Roman" w:eastAsia="標楷體" w:hAnsi="Times New Roman" w:cs="Times New Roman"/>
          <w:kern w:val="0"/>
        </w:rPr>
        <w:t>Liu</w:t>
      </w:r>
      <w:r w:rsidRPr="00450942">
        <w:rPr>
          <w:rFonts w:ascii="Times New Roman" w:eastAsia="標楷體" w:hAnsi="Times New Roman" w:cs="Times New Roman"/>
        </w:rPr>
        <w:t xml:space="preserve"> ,</w:t>
      </w:r>
      <w:r w:rsidRPr="00450942">
        <w:rPr>
          <w:rFonts w:ascii="Times New Roman" w:eastAsia="標楷體" w:hAnsi="Times New Roman" w:cs="Times New Roman"/>
          <w:kern w:val="0"/>
        </w:rPr>
        <w:t>2006</w:t>
      </w:r>
      <w:r w:rsidRPr="00450942">
        <w:rPr>
          <w:rFonts w:ascii="Times New Roman" w:eastAsia="標楷體" w:hAnsi="Times New Roman" w:cs="Times New Roman"/>
        </w:rPr>
        <w:t>)</w:t>
      </w:r>
      <w:r w:rsidRPr="00450942">
        <w:rPr>
          <w:rFonts w:ascii="Times New Roman" w:eastAsia="標楷體" w:hAnsi="標楷體" w:cs="Times New Roman"/>
        </w:rPr>
        <w:t>。吳佳蓉</w:t>
      </w:r>
      <w:r w:rsidRPr="00450942">
        <w:rPr>
          <w:rFonts w:ascii="Times New Roman" w:eastAsia="標楷體" w:hAnsi="Times New Roman" w:cs="Times New Roman"/>
        </w:rPr>
        <w:t xml:space="preserve"> (2007)</w:t>
      </w:r>
      <w:r w:rsidRPr="00450942">
        <w:rPr>
          <w:rFonts w:ascii="Times New Roman" w:eastAsia="標楷體" w:hAnsi="標楷體" w:cs="Times New Roman"/>
        </w:rPr>
        <w:t>透過開眼電影網</w:t>
      </w:r>
      <w:r w:rsidRPr="00450942">
        <w:rPr>
          <w:rFonts w:ascii="Times New Roman" w:eastAsia="標楷體" w:hAnsi="Times New Roman" w:cs="Times New Roman"/>
        </w:rPr>
        <w:t>2005</w:t>
      </w:r>
      <w:r w:rsidRPr="00450942">
        <w:rPr>
          <w:rFonts w:ascii="Times New Roman" w:eastAsia="標楷體" w:hAnsi="標楷體" w:cs="Times New Roman"/>
        </w:rPr>
        <w:t>年發佈的</w:t>
      </w:r>
      <w:r w:rsidRPr="00450942">
        <w:rPr>
          <w:rFonts w:ascii="Times New Roman" w:eastAsia="標楷體" w:hAnsi="Times New Roman" w:cs="Times New Roman"/>
          <w:bCs/>
          <w:kern w:val="0"/>
        </w:rPr>
        <w:t>328</w:t>
      </w:r>
      <w:r w:rsidRPr="00450942">
        <w:rPr>
          <w:rFonts w:ascii="Times New Roman" w:eastAsia="標楷體" w:hAnsi="標楷體" w:cs="Times New Roman"/>
          <w:bCs/>
          <w:kern w:val="0"/>
        </w:rPr>
        <w:t>部電影</w:t>
      </w:r>
      <w:r w:rsidRPr="00450942">
        <w:rPr>
          <w:rFonts w:ascii="Times New Roman" w:eastAsia="標楷體" w:hAnsi="標楷體" w:cs="Times New Roman"/>
        </w:rPr>
        <w:t>，對電影討論區每日口碑討論之次數做觀察</w:t>
      </w:r>
      <w:r w:rsidRPr="00450942">
        <w:rPr>
          <w:rFonts w:ascii="Times New Roman" w:eastAsia="標楷體" w:hAnsi="Times New Roman" w:cs="Times New Roman"/>
        </w:rPr>
        <w:t>;</w:t>
      </w:r>
      <w:r w:rsidRPr="00450942">
        <w:rPr>
          <w:rFonts w:ascii="Times New Roman" w:eastAsia="標楷體" w:hAnsi="標楷體" w:cs="Times New Roman"/>
        </w:rPr>
        <w:t>而蔡瑤</w:t>
      </w:r>
      <w:proofErr w:type="gramStart"/>
      <w:r w:rsidRPr="00450942">
        <w:rPr>
          <w:rFonts w:ascii="Times New Roman" w:eastAsia="標楷體" w:hAnsi="標楷體" w:cs="Times New Roman"/>
        </w:rPr>
        <w:t>昇</w:t>
      </w:r>
      <w:proofErr w:type="gramEnd"/>
      <w:r w:rsidRPr="00450942">
        <w:rPr>
          <w:rFonts w:ascii="Times New Roman" w:eastAsia="標楷體" w:hAnsi="標楷體" w:cs="Times New Roman"/>
        </w:rPr>
        <w:t>等</w:t>
      </w:r>
      <w:r w:rsidRPr="00450942">
        <w:rPr>
          <w:rFonts w:ascii="Times New Roman" w:eastAsia="標楷體" w:hAnsi="Times New Roman" w:cs="Times New Roman"/>
        </w:rPr>
        <w:t xml:space="preserve"> (2011)</w:t>
      </w:r>
      <w:r w:rsidRPr="00450942">
        <w:rPr>
          <w:rFonts w:ascii="Times New Roman" w:eastAsia="標楷體" w:hAnsi="標楷體" w:cs="Times New Roman"/>
        </w:rPr>
        <w:t>以</w:t>
      </w:r>
      <w:r w:rsidRPr="00450942">
        <w:rPr>
          <w:rFonts w:ascii="Times New Roman" w:eastAsia="標楷體" w:hAnsi="Times New Roman" w:cs="Times New Roman"/>
        </w:rPr>
        <w:t>2008</w:t>
      </w:r>
      <w:r w:rsidRPr="00450942">
        <w:rPr>
          <w:rFonts w:ascii="Times New Roman" w:eastAsia="標楷體" w:hAnsi="標楷體" w:cs="Times New Roman"/>
        </w:rPr>
        <w:t>年</w:t>
      </w:r>
      <w:r w:rsidRPr="00450942">
        <w:rPr>
          <w:rFonts w:ascii="Times New Roman" w:eastAsia="標楷體" w:hAnsi="標楷體" w:cs="Times New Roman"/>
          <w:color w:val="000000"/>
          <w:kern w:val="0"/>
        </w:rPr>
        <w:t>台灣上映電影，篩選出</w:t>
      </w:r>
      <w:r w:rsidRPr="00450942">
        <w:rPr>
          <w:rFonts w:ascii="Times New Roman" w:eastAsia="標楷體" w:hAnsi="Times New Roman" w:cs="Times New Roman"/>
          <w:color w:val="000000"/>
          <w:kern w:val="0"/>
        </w:rPr>
        <w:t>68</w:t>
      </w:r>
      <w:r w:rsidRPr="00450942">
        <w:rPr>
          <w:rFonts w:ascii="Times New Roman" w:eastAsia="標楷體" w:hAnsi="標楷體" w:cs="Times New Roman"/>
          <w:color w:val="000000"/>
          <w:kern w:val="0"/>
        </w:rPr>
        <w:t>部影片進行</w:t>
      </w:r>
      <w:proofErr w:type="gramStart"/>
      <w:r w:rsidRPr="00450942">
        <w:rPr>
          <w:rFonts w:ascii="Times New Roman" w:eastAsia="標楷體" w:hAnsi="標楷體" w:cs="Times New Roman"/>
          <w:color w:val="000000"/>
          <w:kern w:val="0"/>
        </w:rPr>
        <w:t>複迴</w:t>
      </w:r>
      <w:proofErr w:type="gramEnd"/>
      <w:r w:rsidRPr="00450942">
        <w:rPr>
          <w:rFonts w:ascii="Times New Roman" w:eastAsia="標楷體" w:hAnsi="標楷體" w:cs="Times New Roman"/>
          <w:color w:val="000000"/>
          <w:kern w:val="0"/>
        </w:rPr>
        <w:t>歸分析</w:t>
      </w:r>
      <w:r w:rsidRPr="00450942">
        <w:rPr>
          <w:rFonts w:ascii="Times New Roman" w:eastAsia="標楷體" w:hAnsi="Times New Roman" w:cs="Times New Roman"/>
          <w:color w:val="000000"/>
          <w:kern w:val="0"/>
        </w:rPr>
        <w:t>;</w:t>
      </w:r>
      <w:r w:rsidRPr="00450942">
        <w:rPr>
          <w:rFonts w:ascii="Times New Roman" w:eastAsia="標楷體" w:hAnsi="Times New Roman" w:cs="Times New Roman"/>
          <w:kern w:val="0"/>
        </w:rPr>
        <w:t>Liu (2006)</w:t>
      </w:r>
      <w:r w:rsidRPr="00450942">
        <w:rPr>
          <w:rFonts w:ascii="Times New Roman" w:eastAsia="標楷體" w:hAnsi="標楷體" w:cs="Times New Roman"/>
          <w:kern w:val="0"/>
        </w:rPr>
        <w:t>則是</w:t>
      </w:r>
      <w:r w:rsidRPr="00450942">
        <w:rPr>
          <w:rFonts w:ascii="Times New Roman" w:eastAsia="標楷體" w:hAnsi="標楷體" w:cs="Times New Roman"/>
        </w:rPr>
        <w:t>採用</w:t>
      </w:r>
      <w:r w:rsidRPr="00450942">
        <w:rPr>
          <w:rFonts w:ascii="Times New Roman" w:eastAsia="標楷體" w:hAnsi="Times New Roman" w:cs="Times New Roman"/>
          <w:bCs/>
          <w:kern w:val="0"/>
        </w:rPr>
        <w:t>2005</w:t>
      </w:r>
      <w:r w:rsidRPr="00450942">
        <w:rPr>
          <w:rFonts w:ascii="Times New Roman" w:eastAsia="標楷體" w:hAnsi="標楷體" w:cs="Times New Roman"/>
          <w:bCs/>
          <w:kern w:val="0"/>
        </w:rPr>
        <w:t>年</w:t>
      </w:r>
      <w:r w:rsidRPr="00450942">
        <w:rPr>
          <w:rFonts w:ascii="Times New Roman" w:eastAsia="標楷體" w:hAnsi="Times New Roman" w:cs="Times New Roman"/>
          <w:bCs/>
          <w:kern w:val="0"/>
        </w:rPr>
        <w:t>5</w:t>
      </w:r>
      <w:r w:rsidRPr="00450942">
        <w:rPr>
          <w:rFonts w:ascii="Times New Roman" w:eastAsia="標楷體" w:hAnsi="標楷體" w:cs="Times New Roman"/>
          <w:bCs/>
          <w:kern w:val="0"/>
        </w:rPr>
        <w:t>月到</w:t>
      </w:r>
      <w:r w:rsidRPr="00450942">
        <w:rPr>
          <w:rFonts w:ascii="Times New Roman" w:eastAsia="標楷體" w:hAnsi="Times New Roman" w:cs="Times New Roman"/>
          <w:bCs/>
          <w:kern w:val="0"/>
        </w:rPr>
        <w:t>9</w:t>
      </w:r>
      <w:r w:rsidRPr="00450942">
        <w:rPr>
          <w:rFonts w:ascii="Times New Roman" w:eastAsia="標楷體" w:hAnsi="標楷體" w:cs="Times New Roman"/>
          <w:bCs/>
          <w:kern w:val="0"/>
        </w:rPr>
        <w:t>月發佈的</w:t>
      </w:r>
      <w:r w:rsidRPr="00450942">
        <w:rPr>
          <w:rFonts w:ascii="Times New Roman" w:eastAsia="標楷體" w:hAnsi="Times New Roman" w:cs="Times New Roman"/>
          <w:bCs/>
          <w:kern w:val="0"/>
        </w:rPr>
        <w:t>40</w:t>
      </w:r>
      <w:r w:rsidRPr="00450942">
        <w:rPr>
          <w:rFonts w:ascii="Times New Roman" w:eastAsia="標楷體" w:hAnsi="標楷體" w:cs="Times New Roman"/>
          <w:bCs/>
          <w:kern w:val="0"/>
        </w:rPr>
        <w:t>部電影，從奇摩電影網收集每部電影每週的評論數量，總計</w:t>
      </w:r>
      <w:r w:rsidRPr="00450942">
        <w:rPr>
          <w:rFonts w:ascii="Times New Roman" w:eastAsia="標楷體" w:hAnsi="Times New Roman" w:cs="Times New Roman"/>
          <w:bCs/>
          <w:kern w:val="0"/>
        </w:rPr>
        <w:t>12,136</w:t>
      </w:r>
      <w:r w:rsidRPr="00450942">
        <w:rPr>
          <w:rFonts w:ascii="Times New Roman" w:eastAsia="標楷體" w:hAnsi="標楷體" w:cs="Times New Roman"/>
          <w:bCs/>
          <w:kern w:val="0"/>
        </w:rPr>
        <w:t>條訊息做分析。</w:t>
      </w:r>
      <w:r w:rsidRPr="00450942">
        <w:rPr>
          <w:rFonts w:ascii="Times New Roman" w:eastAsia="標楷體" w:hAnsi="標楷體" w:cs="Times New Roman"/>
        </w:rPr>
        <w:t>根據三者的統計數據皆指出，口碑數量的動態過程呈現右偏的</w:t>
      </w:r>
      <w:proofErr w:type="gramStart"/>
      <w:r w:rsidRPr="00450942">
        <w:rPr>
          <w:rFonts w:ascii="Times New Roman" w:eastAsia="標楷體" w:hAnsi="標楷體" w:cs="Times New Roman"/>
        </w:rPr>
        <w:t>鐘型圖</w:t>
      </w:r>
      <w:proofErr w:type="gramEnd"/>
      <w:r w:rsidRPr="00450942">
        <w:rPr>
          <w:rFonts w:ascii="Times New Roman" w:eastAsia="標楷體" w:hAnsi="標楷體" w:cs="Times New Roman"/>
        </w:rPr>
        <w:t>，顯示電影口碑的活躍期在電影上映短短一至二</w:t>
      </w:r>
      <w:proofErr w:type="gramStart"/>
      <w:r w:rsidRPr="00450942">
        <w:rPr>
          <w:rFonts w:ascii="Times New Roman" w:eastAsia="標楷體" w:hAnsi="標楷體" w:cs="Times New Roman"/>
        </w:rPr>
        <w:t>週</w:t>
      </w:r>
      <w:proofErr w:type="gramEnd"/>
      <w:r w:rsidRPr="00450942">
        <w:rPr>
          <w:rFonts w:ascii="Times New Roman" w:eastAsia="標楷體" w:hAnsi="標楷體" w:cs="Times New Roman"/>
        </w:rPr>
        <w:t>之內。以吳佳蓉</w:t>
      </w:r>
      <w:r w:rsidRPr="00450942">
        <w:rPr>
          <w:rFonts w:ascii="Times New Roman" w:eastAsia="標楷體" w:hAnsi="Times New Roman" w:cs="Times New Roman"/>
        </w:rPr>
        <w:t xml:space="preserve"> (2007)</w:t>
      </w:r>
      <w:r w:rsidRPr="00450942">
        <w:rPr>
          <w:rFonts w:ascii="Times New Roman" w:eastAsia="標楷體" w:hAnsi="標楷體" w:cs="Times New Roman"/>
        </w:rPr>
        <w:t>為例，討論量通常在第一</w:t>
      </w:r>
      <w:proofErr w:type="gramStart"/>
      <w:r w:rsidRPr="00450942">
        <w:rPr>
          <w:rFonts w:ascii="Times New Roman" w:eastAsia="標楷體" w:hAnsi="標楷體" w:cs="Times New Roman"/>
        </w:rPr>
        <w:t>週</w:t>
      </w:r>
      <w:proofErr w:type="gramEnd"/>
      <w:r w:rsidRPr="00450942">
        <w:rPr>
          <w:rFonts w:ascii="Times New Roman" w:eastAsia="標楷體" w:hAnsi="標楷體" w:cs="Times New Roman"/>
        </w:rPr>
        <w:t>內達到最高峰，其單日最多的討論量發生在上映後第五日，而高討論量，會帶來高票房量。</w:t>
      </w:r>
      <w:r w:rsidRPr="00450942">
        <w:rPr>
          <w:rFonts w:ascii="Times New Roman" w:eastAsia="標楷體" w:hAnsi="Times New Roman" w:cs="Times New Roman"/>
          <w:kern w:val="0"/>
        </w:rPr>
        <w:t>Liu (2006)</w:t>
      </w:r>
      <w:r w:rsidRPr="00450942">
        <w:rPr>
          <w:rFonts w:ascii="Times New Roman" w:eastAsia="標楷體" w:hAnsi="標楷體" w:cs="Times New Roman"/>
          <w:kern w:val="0"/>
        </w:rPr>
        <w:t>進一步對</w:t>
      </w:r>
      <w:r w:rsidRPr="00450942">
        <w:rPr>
          <w:rFonts w:ascii="Times New Roman" w:eastAsia="標楷體" w:hAnsi="標楷體" w:cs="Times New Roman"/>
          <w:color w:val="000000"/>
          <w:kern w:val="0"/>
        </w:rPr>
        <w:t>口碑數量做研究，</w:t>
      </w:r>
      <w:r w:rsidRPr="00450942">
        <w:rPr>
          <w:rFonts w:ascii="Times New Roman" w:eastAsia="標楷體" w:hAnsi="標楷體" w:cs="Times New Roman"/>
          <w:bCs/>
          <w:kern w:val="0"/>
        </w:rPr>
        <w:t>從圖一可以看出，在電影上映之前和上映當</w:t>
      </w:r>
      <w:proofErr w:type="gramStart"/>
      <w:r w:rsidRPr="00450942">
        <w:rPr>
          <w:rFonts w:ascii="Times New Roman" w:eastAsia="標楷體" w:hAnsi="標楷體" w:cs="Times New Roman"/>
          <w:bCs/>
          <w:kern w:val="0"/>
        </w:rPr>
        <w:t>週</w:t>
      </w:r>
      <w:proofErr w:type="gramEnd"/>
      <w:r w:rsidRPr="00450942">
        <w:rPr>
          <w:rFonts w:ascii="Times New Roman" w:eastAsia="標楷體" w:hAnsi="標楷體" w:cs="Times New Roman"/>
          <w:bCs/>
          <w:kern w:val="0"/>
        </w:rPr>
        <w:t>口碑的討論數量最為顯著，平均每部電影在上映前可以獲得</w:t>
      </w:r>
      <w:r w:rsidRPr="00450942">
        <w:rPr>
          <w:rFonts w:ascii="Times New Roman" w:eastAsia="標楷體" w:hAnsi="Times New Roman" w:cs="Times New Roman"/>
          <w:bCs/>
          <w:kern w:val="0"/>
        </w:rPr>
        <w:t>84.6</w:t>
      </w:r>
      <w:r w:rsidRPr="00450942">
        <w:rPr>
          <w:rFonts w:ascii="Times New Roman" w:eastAsia="標楷體" w:hAnsi="標楷體" w:cs="Times New Roman"/>
          <w:bCs/>
          <w:kern w:val="0"/>
        </w:rPr>
        <w:t>條評論，上映當</w:t>
      </w:r>
      <w:proofErr w:type="gramStart"/>
      <w:r w:rsidRPr="00450942">
        <w:rPr>
          <w:rFonts w:ascii="Times New Roman" w:eastAsia="標楷體" w:hAnsi="標楷體" w:cs="Times New Roman"/>
          <w:bCs/>
          <w:kern w:val="0"/>
        </w:rPr>
        <w:t>週</w:t>
      </w:r>
      <w:proofErr w:type="gramEnd"/>
      <w:r w:rsidRPr="00450942">
        <w:rPr>
          <w:rFonts w:ascii="Times New Roman" w:eastAsia="標楷體" w:hAnsi="標楷體" w:cs="Times New Roman"/>
          <w:bCs/>
          <w:kern w:val="0"/>
        </w:rPr>
        <w:t>可以獲得</w:t>
      </w:r>
      <w:r w:rsidRPr="00450942">
        <w:rPr>
          <w:rFonts w:ascii="Times New Roman" w:eastAsia="標楷體" w:hAnsi="Times New Roman" w:cs="Times New Roman"/>
          <w:bCs/>
          <w:kern w:val="0"/>
        </w:rPr>
        <w:t>94.8</w:t>
      </w:r>
      <w:r w:rsidRPr="00450942">
        <w:rPr>
          <w:rFonts w:ascii="Times New Roman" w:eastAsia="標楷體" w:hAnsi="標楷體" w:cs="Times New Roman"/>
          <w:bCs/>
          <w:kern w:val="0"/>
        </w:rPr>
        <w:t>條評論，但在第二</w:t>
      </w:r>
      <w:proofErr w:type="gramStart"/>
      <w:r w:rsidRPr="00450942">
        <w:rPr>
          <w:rFonts w:ascii="Times New Roman" w:eastAsia="標楷體" w:hAnsi="標楷體" w:cs="Times New Roman"/>
          <w:bCs/>
          <w:kern w:val="0"/>
        </w:rPr>
        <w:t>週</w:t>
      </w:r>
      <w:proofErr w:type="gramEnd"/>
      <w:r w:rsidRPr="00450942">
        <w:rPr>
          <w:rFonts w:ascii="Times New Roman" w:eastAsia="標楷體" w:hAnsi="標楷體" w:cs="Times New Roman"/>
          <w:bCs/>
          <w:kern w:val="0"/>
        </w:rPr>
        <w:t>時則下降至</w:t>
      </w:r>
      <w:r w:rsidRPr="00450942">
        <w:rPr>
          <w:rFonts w:ascii="Times New Roman" w:eastAsia="標楷體" w:hAnsi="Times New Roman" w:cs="Times New Roman"/>
          <w:bCs/>
          <w:kern w:val="0"/>
        </w:rPr>
        <w:t>36.6</w:t>
      </w:r>
      <w:r w:rsidRPr="00450942">
        <w:rPr>
          <w:rFonts w:ascii="Times New Roman" w:eastAsia="標楷體" w:hAnsi="標楷體" w:cs="Times New Roman"/>
          <w:bCs/>
          <w:kern w:val="0"/>
        </w:rPr>
        <w:t>條評論。又進一步發現口碑對票房的解釋能力源自於口碑數量，不論評價內容是正面還是負面，作者使用</w:t>
      </w:r>
      <w:proofErr w:type="gramStart"/>
      <w:r w:rsidRPr="00450942">
        <w:rPr>
          <w:rFonts w:ascii="Times New Roman" w:eastAsia="標楷體" w:hAnsi="標楷體" w:cs="Times New Roman"/>
          <w:bCs/>
          <w:kern w:val="0"/>
        </w:rPr>
        <w:t>複迴</w:t>
      </w:r>
      <w:proofErr w:type="gramEnd"/>
      <w:r w:rsidRPr="00450942">
        <w:rPr>
          <w:rFonts w:ascii="Times New Roman" w:eastAsia="標楷體" w:hAnsi="標楷體" w:cs="Times New Roman"/>
          <w:bCs/>
          <w:kern w:val="0"/>
        </w:rPr>
        <w:t>歸模型來解釋口碑對每週及總票房收入的影響，發現口碑數量不但會在前五</w:t>
      </w:r>
      <w:proofErr w:type="gramStart"/>
      <w:r w:rsidRPr="00450942">
        <w:rPr>
          <w:rFonts w:ascii="Times New Roman" w:eastAsia="標楷體" w:hAnsi="標楷體" w:cs="Times New Roman"/>
          <w:bCs/>
          <w:kern w:val="0"/>
        </w:rPr>
        <w:t>週</w:t>
      </w:r>
      <w:proofErr w:type="gramEnd"/>
      <w:r w:rsidRPr="00450942">
        <w:rPr>
          <w:rFonts w:ascii="Times New Roman" w:eastAsia="標楷體" w:hAnsi="標楷體" w:cs="Times New Roman"/>
          <w:bCs/>
          <w:kern w:val="0"/>
        </w:rPr>
        <w:t>帶來顯著的影響力，也是導致前五</w:t>
      </w:r>
      <w:proofErr w:type="gramStart"/>
      <w:r w:rsidRPr="00450942">
        <w:rPr>
          <w:rFonts w:ascii="Times New Roman" w:eastAsia="標楷體" w:hAnsi="標楷體" w:cs="Times New Roman"/>
          <w:bCs/>
          <w:kern w:val="0"/>
        </w:rPr>
        <w:t>週</w:t>
      </w:r>
      <w:proofErr w:type="gramEnd"/>
      <w:r w:rsidRPr="00450942">
        <w:rPr>
          <w:rFonts w:ascii="Times New Roman" w:eastAsia="標楷體" w:hAnsi="標楷體" w:cs="Times New Roman"/>
          <w:bCs/>
          <w:kern w:val="0"/>
        </w:rPr>
        <w:t>票房收入占總票房收入</w:t>
      </w:r>
      <w:r w:rsidRPr="00450942">
        <w:rPr>
          <w:rFonts w:ascii="Times New Roman" w:eastAsia="標楷體" w:hAnsi="Times New Roman" w:cs="Times New Roman"/>
          <w:bCs/>
          <w:kern w:val="0"/>
        </w:rPr>
        <w:t>91.3%</w:t>
      </w:r>
      <w:r w:rsidRPr="00450942">
        <w:rPr>
          <w:rFonts w:ascii="Times New Roman" w:eastAsia="標楷體" w:hAnsi="標楷體" w:cs="Times New Roman"/>
          <w:bCs/>
          <w:kern w:val="0"/>
        </w:rPr>
        <w:t>的重要因素。</w:t>
      </w:r>
      <w:r w:rsidRPr="00450942">
        <w:rPr>
          <w:rFonts w:ascii="Times New Roman" w:eastAsia="標楷體" w:hAnsi="標楷體" w:cs="Times New Roman"/>
          <w:color w:val="000000"/>
          <w:kern w:val="0"/>
        </w:rPr>
        <w:t>而</w:t>
      </w:r>
      <w:r w:rsidRPr="00450942">
        <w:rPr>
          <w:rFonts w:ascii="Times New Roman" w:eastAsia="標楷體" w:hAnsi="標楷體" w:cs="Times New Roman"/>
        </w:rPr>
        <w:t>蔡瑤</w:t>
      </w:r>
      <w:proofErr w:type="gramStart"/>
      <w:r w:rsidRPr="00450942">
        <w:rPr>
          <w:rFonts w:ascii="Times New Roman" w:eastAsia="標楷體" w:hAnsi="標楷體" w:cs="Times New Roman"/>
        </w:rPr>
        <w:t>昇</w:t>
      </w:r>
      <w:proofErr w:type="gramEnd"/>
      <w:r w:rsidRPr="00450942">
        <w:rPr>
          <w:rFonts w:ascii="Times New Roman" w:eastAsia="標楷體" w:hAnsi="標楷體" w:cs="Times New Roman"/>
        </w:rPr>
        <w:t>等</w:t>
      </w:r>
      <w:r w:rsidRPr="00450942">
        <w:rPr>
          <w:rFonts w:ascii="Times New Roman" w:eastAsia="標楷體" w:hAnsi="Times New Roman" w:cs="Times New Roman"/>
        </w:rPr>
        <w:t xml:space="preserve"> (2011)</w:t>
      </w:r>
      <w:r w:rsidRPr="00450942">
        <w:rPr>
          <w:rFonts w:ascii="Times New Roman" w:eastAsia="標楷體" w:hAnsi="標楷體" w:cs="Times New Roman"/>
          <w:color w:val="000000"/>
          <w:kern w:val="0"/>
        </w:rPr>
        <w:t>提出電影上映初期特別容易產生口碑，對電影票房銷售有較強的解釋能力，隨著上映週數愈長討論數量也愈低，第五</w:t>
      </w:r>
      <w:proofErr w:type="gramStart"/>
      <w:r w:rsidRPr="00450942">
        <w:rPr>
          <w:rFonts w:ascii="Times New Roman" w:eastAsia="標楷體" w:hAnsi="標楷體" w:cs="Times New Roman"/>
          <w:color w:val="000000"/>
          <w:kern w:val="0"/>
        </w:rPr>
        <w:t>週</w:t>
      </w:r>
      <w:proofErr w:type="gramEnd"/>
      <w:r w:rsidRPr="00450942">
        <w:rPr>
          <w:rFonts w:ascii="Times New Roman" w:eastAsia="標楷體" w:hAnsi="標楷體" w:cs="Times New Roman"/>
          <w:color w:val="000000"/>
          <w:kern w:val="0"/>
        </w:rPr>
        <w:t>後票房銷售對產生口碑數量的影響則不顯著。</w:t>
      </w:r>
    </w:p>
    <w:p w:rsidR="005330A5" w:rsidRPr="00450942" w:rsidRDefault="00666D52" w:rsidP="00450942">
      <w:pPr>
        <w:pStyle w:val="a3"/>
        <w:spacing w:line="360" w:lineRule="auto"/>
        <w:ind w:leftChars="0"/>
        <w:jc w:val="center"/>
        <w:rPr>
          <w:rFonts w:eastAsia="標楷體"/>
        </w:rPr>
      </w:pPr>
      <w:r w:rsidRPr="00450942">
        <w:rPr>
          <w:rFonts w:eastAsia="標楷體"/>
          <w:noProof/>
        </w:rPr>
        <w:drawing>
          <wp:inline distT="0" distB="0" distL="0" distR="0">
            <wp:extent cx="2880000" cy="1440000"/>
            <wp:effectExtent l="0" t="0" r="15875" b="27305"/>
            <wp:docPr id="5" name="圖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66D52" w:rsidRPr="00450942" w:rsidRDefault="00666D52" w:rsidP="00450942">
      <w:pPr>
        <w:spacing w:line="360" w:lineRule="auto"/>
        <w:jc w:val="center"/>
        <w:rPr>
          <w:rFonts w:ascii="Times New Roman" w:eastAsia="標楷體" w:hAnsi="Times New Roman" w:cs="Times New Roman"/>
          <w:bCs/>
          <w:kern w:val="0"/>
        </w:rPr>
      </w:pPr>
      <w:r w:rsidRPr="00450942">
        <w:rPr>
          <w:rFonts w:ascii="Times New Roman" w:eastAsia="標楷體" w:hAnsi="標楷體" w:cs="Times New Roman"/>
          <w:bCs/>
          <w:kern w:val="0"/>
        </w:rPr>
        <w:t>圖一</w:t>
      </w:r>
      <w:r w:rsidRPr="00450942">
        <w:rPr>
          <w:rFonts w:ascii="Times New Roman" w:eastAsia="標楷體" w:hAnsi="Times New Roman" w:cs="Times New Roman"/>
          <w:bCs/>
          <w:kern w:val="0"/>
        </w:rPr>
        <w:t>:</w:t>
      </w:r>
      <w:r w:rsidRPr="00450942">
        <w:rPr>
          <w:rFonts w:ascii="Times New Roman" w:eastAsia="標楷體" w:hAnsi="標楷體" w:cs="Times New Roman"/>
          <w:bCs/>
          <w:kern w:val="0"/>
        </w:rPr>
        <w:t>電影生命週期</w:t>
      </w:r>
    </w:p>
    <w:p w:rsidR="00666D52" w:rsidRPr="00450942" w:rsidRDefault="00666D52" w:rsidP="00450942">
      <w:pPr>
        <w:spacing w:line="360" w:lineRule="auto"/>
        <w:rPr>
          <w:rFonts w:ascii="Times New Roman" w:eastAsia="標楷體" w:hAnsi="Times New Roman" w:cs="Times New Roman"/>
          <w:kern w:val="0"/>
        </w:rPr>
      </w:pPr>
      <w:r w:rsidRPr="00450942">
        <w:rPr>
          <w:rFonts w:ascii="Times New Roman" w:eastAsia="標楷體" w:hAnsi="標楷體" w:cs="Times New Roman"/>
          <w:bCs/>
          <w:kern w:val="0"/>
        </w:rPr>
        <w:t>資料來源</w:t>
      </w:r>
      <w:r w:rsidRPr="00450942">
        <w:rPr>
          <w:rFonts w:ascii="Times New Roman" w:eastAsia="標楷體" w:hAnsi="Times New Roman" w:cs="Times New Roman"/>
          <w:bCs/>
          <w:kern w:val="0"/>
        </w:rPr>
        <w:t>:</w:t>
      </w:r>
      <w:r w:rsidRPr="00450942">
        <w:rPr>
          <w:rFonts w:ascii="Times New Roman" w:eastAsia="標楷體" w:hAnsi="Times New Roman" w:cs="Times New Roman"/>
          <w:kern w:val="0"/>
        </w:rPr>
        <w:t>Liu (2006)</w:t>
      </w:r>
    </w:p>
    <w:p w:rsidR="00666D52" w:rsidRPr="00450942" w:rsidRDefault="00666D52" w:rsidP="00450942">
      <w:pPr>
        <w:spacing w:line="360" w:lineRule="auto"/>
        <w:ind w:firstLineChars="200" w:firstLine="480"/>
        <w:rPr>
          <w:rFonts w:ascii="Times New Roman" w:eastAsia="標楷體" w:hAnsi="Times New Roman" w:cs="Times New Roman"/>
        </w:rPr>
      </w:pPr>
      <w:r w:rsidRPr="00450942">
        <w:rPr>
          <w:rFonts w:ascii="Times New Roman" w:eastAsia="標楷體" w:hAnsi="標楷體" w:cs="Times New Roman"/>
          <w:color w:val="222222"/>
          <w:shd w:val="clear" w:color="auto" w:fill="FFFFFF"/>
        </w:rPr>
        <w:t>另外，</w:t>
      </w:r>
      <w:proofErr w:type="spellStart"/>
      <w:r w:rsidRPr="00450942">
        <w:rPr>
          <w:rFonts w:ascii="Times New Roman" w:eastAsia="標楷體" w:hAnsi="Times New Roman" w:cs="Times New Roman"/>
          <w:color w:val="222222"/>
          <w:shd w:val="clear" w:color="auto" w:fill="FFFFFF"/>
        </w:rPr>
        <w:t>Dellarocas</w:t>
      </w:r>
      <w:proofErr w:type="spellEnd"/>
      <w:r w:rsidRPr="00450942">
        <w:rPr>
          <w:rFonts w:ascii="Times New Roman" w:eastAsia="標楷體" w:hAnsi="Times New Roman" w:cs="Times New Roman"/>
          <w:color w:val="222222"/>
          <w:shd w:val="clear" w:color="auto" w:fill="FFFFFF"/>
        </w:rPr>
        <w:t xml:space="preserve">, </w:t>
      </w:r>
      <w:proofErr w:type="spellStart"/>
      <w:r w:rsidRPr="00450942">
        <w:rPr>
          <w:rFonts w:ascii="Times New Roman" w:eastAsia="標楷體" w:hAnsi="Times New Roman" w:cs="Times New Roman"/>
          <w:color w:val="222222"/>
          <w:shd w:val="clear" w:color="auto" w:fill="FFFFFF"/>
        </w:rPr>
        <w:t>Awad</w:t>
      </w:r>
      <w:proofErr w:type="spellEnd"/>
      <w:r w:rsidRPr="00450942">
        <w:rPr>
          <w:rFonts w:ascii="Times New Roman" w:eastAsia="標楷體" w:hAnsi="Times New Roman" w:cs="Times New Roman"/>
          <w:color w:val="222222"/>
          <w:shd w:val="clear" w:color="auto" w:fill="FFFFFF"/>
        </w:rPr>
        <w:t>, and Zhang (2004)</w:t>
      </w:r>
      <w:r w:rsidRPr="00450942">
        <w:rPr>
          <w:rFonts w:ascii="Times New Roman" w:eastAsia="標楷體" w:hAnsi="標楷體" w:cs="Times New Roman"/>
          <w:color w:val="000000"/>
          <w:kern w:val="0"/>
        </w:rPr>
        <w:t>發現使用者評價比專業評論家的評論對預測未來</w:t>
      </w:r>
      <w:r w:rsidRPr="00450942">
        <w:rPr>
          <w:rFonts w:ascii="Times New Roman" w:eastAsia="標楷體" w:hAnsi="標楷體" w:cs="Times New Roman"/>
          <w:kern w:val="0"/>
        </w:rPr>
        <w:t>票房</w:t>
      </w:r>
      <w:r w:rsidRPr="00450942">
        <w:rPr>
          <w:rFonts w:ascii="Times New Roman" w:eastAsia="標楷體" w:hAnsi="標楷體" w:cs="Times New Roman"/>
          <w:color w:val="000000"/>
          <w:kern w:val="0"/>
        </w:rPr>
        <w:t>更具影響力。</w:t>
      </w:r>
      <w:proofErr w:type="spellStart"/>
      <w:r w:rsidRPr="00450942">
        <w:rPr>
          <w:rFonts w:ascii="Times New Roman" w:eastAsia="標楷體" w:hAnsi="Times New Roman" w:cs="Times New Roman"/>
          <w:color w:val="222222"/>
          <w:shd w:val="clear" w:color="auto" w:fill="FFFFFF"/>
        </w:rPr>
        <w:t>Dellarocas</w:t>
      </w:r>
      <w:proofErr w:type="spellEnd"/>
      <w:r w:rsidRPr="00450942">
        <w:rPr>
          <w:rFonts w:ascii="Times New Roman" w:eastAsia="標楷體" w:hAnsi="Times New Roman" w:cs="Times New Roman"/>
        </w:rPr>
        <w:t xml:space="preserve"> et al. (2005</w:t>
      </w:r>
      <w:proofErr w:type="gramStart"/>
      <w:r w:rsidRPr="00450942">
        <w:rPr>
          <w:rFonts w:ascii="Times New Roman" w:eastAsia="標楷體" w:hAnsi="Times New Roman" w:cs="Times New Roman"/>
        </w:rPr>
        <w:t>)</w:t>
      </w:r>
      <w:r w:rsidRPr="00450942">
        <w:rPr>
          <w:rFonts w:ascii="Times New Roman" w:eastAsia="標楷體" w:hAnsi="標楷體" w:cs="Times New Roman"/>
        </w:rPr>
        <w:t>利用</w:t>
      </w:r>
      <w:r w:rsidRPr="00450942">
        <w:rPr>
          <w:rFonts w:ascii="Times New Roman" w:eastAsia="標楷體" w:hAnsi="Times New Roman" w:cs="Times New Roman"/>
        </w:rPr>
        <w:t>2002</w:t>
      </w:r>
      <w:r w:rsidRPr="00450942">
        <w:rPr>
          <w:rFonts w:ascii="Times New Roman" w:eastAsia="標楷體" w:hAnsi="標楷體" w:cs="Times New Roman"/>
        </w:rPr>
        <w:t>年</w:t>
      </w:r>
      <w:r w:rsidRPr="00450942">
        <w:rPr>
          <w:rFonts w:ascii="Times New Roman" w:eastAsia="標楷體" w:hAnsi="Times New Roman" w:cs="Times New Roman"/>
        </w:rPr>
        <w:t>80</w:t>
      </w:r>
      <w:r w:rsidRPr="00450942">
        <w:rPr>
          <w:rFonts w:ascii="Times New Roman" w:eastAsia="標楷體" w:hAnsi="標楷體" w:cs="Times New Roman"/>
        </w:rPr>
        <w:t>部美國上映的電影</w:t>
      </w:r>
      <w:proofErr w:type="gramEnd"/>
      <w:r w:rsidRPr="00450942">
        <w:rPr>
          <w:rFonts w:ascii="Times New Roman" w:eastAsia="標楷體" w:hAnsi="標楷體" w:cs="Times New Roman"/>
        </w:rPr>
        <w:t>，</w:t>
      </w:r>
      <w:r w:rsidRPr="00450942">
        <w:rPr>
          <w:rFonts w:ascii="Times New Roman" w:eastAsia="標楷體" w:hAnsi="標楷體" w:cs="Times New Roman"/>
          <w:color w:val="222222"/>
          <w:shd w:val="clear" w:color="auto" w:fill="FFFFFF"/>
        </w:rPr>
        <w:t>根據</w:t>
      </w:r>
      <w:r w:rsidRPr="00450942">
        <w:rPr>
          <w:rFonts w:ascii="Times New Roman" w:eastAsia="標楷體" w:hAnsi="標楷體" w:cs="Times New Roman"/>
          <w:shd w:val="clear" w:color="auto" w:fill="FFFFFF"/>
        </w:rPr>
        <w:t>迴</w:t>
      </w:r>
      <w:r w:rsidRPr="00450942">
        <w:rPr>
          <w:rFonts w:ascii="Times New Roman" w:eastAsia="標楷體" w:hAnsi="標楷體" w:cs="Times New Roman"/>
          <w:color w:val="222222"/>
          <w:shd w:val="clear" w:color="auto" w:fill="FFFFFF"/>
        </w:rPr>
        <w:t>歸分析，發現首映當週</w:t>
      </w:r>
      <w:r w:rsidRPr="00450942">
        <w:rPr>
          <w:rFonts w:ascii="Times New Roman" w:eastAsia="標楷體" w:hAnsi="標楷體" w:cs="Times New Roman"/>
          <w:color w:val="000000"/>
          <w:kern w:val="0"/>
        </w:rPr>
        <w:t>使用者評價對預測電影的長期票房有顯</w:t>
      </w:r>
      <w:r w:rsidRPr="00450942">
        <w:rPr>
          <w:rFonts w:ascii="Times New Roman" w:eastAsia="標楷體" w:hAnsi="標楷體" w:cs="Times New Roman"/>
          <w:color w:val="000000"/>
          <w:kern w:val="0"/>
        </w:rPr>
        <w:lastRenderedPageBreak/>
        <w:t>著影響，網上評級數量與每週票房呈現較高的相關性，表示在看完電影後人們很快發表評級。</w:t>
      </w:r>
      <w:r w:rsidRPr="00450942">
        <w:rPr>
          <w:rFonts w:ascii="Times New Roman" w:eastAsia="標楷體" w:hAnsi="Times New Roman" w:cs="Times New Roman"/>
          <w:color w:val="222222"/>
          <w:szCs w:val="20"/>
          <w:shd w:val="clear" w:color="auto" w:fill="FFFFFF"/>
        </w:rPr>
        <w:t>Terry</w:t>
      </w:r>
      <w:r w:rsidRPr="00450942">
        <w:rPr>
          <w:rFonts w:ascii="Times New Roman" w:eastAsia="標楷體" w:hAnsi="Times New Roman" w:cs="Times New Roman"/>
        </w:rPr>
        <w:t xml:space="preserve"> et al. (2010</w:t>
      </w:r>
      <w:proofErr w:type="gramStart"/>
      <w:r w:rsidRPr="00450942">
        <w:rPr>
          <w:rFonts w:ascii="Times New Roman" w:eastAsia="標楷體" w:hAnsi="Times New Roman" w:cs="Times New Roman"/>
        </w:rPr>
        <w:t>)</w:t>
      </w:r>
      <w:r w:rsidRPr="00450942">
        <w:rPr>
          <w:rFonts w:ascii="Times New Roman" w:eastAsia="標楷體" w:hAnsi="標楷體" w:cs="Times New Roman"/>
        </w:rPr>
        <w:t>更進一步</w:t>
      </w:r>
      <w:r w:rsidRPr="00450942">
        <w:rPr>
          <w:rFonts w:ascii="Times New Roman" w:eastAsia="標楷體" w:hAnsi="標楷體" w:cs="Times New Roman"/>
          <w:color w:val="000000"/>
          <w:kern w:val="0"/>
        </w:rPr>
        <w:t>從</w:t>
      </w:r>
      <w:r w:rsidRPr="00450942">
        <w:rPr>
          <w:rFonts w:ascii="Times New Roman" w:eastAsia="標楷體" w:hAnsi="標楷體" w:cs="Times New Roman"/>
          <w:szCs w:val="20"/>
          <w:shd w:val="clear" w:color="auto" w:fill="FFFFFF"/>
        </w:rPr>
        <w:t>相關係數看出</w:t>
      </w:r>
      <w:r w:rsidRPr="00450942">
        <w:rPr>
          <w:rFonts w:ascii="Times New Roman" w:eastAsia="標楷體" w:hAnsi="標楷體" w:cs="Times New Roman"/>
        </w:rPr>
        <w:t>電影首映週票房收入對總票房收入有顯著影響</w:t>
      </w:r>
      <w:proofErr w:type="gramEnd"/>
      <w:r w:rsidRPr="00450942">
        <w:rPr>
          <w:rFonts w:ascii="Times New Roman" w:eastAsia="標楷體" w:hAnsi="標楷體" w:cs="Times New Roman"/>
        </w:rPr>
        <w:t>。</w:t>
      </w:r>
    </w:p>
    <w:p w:rsidR="00666D52" w:rsidRPr="00450942" w:rsidRDefault="00666D52" w:rsidP="00450942">
      <w:pPr>
        <w:pStyle w:val="Default"/>
        <w:spacing w:line="360" w:lineRule="auto"/>
        <w:ind w:firstLineChars="200" w:firstLine="480"/>
        <w:rPr>
          <w:rFonts w:eastAsia="標楷體"/>
          <w:color w:val="auto"/>
        </w:rPr>
      </w:pPr>
      <w:r w:rsidRPr="00450942">
        <w:rPr>
          <w:rFonts w:eastAsia="標楷體" w:hAnsi="標楷體"/>
          <w:color w:val="auto"/>
        </w:rPr>
        <w:t>除了口碑對票房有影響之外，其他變數也會對票房產生不同的結果。</w:t>
      </w:r>
      <w:r w:rsidRPr="00450942">
        <w:rPr>
          <w:rFonts w:eastAsia="標楷體"/>
          <w:color w:val="222222"/>
          <w:shd w:val="clear" w:color="auto" w:fill="FFFFFF"/>
        </w:rPr>
        <w:t xml:space="preserve">Terry, Butler, and </w:t>
      </w:r>
      <w:proofErr w:type="spellStart"/>
      <w:r w:rsidRPr="00450942">
        <w:rPr>
          <w:rFonts w:eastAsia="標楷體"/>
          <w:color w:val="222222"/>
          <w:shd w:val="clear" w:color="auto" w:fill="FFFFFF"/>
        </w:rPr>
        <w:t>De</w:t>
      </w:r>
      <w:proofErr w:type="gramStart"/>
      <w:r w:rsidRPr="00450942">
        <w:rPr>
          <w:rFonts w:eastAsia="標楷體"/>
          <w:color w:val="222222"/>
          <w:shd w:val="clear" w:color="auto" w:fill="FFFFFF"/>
        </w:rPr>
        <w:t>’</w:t>
      </w:r>
      <w:proofErr w:type="gramEnd"/>
      <w:r w:rsidRPr="00450942">
        <w:rPr>
          <w:rFonts w:eastAsia="標楷體"/>
          <w:color w:val="222222"/>
          <w:shd w:val="clear" w:color="auto" w:fill="FFFFFF"/>
        </w:rPr>
        <w:t>Armond</w:t>
      </w:r>
      <w:proofErr w:type="spellEnd"/>
      <w:r w:rsidRPr="00450942">
        <w:rPr>
          <w:rFonts w:eastAsia="標楷體"/>
          <w:color w:val="222222"/>
          <w:shd w:val="clear" w:color="auto" w:fill="FFFFFF"/>
        </w:rPr>
        <w:t xml:space="preserve"> (2011)</w:t>
      </w:r>
      <w:r w:rsidRPr="00450942">
        <w:rPr>
          <w:rFonts w:eastAsia="標楷體" w:hAnsi="標楷體"/>
          <w:color w:val="auto"/>
        </w:rPr>
        <w:t>以美國</w:t>
      </w:r>
      <w:r w:rsidRPr="00450942">
        <w:rPr>
          <w:rFonts w:eastAsia="標楷體"/>
          <w:bCs/>
        </w:rPr>
        <w:t>2001</w:t>
      </w:r>
      <w:r w:rsidRPr="00450942">
        <w:rPr>
          <w:rFonts w:eastAsia="標楷體" w:hAnsi="標楷體"/>
          <w:bCs/>
        </w:rPr>
        <w:t>年到</w:t>
      </w:r>
      <w:r w:rsidRPr="00450942">
        <w:rPr>
          <w:rFonts w:eastAsia="標楷體"/>
          <w:bCs/>
        </w:rPr>
        <w:t>2003</w:t>
      </w:r>
      <w:r w:rsidRPr="00450942">
        <w:rPr>
          <w:rFonts w:eastAsia="標楷體" w:hAnsi="標楷體"/>
          <w:bCs/>
        </w:rPr>
        <w:t>年</w:t>
      </w:r>
      <w:r w:rsidRPr="00450942">
        <w:rPr>
          <w:rFonts w:eastAsia="標楷體"/>
          <w:bCs/>
        </w:rPr>
        <w:t>505</w:t>
      </w:r>
      <w:r w:rsidRPr="00450942">
        <w:rPr>
          <w:rFonts w:eastAsia="標楷體" w:hAnsi="標楷體"/>
          <w:bCs/>
        </w:rPr>
        <w:t>部電影的</w:t>
      </w:r>
      <w:r w:rsidRPr="00450942">
        <w:rPr>
          <w:rFonts w:eastAsia="標楷體" w:hAnsi="標楷體"/>
          <w:color w:val="auto"/>
        </w:rPr>
        <w:t>國內票房為例，使用</w:t>
      </w:r>
      <w:proofErr w:type="gramStart"/>
      <w:r w:rsidRPr="00450942">
        <w:rPr>
          <w:rFonts w:eastAsia="標楷體" w:hAnsi="標楷體"/>
          <w:color w:val="auto"/>
        </w:rPr>
        <w:t>複迴</w:t>
      </w:r>
      <w:proofErr w:type="gramEnd"/>
      <w:r w:rsidRPr="00450942">
        <w:rPr>
          <w:rFonts w:eastAsia="標楷體" w:hAnsi="標楷體"/>
          <w:color w:val="auto"/>
        </w:rPr>
        <w:t>歸統計模型分析，發現擁有評論家讚賞、奧斯卡提名、是否為電影續集、生產預算以及上映戲院多寡都對票房表現有正向和顯著影響；限制級或被</w:t>
      </w:r>
      <w:r w:rsidRPr="00450942">
        <w:rPr>
          <w:rFonts w:eastAsia="標楷體"/>
          <w:color w:val="auto"/>
        </w:rPr>
        <w:t>MPAA</w:t>
      </w:r>
      <w:r w:rsidRPr="00450942">
        <w:rPr>
          <w:rFonts w:eastAsia="標楷體" w:hAnsi="標楷體"/>
          <w:color w:val="auto"/>
        </w:rPr>
        <w:t>列為禁區</w:t>
      </w:r>
      <w:proofErr w:type="gramStart"/>
      <w:r w:rsidRPr="00450942">
        <w:rPr>
          <w:rFonts w:eastAsia="標楷體" w:hAnsi="標楷體"/>
          <w:color w:val="auto"/>
        </w:rPr>
        <w:t>評級對電影</w:t>
      </w:r>
      <w:proofErr w:type="gramEnd"/>
      <w:r w:rsidRPr="00450942">
        <w:rPr>
          <w:rFonts w:eastAsia="標楷體" w:hAnsi="標楷體"/>
          <w:color w:val="auto"/>
        </w:rPr>
        <w:t>票房則有負向影響。</w:t>
      </w:r>
      <w:proofErr w:type="gramStart"/>
      <w:r w:rsidRPr="00450942">
        <w:rPr>
          <w:rFonts w:eastAsia="標楷體" w:hAnsi="標楷體"/>
          <w:color w:val="auto"/>
        </w:rPr>
        <w:t>此外，</w:t>
      </w:r>
      <w:proofErr w:type="gramEnd"/>
      <w:r w:rsidRPr="00450942">
        <w:rPr>
          <w:rFonts w:eastAsia="標楷體" w:hAnsi="標楷體"/>
          <w:color w:val="auto"/>
        </w:rPr>
        <w:t>有關電影生產成本分析，利用變異數最小法來預測是否值得生產，研究顯示電影雖是高風險產業，但還是有</w:t>
      </w:r>
      <w:r w:rsidRPr="00450942">
        <w:rPr>
          <w:rFonts w:eastAsia="標楷體"/>
          <w:color w:val="auto"/>
        </w:rPr>
        <w:t>72.4</w:t>
      </w:r>
      <w:r w:rsidRPr="00450942">
        <w:rPr>
          <w:rFonts w:eastAsia="標楷體" w:hAnsi="標楷體"/>
          <w:color w:val="auto"/>
        </w:rPr>
        <w:t>％的電影可以準確預測出未來收入會大於預算花費</w:t>
      </w:r>
      <w:r w:rsidRPr="00450942">
        <w:rPr>
          <w:rFonts w:eastAsia="標楷體"/>
          <w:color w:val="auto"/>
        </w:rPr>
        <w:t xml:space="preserve"> </w:t>
      </w:r>
      <w:r w:rsidRPr="00450942">
        <w:rPr>
          <w:rFonts w:eastAsia="標楷體"/>
          <w:color w:val="222222"/>
          <w:shd w:val="clear" w:color="auto" w:fill="FFFFFF"/>
        </w:rPr>
        <w:t>(</w:t>
      </w:r>
      <w:proofErr w:type="spellStart"/>
      <w:r w:rsidRPr="00450942">
        <w:rPr>
          <w:rFonts w:eastAsia="標楷體"/>
          <w:color w:val="222222"/>
          <w:shd w:val="clear" w:color="auto" w:fill="FFFFFF"/>
        </w:rPr>
        <w:t>Im</w:t>
      </w:r>
      <w:proofErr w:type="spellEnd"/>
      <w:r w:rsidRPr="00450942">
        <w:rPr>
          <w:rFonts w:eastAsia="標楷體"/>
          <w:color w:val="222222"/>
          <w:shd w:val="clear" w:color="auto" w:fill="FFFFFF"/>
        </w:rPr>
        <w:t>, &amp; Nguyen ,2011)</w:t>
      </w:r>
      <w:r w:rsidRPr="00450942">
        <w:rPr>
          <w:rFonts w:eastAsia="標楷體" w:hAnsi="標楷體"/>
          <w:color w:val="auto"/>
        </w:rPr>
        <w:t>。關於廣告對電影票房收入影響，</w:t>
      </w:r>
      <w:r w:rsidRPr="00450942">
        <w:rPr>
          <w:rFonts w:eastAsia="標楷體"/>
          <w:color w:val="auto"/>
        </w:rPr>
        <w:t>Boatwright</w:t>
      </w:r>
      <w:r w:rsidRPr="00450942">
        <w:rPr>
          <w:rFonts w:eastAsia="標楷體"/>
        </w:rPr>
        <w:t xml:space="preserve"> et al. (</w:t>
      </w:r>
      <w:r w:rsidRPr="00450942">
        <w:rPr>
          <w:rFonts w:eastAsia="標楷體"/>
          <w:color w:val="auto"/>
        </w:rPr>
        <w:t>2007)</w:t>
      </w:r>
      <w:r w:rsidRPr="00450942">
        <w:rPr>
          <w:rFonts w:eastAsia="標楷體" w:hAnsi="標楷體"/>
          <w:color w:val="auto"/>
        </w:rPr>
        <w:t>提出廣告可以讓電影有較大的市場潛力，也就是說，</w:t>
      </w:r>
      <w:r w:rsidRPr="00450942">
        <w:rPr>
          <w:rFonts w:eastAsia="標楷體" w:hAnsi="標楷體"/>
        </w:rPr>
        <w:t>對於發佈數量少的電影，廣告對票房帶來積極影響力，可以增加電影能見度和提高收入</w:t>
      </w:r>
      <w:r w:rsidRPr="00450942">
        <w:rPr>
          <w:rFonts w:eastAsia="標楷體"/>
        </w:rPr>
        <w:t>;</w:t>
      </w:r>
      <w:r w:rsidRPr="00450942">
        <w:rPr>
          <w:rFonts w:eastAsia="標楷體" w:hAnsi="標楷體"/>
        </w:rPr>
        <w:t>對</w:t>
      </w:r>
      <w:r w:rsidRPr="00450942">
        <w:rPr>
          <w:rFonts w:eastAsia="標楷體" w:hAnsi="標楷體"/>
          <w:color w:val="auto"/>
        </w:rPr>
        <w:t>發佈數量多的電影，廣告可以減緩票房收入的下降速度</w:t>
      </w:r>
      <w:r w:rsidRPr="00450942">
        <w:rPr>
          <w:rFonts w:eastAsia="標楷體" w:hAnsi="標楷體"/>
        </w:rPr>
        <w:t>，延長高收</w:t>
      </w:r>
      <w:r w:rsidRPr="00450942">
        <w:rPr>
          <w:rFonts w:eastAsia="標楷體" w:hAnsi="標楷體"/>
          <w:color w:val="auto"/>
        </w:rPr>
        <w:t>入</w:t>
      </w:r>
      <w:r w:rsidRPr="00450942">
        <w:rPr>
          <w:rFonts w:eastAsia="標楷體" w:hAnsi="標楷體"/>
        </w:rPr>
        <w:t>的週期，增加票房總額。</w:t>
      </w:r>
    </w:p>
    <w:p w:rsidR="00666D52" w:rsidRPr="00450942" w:rsidRDefault="00666D52" w:rsidP="00450942">
      <w:pPr>
        <w:spacing w:line="360" w:lineRule="auto"/>
        <w:rPr>
          <w:rFonts w:ascii="Times New Roman" w:eastAsia="標楷體" w:hAnsi="Times New Roman" w:cs="Times New Roman"/>
        </w:rPr>
      </w:pPr>
    </w:p>
    <w:p w:rsidR="00666D52" w:rsidRPr="00450942" w:rsidRDefault="00666D52" w:rsidP="00450942">
      <w:pPr>
        <w:pStyle w:val="a3"/>
        <w:numPr>
          <w:ilvl w:val="0"/>
          <w:numId w:val="6"/>
        </w:numPr>
        <w:spacing w:line="360" w:lineRule="auto"/>
        <w:ind w:leftChars="0"/>
        <w:rPr>
          <w:rFonts w:eastAsia="標楷體"/>
          <w:b/>
        </w:rPr>
      </w:pPr>
      <w:r w:rsidRPr="00450942">
        <w:rPr>
          <w:rFonts w:eastAsia="標楷體" w:hAnsi="標楷體"/>
          <w:b/>
        </w:rPr>
        <w:t>研究方法及步驟</w:t>
      </w:r>
    </w:p>
    <w:p w:rsidR="00666D52" w:rsidRPr="00450942" w:rsidRDefault="00666D52" w:rsidP="00450942">
      <w:pPr>
        <w:pStyle w:val="aa"/>
        <w:spacing w:line="360" w:lineRule="auto"/>
        <w:ind w:left="480"/>
        <w:rPr>
          <w:rFonts w:ascii="Times New Roman" w:eastAsia="標楷體" w:hAnsi="Times New Roman"/>
          <w:color w:val="000000"/>
          <w:kern w:val="0"/>
          <w:szCs w:val="24"/>
        </w:rPr>
      </w:pPr>
    </w:p>
    <w:p w:rsidR="00666D52" w:rsidRPr="00450942" w:rsidRDefault="00666D52" w:rsidP="00450942">
      <w:pPr>
        <w:pStyle w:val="aa"/>
        <w:spacing w:line="360" w:lineRule="auto"/>
        <w:ind w:firstLine="480"/>
        <w:rPr>
          <w:rFonts w:ascii="Times New Roman" w:eastAsia="標楷體" w:hAnsi="Times New Roman"/>
          <w:color w:val="000000"/>
          <w:kern w:val="0"/>
          <w:szCs w:val="24"/>
        </w:rPr>
      </w:pPr>
      <w:r w:rsidRPr="00450942">
        <w:rPr>
          <w:rFonts w:ascii="Times New Roman" w:eastAsia="標楷體" w:hAnsi="標楷體"/>
          <w:color w:val="000000"/>
          <w:kern w:val="0"/>
          <w:szCs w:val="24"/>
        </w:rPr>
        <w:t>為探討口碑效果對電影需求的影響，回顧口碑效果之相關文獻，作為本研究之分析基礎，採取研究方法與步驟如下：</w:t>
      </w:r>
      <w:r w:rsidRPr="00450942">
        <w:rPr>
          <w:rFonts w:ascii="Times New Roman" w:eastAsia="標楷體" w:hAnsi="Times New Roman"/>
          <w:color w:val="000000"/>
          <w:kern w:val="0"/>
          <w:szCs w:val="24"/>
        </w:rPr>
        <w:t xml:space="preserve"> </w:t>
      </w:r>
    </w:p>
    <w:p w:rsidR="00666D52" w:rsidRPr="00450942" w:rsidRDefault="00BC47A7" w:rsidP="00450942">
      <w:pPr>
        <w:pStyle w:val="a3"/>
        <w:spacing w:line="360" w:lineRule="auto"/>
        <w:ind w:leftChars="0"/>
        <w:rPr>
          <w:rFonts w:eastAsia="標楷體"/>
        </w:rPr>
      </w:pPr>
      <w:r w:rsidRPr="00450942">
        <w:rPr>
          <w:rFonts w:eastAsia="標楷體"/>
          <w:noProof/>
        </w:rPr>
        <w:pict>
          <v:shapetype id="_x0000_t202" coordsize="21600,21600" o:spt="202" path="m,l,21600r21600,l21600,xe">
            <v:stroke joinstyle="miter"/>
            <v:path gradientshapeok="t" o:connecttype="rect"/>
          </v:shapetype>
          <v:shape id="Text Box 9" o:spid="_x0000_s1026" type="#_x0000_t202" style="position:absolute;left:0;text-align:left;margin-left:147.15pt;margin-top:6.5pt;width:141pt;height:24.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">
            <v:textbox style="mso-next-textbox:#Text Box 9">
              <w:txbxContent>
                <w:p w:rsidR="00450942" w:rsidRPr="00CA73B0" w:rsidRDefault="00450942" w:rsidP="00666D52">
                  <w:pPr>
                    <w:jc w:val="center"/>
                    <w:rPr>
                      <w:rFonts w:ascii="標楷體" w:eastAsia="標楷體" w:hAnsi="標楷體"/>
                    </w:rPr>
                  </w:pPr>
                  <w:r w:rsidRPr="00CA73B0">
                    <w:rPr>
                      <w:rFonts w:ascii="標楷體" w:eastAsia="標楷體" w:hAnsi="標楷體" w:hint="eastAsia"/>
                    </w:rPr>
                    <w:t>口碑對電影票房的效果</w:t>
                  </w:r>
                </w:p>
              </w:txbxContent>
            </v:textbox>
          </v:shape>
        </w:pict>
      </w:r>
    </w:p>
    <w:p w:rsidR="00666D52" w:rsidRPr="00450942" w:rsidRDefault="00BC47A7" w:rsidP="00450942">
      <w:pPr>
        <w:pStyle w:val="a3"/>
        <w:spacing w:line="360" w:lineRule="auto"/>
        <w:ind w:leftChars="0"/>
        <w:rPr>
          <w:rFonts w:eastAsia="標楷體"/>
        </w:rPr>
      </w:pPr>
      <w:r w:rsidRPr="00450942">
        <w:rPr>
          <w:rFonts w:eastAsia="標楷體"/>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1" o:spid="_x0000_s1031" type="#_x0000_t13" style="position:absolute;left:0;text-align:left;margin-left:203.6pt;margin-top:13.5pt;width:25.95pt;height:21.15pt;rotation:90;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" adj="14260" strokeweight=".25pt"/>
        </w:pict>
      </w:r>
    </w:p>
    <w:p w:rsidR="00666D52" w:rsidRPr="00450942" w:rsidRDefault="00AE402A" w:rsidP="00450942">
      <w:pPr>
        <w:spacing w:line="360" w:lineRule="auto"/>
        <w:rPr>
          <w:rFonts w:ascii="Times New Roman" w:eastAsia="標楷體" w:hAnsi="Times New Roman" w:cs="Times New Roman"/>
        </w:rPr>
      </w:pPr>
      <w:r w:rsidRPr="00450942">
        <w:rPr>
          <w:rFonts w:eastAsia="標楷體"/>
          <w:noProof/>
        </w:rPr>
        <w:pict>
          <v:shape id="Text Box 19" o:spid="_x0000_s1029" type="#_x0000_t202" style="position:absolute;margin-left:3pt;margin-top:19.8pt;width:428.2pt;height:40.5pt;z-index:251667456;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">
            <v:textbox style="mso-next-textbox:#Text Box 19">
              <w:txbxContent>
                <w:p w:rsidR="00450942" w:rsidRPr="00301104" w:rsidRDefault="00450942" w:rsidP="00666D52">
                  <w:pPr>
                    <w:pStyle w:val="aa"/>
                    <w:numPr>
                      <w:ilvl w:val="0"/>
                      <w:numId w:val="3"/>
                    </w:numPr>
                    <w:spacing w:line="30" w:lineRule="atLeast"/>
                    <w:rPr>
                      <w:rFonts w:ascii="Times New Roman" w:eastAsia="標楷體" w:hAnsi="Times New Roman"/>
                      <w:color w:val="000000"/>
                      <w:kern w:val="0"/>
                      <w:szCs w:val="24"/>
                    </w:rPr>
                  </w:pPr>
                  <w:r w:rsidRPr="00301104">
                    <w:rPr>
                      <w:rFonts w:ascii="Times New Roman" w:eastAsia="標楷體" w:hAnsi="Times New Roman"/>
                      <w:color w:val="000000"/>
                      <w:kern w:val="0"/>
                      <w:szCs w:val="24"/>
                    </w:rPr>
                    <w:t>從</w:t>
                  </w:r>
                  <w:r w:rsidRPr="00301104">
                    <w:rPr>
                      <w:rFonts w:ascii="Times New Roman" w:eastAsia="標楷體" w:hAnsi="Times New Roman"/>
                      <w:kern w:val="0"/>
                      <w:szCs w:val="24"/>
                    </w:rPr>
                    <w:t>開眼電影網</w:t>
                  </w:r>
                  <w:r w:rsidRPr="00301104">
                    <w:rPr>
                      <w:rFonts w:ascii="Times New Roman" w:eastAsia="標楷體" w:hAnsi="Times New Roman"/>
                      <w:color w:val="000000"/>
                      <w:kern w:val="0"/>
                      <w:szCs w:val="24"/>
                    </w:rPr>
                    <w:t>取得台灣上映電影的相關資料</w:t>
                  </w:r>
                  <w:r w:rsidRPr="00301104">
                    <w:rPr>
                      <w:rFonts w:ascii="Times New Roman" w:eastAsia="標楷體" w:hAnsi="Times New Roman"/>
                      <w:color w:val="000000"/>
                      <w:kern w:val="0"/>
                      <w:szCs w:val="24"/>
                    </w:rPr>
                    <w:t>(</w:t>
                  </w:r>
                  <w:r w:rsidRPr="00301104">
                    <w:rPr>
                      <w:rFonts w:ascii="Times New Roman" w:eastAsia="標楷體" w:hAnsi="Times New Roman"/>
                      <w:color w:val="000000"/>
                      <w:kern w:val="0"/>
                      <w:szCs w:val="24"/>
                    </w:rPr>
                    <w:t>上映時間、電影類型</w:t>
                  </w:r>
                  <w:r>
                    <w:rPr>
                      <w:rFonts w:ascii="Times New Roman" w:eastAsia="標楷體" w:hAnsi="Times New Roman" w:hint="eastAsia"/>
                      <w:color w:val="000000"/>
                      <w:kern w:val="0"/>
                      <w:szCs w:val="24"/>
                    </w:rPr>
                    <w:t>、票房</w:t>
                  </w:r>
                  <w:r w:rsidRPr="00301104">
                    <w:rPr>
                      <w:rFonts w:ascii="Times New Roman" w:eastAsia="標楷體" w:hAnsi="Times New Roman"/>
                      <w:color w:val="000000"/>
                      <w:kern w:val="0"/>
                      <w:szCs w:val="24"/>
                    </w:rPr>
                    <w:t>等</w:t>
                  </w:r>
                  <w:r w:rsidRPr="00301104">
                    <w:rPr>
                      <w:rFonts w:ascii="Times New Roman" w:eastAsia="標楷體" w:hAnsi="Times New Roman"/>
                      <w:color w:val="000000"/>
                      <w:kern w:val="0"/>
                      <w:szCs w:val="24"/>
                    </w:rPr>
                    <w:t xml:space="preserve">) </w:t>
                  </w:r>
                </w:p>
                <w:p w:rsidR="00450942" w:rsidRPr="00DC6F38" w:rsidRDefault="00450942" w:rsidP="00666D52">
                  <w:pPr>
                    <w:pStyle w:val="aa"/>
                    <w:numPr>
                      <w:ilvl w:val="0"/>
                      <w:numId w:val="3"/>
                    </w:numPr>
                    <w:spacing w:line="30" w:lineRule="atLeast"/>
                    <w:rPr>
                      <w:rFonts w:ascii="Times New Roman" w:eastAsia="標楷體" w:hAnsi="Times New Roman"/>
                      <w:color w:val="000000"/>
                      <w:kern w:val="0"/>
                      <w:szCs w:val="24"/>
                    </w:rPr>
                  </w:pPr>
                  <w:r w:rsidRPr="00DC6F38">
                    <w:rPr>
                      <w:rFonts w:ascii="Times New Roman" w:eastAsia="標楷體" w:hAnsi="Times New Roman"/>
                      <w:color w:val="000000"/>
                      <w:kern w:val="0"/>
                      <w:szCs w:val="24"/>
                    </w:rPr>
                    <w:t>從相關網站取得</w:t>
                  </w:r>
                  <w:r>
                    <w:rPr>
                      <w:rFonts w:ascii="Times New Roman" w:eastAsia="標楷體" w:hAnsi="Times New Roman" w:hint="eastAsia"/>
                      <w:color w:val="000000"/>
                      <w:kern w:val="0"/>
                      <w:szCs w:val="24"/>
                    </w:rPr>
                    <w:t>口碑相關資料，包含</w:t>
                  </w:r>
                  <w:r w:rsidRPr="00DC6F38">
                    <w:rPr>
                      <w:rFonts w:ascii="Times New Roman" w:eastAsia="標楷體" w:hAnsi="Times New Roman"/>
                      <w:color w:val="000000"/>
                      <w:kern w:val="0"/>
                      <w:szCs w:val="24"/>
                    </w:rPr>
                    <w:t>電影評論和消費者喜愛程度等相關變數</w:t>
                  </w:r>
                </w:p>
              </w:txbxContent>
            </v:textbox>
          </v:shape>
        </w:pict>
      </w:r>
    </w:p>
    <w:p w:rsidR="00666D52" w:rsidRPr="00450942" w:rsidRDefault="00666D52" w:rsidP="00450942">
      <w:pPr>
        <w:spacing w:line="360" w:lineRule="auto"/>
        <w:rPr>
          <w:rFonts w:ascii="Times New Roman" w:eastAsia="標楷體" w:hAnsi="Times New Roman" w:cs="Times New Roman"/>
        </w:rPr>
      </w:pPr>
    </w:p>
    <w:p w:rsidR="00666D52" w:rsidRPr="00450942" w:rsidRDefault="00AE402A" w:rsidP="00450942">
      <w:pPr>
        <w:spacing w:line="360" w:lineRule="auto"/>
        <w:rPr>
          <w:rFonts w:ascii="Times New Roman" w:eastAsia="標楷體" w:hAnsi="Times New Roman" w:cs="Times New Roman"/>
        </w:rPr>
      </w:pPr>
      <w:r w:rsidRPr="00450942">
        <w:rPr>
          <w:rFonts w:eastAsia="標楷體"/>
          <w:noProof/>
        </w:rPr>
        <w:pict>
          <v:shape id="_x0000_s1032" type="#_x0000_t13" style="position:absolute;margin-left:202.75pt;margin-top:27.95pt;width:29.3pt;height:21.15pt;rotation:90;z-index:25166540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" adj="14260" strokeweight=".25pt"/>
        </w:pict>
      </w:r>
    </w:p>
    <w:p w:rsidR="00666D52" w:rsidRPr="00450942" w:rsidRDefault="00666D52" w:rsidP="00450942">
      <w:pPr>
        <w:spacing w:line="360" w:lineRule="auto"/>
        <w:rPr>
          <w:rFonts w:ascii="Times New Roman" w:eastAsia="標楷體" w:hAnsi="Times New Roman" w:cs="Times New Roman"/>
        </w:rPr>
      </w:pPr>
    </w:p>
    <w:p w:rsidR="00666D52" w:rsidRPr="00450942" w:rsidRDefault="00666D52" w:rsidP="00450942">
      <w:pPr>
        <w:spacing w:line="360" w:lineRule="auto"/>
        <w:rPr>
          <w:rFonts w:ascii="Times New Roman" w:eastAsia="標楷體" w:hAnsi="Times New Roman" w:cs="Times New Roman"/>
        </w:rPr>
      </w:pPr>
    </w:p>
    <w:p w:rsidR="00666D52" w:rsidRPr="00450942" w:rsidRDefault="00666D52" w:rsidP="00450942">
      <w:pPr>
        <w:spacing w:line="360" w:lineRule="auto"/>
        <w:rPr>
          <w:rFonts w:ascii="Times New Roman" w:eastAsia="標楷體" w:hAnsi="Times New Roman" w:cs="Times New Roman"/>
        </w:rPr>
      </w:pPr>
    </w:p>
    <w:p w:rsidR="00666D52" w:rsidRPr="00450942" w:rsidRDefault="00AE402A" w:rsidP="00450942">
      <w:pPr>
        <w:spacing w:line="360" w:lineRule="auto"/>
        <w:rPr>
          <w:rFonts w:ascii="Times New Roman" w:eastAsia="標楷體" w:hAnsi="Times New Roman" w:cs="Times New Roman"/>
        </w:rPr>
      </w:pPr>
      <w:r w:rsidRPr="00450942">
        <w:rPr>
          <w:rFonts w:ascii="Times New Roman" w:eastAsia="標楷體" w:hAnsi="Times New Roman" w:cs="Times New Roman"/>
          <w:noProof/>
        </w:rPr>
        <w:pict>
          <v:shape id="Text Box 17" o:spid="_x0000_s1028" type="#_x0000_t202" style="position:absolute;margin-left:59.9pt;margin-top:3.2pt;width:305.55pt;height:43.7pt;z-index:251669504;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">
            <v:textbox style="mso-next-textbox:#Text Box 17">
              <w:txbxContent>
                <w:p w:rsidR="00450942" w:rsidRDefault="00450942" w:rsidP="00B31B2E">
                  <w:pPr>
                    <w:jc w:val="center"/>
                    <w:rPr>
                      <w:rFonts w:eastAsia="標楷體" w:hAnsi="標楷體"/>
                    </w:rPr>
                  </w:pPr>
                  <w:r w:rsidRPr="00301104">
                    <w:rPr>
                      <w:rFonts w:eastAsia="標楷體"/>
                      <w:color w:val="000000"/>
                      <w:kern w:val="0"/>
                    </w:rPr>
                    <w:t>使用</w:t>
                  </w:r>
                  <w:r w:rsidRPr="00CA73B0">
                    <w:rPr>
                      <w:rFonts w:eastAsia="標楷體"/>
                      <w:b/>
                      <w:color w:val="000000"/>
                      <w:kern w:val="0"/>
                    </w:rPr>
                    <w:t>最小平方法</w:t>
                  </w:r>
                  <w:r w:rsidRPr="00301104">
                    <w:rPr>
                      <w:rFonts w:eastAsia="標楷體"/>
                      <w:color w:val="000000"/>
                      <w:kern w:val="0"/>
                    </w:rPr>
                    <w:t>(Ordinary Least Squares , OLS)</w:t>
                  </w:r>
                  <w:r w:rsidRPr="00301104">
                    <w:rPr>
                      <w:rFonts w:eastAsia="標楷體"/>
                      <w:color w:val="000000"/>
                      <w:kern w:val="0"/>
                    </w:rPr>
                    <w:t>進行</w:t>
                  </w:r>
                  <w:proofErr w:type="gramStart"/>
                  <w:r w:rsidRPr="00301104">
                    <w:rPr>
                      <w:rFonts w:eastAsia="標楷體"/>
                      <w:color w:val="000000"/>
                      <w:kern w:val="0"/>
                    </w:rPr>
                    <w:t>迴</w:t>
                  </w:r>
                  <w:proofErr w:type="gramEnd"/>
                  <w:r w:rsidRPr="00301104">
                    <w:rPr>
                      <w:rFonts w:eastAsia="標楷體"/>
                      <w:color w:val="000000"/>
                      <w:kern w:val="0"/>
                    </w:rPr>
                    <w:t>歸分析</w:t>
                  </w:r>
                  <w:r>
                    <w:rPr>
                      <w:rFonts w:eastAsia="標楷體" w:hint="eastAsia"/>
                      <w:color w:val="000000"/>
                      <w:kern w:val="0"/>
                    </w:rPr>
                    <w:t>口碑對電影票房的影響。</w:t>
                  </w:r>
                </w:p>
              </w:txbxContent>
            </v:textbox>
          </v:shape>
        </w:pict>
      </w:r>
    </w:p>
    <w:p w:rsidR="00666D52" w:rsidRPr="00450942" w:rsidRDefault="00666D52" w:rsidP="00450942">
      <w:pPr>
        <w:spacing w:line="360" w:lineRule="auto"/>
        <w:rPr>
          <w:rFonts w:ascii="Times New Roman" w:eastAsia="標楷體" w:hAnsi="Times New Roman" w:cs="Times New Roman"/>
        </w:rPr>
      </w:pPr>
    </w:p>
    <w:p w:rsidR="00666D52" w:rsidRPr="00450942" w:rsidRDefault="00AE402A" w:rsidP="00450942">
      <w:pPr>
        <w:spacing w:line="360" w:lineRule="auto"/>
        <w:rPr>
          <w:rFonts w:ascii="Times New Roman" w:eastAsia="標楷體" w:hAnsi="Times New Roman" w:cs="Times New Roman"/>
        </w:rPr>
      </w:pPr>
      <w:r w:rsidRPr="00450942">
        <w:rPr>
          <w:rFonts w:eastAsia="標楷體"/>
          <w:noProof/>
        </w:rPr>
        <w:pict>
          <v:shape id="_x0000_s1033" type="#_x0000_t13" style="position:absolute;margin-left:202.1pt;margin-top:5.85pt;width:27pt;height:21.15pt;rotation:90;z-index:25166336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" adj="14260" strokeweight=".25pt"/>
        </w:pict>
      </w:r>
    </w:p>
    <w:p w:rsidR="00666D52" w:rsidRPr="00450942" w:rsidRDefault="00AE402A" w:rsidP="00450942">
      <w:pPr>
        <w:spacing w:line="360" w:lineRule="auto"/>
        <w:rPr>
          <w:rFonts w:ascii="Times New Roman" w:eastAsia="標楷體" w:hAnsi="Times New Roman" w:cs="Times New Roman"/>
        </w:rPr>
      </w:pPr>
      <w:r w:rsidRPr="00450942">
        <w:rPr>
          <w:rFonts w:eastAsia="標楷體"/>
          <w:noProof/>
        </w:rPr>
        <w:pict>
          <v:shape id="Text Box 23" o:spid="_x0000_s1027" type="#_x0000_t202" style="position:absolute;margin-left:21.95pt;margin-top:11.45pt;width:383.95pt;height:77.5pt;z-index:251671552;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">
            <v:textbox style="mso-next-textbox:#Text Box 23">
              <w:txbxContent>
                <w:p w:rsidR="00450942" w:rsidRPr="008B173C" w:rsidRDefault="00450942" w:rsidP="008B173C">
                  <w:pPr>
                    <w:widowControl/>
                    <w:shd w:val="clear" w:color="auto" w:fill="FFFFFF"/>
                    <w:rPr>
                      <w:rFonts w:eastAsia="標楷體"/>
                    </w:rPr>
                  </w:pPr>
                  <w:r>
                    <w:rPr>
                      <w:rFonts w:eastAsia="標楷體" w:hint="eastAsia"/>
                    </w:rPr>
                    <w:t>1.</w:t>
                  </w:r>
                  <w:r w:rsidRPr="008B173C">
                    <w:rPr>
                      <w:rFonts w:eastAsia="標楷體"/>
                    </w:rPr>
                    <w:t>口碑因素</w:t>
                  </w:r>
                  <w:r w:rsidRPr="008B173C">
                    <w:rPr>
                      <w:rFonts w:eastAsia="標楷體" w:hint="eastAsia"/>
                      <w:kern w:val="0"/>
                    </w:rPr>
                    <w:t>可</w:t>
                  </w:r>
                  <w:r w:rsidRPr="008B173C">
                    <w:rPr>
                      <w:rFonts w:eastAsia="標楷體"/>
                      <w:kern w:val="0"/>
                    </w:rPr>
                    <w:t>作為</w:t>
                  </w:r>
                  <w:r w:rsidRPr="008B173C">
                    <w:rPr>
                      <w:rFonts w:eastAsia="標楷體"/>
                    </w:rPr>
                    <w:t>電影銷售情況的預測工具。</w:t>
                  </w:r>
                </w:p>
                <w:p w:rsidR="00450942" w:rsidRPr="008B173C" w:rsidRDefault="00450942" w:rsidP="008B173C">
                  <w:pPr>
                    <w:widowControl/>
                    <w:shd w:val="clear" w:color="auto" w:fill="FFFFFF"/>
                    <w:rPr>
                      <w:rFonts w:eastAsia="標楷體"/>
                    </w:rPr>
                  </w:pPr>
                  <w:r>
                    <w:rPr>
                      <w:rFonts w:eastAsia="標楷體" w:hint="eastAsia"/>
                      <w:kern w:val="0"/>
                    </w:rPr>
                    <w:t>2.</w:t>
                  </w:r>
                  <w:r w:rsidRPr="008B173C">
                    <w:rPr>
                      <w:rFonts w:eastAsia="標楷體"/>
                      <w:kern w:val="0"/>
                    </w:rPr>
                    <w:t>電影院商家</w:t>
                  </w:r>
                  <w:r w:rsidRPr="008B173C">
                    <w:rPr>
                      <w:rFonts w:eastAsia="標楷體"/>
                    </w:rPr>
                    <w:t>可</w:t>
                  </w:r>
                  <w:r w:rsidRPr="008B173C">
                    <w:rPr>
                      <w:rFonts w:eastAsia="標楷體" w:hint="eastAsia"/>
                    </w:rPr>
                    <w:t>利用口碑數量多寡分析，</w:t>
                  </w:r>
                  <w:r w:rsidRPr="008B173C">
                    <w:rPr>
                      <w:rFonts w:eastAsia="標楷體"/>
                    </w:rPr>
                    <w:t>規劃每日的上映時間及次數</w:t>
                  </w:r>
                  <w:r w:rsidRPr="008B173C">
                    <w:rPr>
                      <w:rFonts w:eastAsia="標楷體" w:hint="eastAsia"/>
                    </w:rPr>
                    <w:t>。</w:t>
                  </w:r>
                </w:p>
                <w:p w:rsidR="00450942" w:rsidRPr="008B173C" w:rsidRDefault="00450942" w:rsidP="008B173C">
                  <w:pPr>
                    <w:widowControl/>
                    <w:shd w:val="clear" w:color="auto" w:fill="FFFFFF"/>
                    <w:rPr>
                      <w:rFonts w:eastAsia="標楷體"/>
                    </w:rPr>
                  </w:pPr>
                  <w:r>
                    <w:rPr>
                      <w:rFonts w:eastAsia="標楷體" w:hint="eastAsia"/>
                    </w:rPr>
                    <w:t>3.</w:t>
                  </w:r>
                  <w:r w:rsidRPr="008B173C">
                    <w:rPr>
                      <w:rFonts w:eastAsia="標楷體" w:hint="eastAsia"/>
                    </w:rPr>
                    <w:t>電影</w:t>
                  </w:r>
                  <w:r w:rsidRPr="008B173C">
                    <w:rPr>
                      <w:rFonts w:eastAsia="標楷體"/>
                    </w:rPr>
                    <w:t>製作商</w:t>
                  </w:r>
                  <w:r w:rsidRPr="008B173C">
                    <w:rPr>
                      <w:rFonts w:eastAsia="標楷體" w:hint="eastAsia"/>
                    </w:rPr>
                    <w:t>能藉由觀察口碑對電影票房的影響效果，</w:t>
                  </w:r>
                  <w:r w:rsidRPr="008B173C">
                    <w:rPr>
                      <w:rFonts w:eastAsia="標楷體"/>
                    </w:rPr>
                    <w:t>衡量下一部相關電影的製作預算</w:t>
                  </w:r>
                  <w:r w:rsidRPr="008B173C">
                    <w:rPr>
                      <w:rFonts w:eastAsia="標楷體" w:hint="eastAsia"/>
                    </w:rPr>
                    <w:t>，作為</w:t>
                  </w:r>
                  <w:r w:rsidRPr="008B173C">
                    <w:rPr>
                      <w:rFonts w:eastAsia="標楷體"/>
                      <w:kern w:val="0"/>
                    </w:rPr>
                    <w:t>營運的參考數據。</w:t>
                  </w:r>
                </w:p>
                <w:p w:rsidR="00450942" w:rsidRPr="00F6467C" w:rsidRDefault="00450942" w:rsidP="00666D52">
                  <w:pPr>
                    <w:widowControl/>
                    <w:shd w:val="clear" w:color="auto" w:fill="FFFFFF"/>
                    <w:ind w:firstLineChars="200" w:firstLine="480"/>
                    <w:rPr>
                      <w:rFonts w:eastAsia="標楷體"/>
                    </w:rPr>
                  </w:pPr>
                </w:p>
                <w:p w:rsidR="00450942" w:rsidRPr="00301104" w:rsidRDefault="00450942" w:rsidP="00666D52">
                  <w:pPr>
                    <w:widowControl/>
                    <w:shd w:val="clear" w:color="auto" w:fill="FFFFFF"/>
                    <w:ind w:firstLineChars="200" w:firstLine="480"/>
                    <w:rPr>
                      <w:rFonts w:eastAsia="標楷體"/>
                    </w:rPr>
                  </w:pPr>
                </w:p>
                <w:p w:rsidR="00450942" w:rsidRPr="00F6467C" w:rsidRDefault="00450942" w:rsidP="00666D52">
                  <w:pPr>
                    <w:rPr>
                      <w:rFonts w:eastAsia="標楷體" w:hAnsi="標楷體"/>
                    </w:rPr>
                  </w:pPr>
                </w:p>
              </w:txbxContent>
            </v:textbox>
          </v:shape>
        </w:pict>
      </w:r>
    </w:p>
    <w:p w:rsidR="00666D52" w:rsidRPr="00450942" w:rsidRDefault="00666D52" w:rsidP="00450942">
      <w:pPr>
        <w:spacing w:line="360" w:lineRule="auto"/>
        <w:rPr>
          <w:rFonts w:ascii="Times New Roman" w:eastAsia="標楷體" w:hAnsi="Times New Roman" w:cs="Times New Roman"/>
        </w:rPr>
      </w:pPr>
    </w:p>
    <w:p w:rsidR="00666D52" w:rsidRPr="00450942" w:rsidRDefault="00666D52" w:rsidP="00450942">
      <w:pPr>
        <w:spacing w:line="360" w:lineRule="auto"/>
        <w:rPr>
          <w:rFonts w:ascii="Times New Roman" w:eastAsia="標楷體" w:hAnsi="Times New Roman" w:cs="Times New Roman"/>
        </w:rPr>
      </w:pPr>
    </w:p>
    <w:p w:rsidR="00666D52" w:rsidRPr="00450942" w:rsidRDefault="00666D52" w:rsidP="00450942">
      <w:pPr>
        <w:spacing w:line="360" w:lineRule="auto"/>
        <w:rPr>
          <w:rFonts w:ascii="Times New Roman" w:eastAsia="標楷體" w:hAnsi="Times New Roman" w:cs="Times New Roman"/>
        </w:rPr>
      </w:pPr>
    </w:p>
    <w:p w:rsidR="00666D52" w:rsidRPr="00450942" w:rsidRDefault="00BC47A7" w:rsidP="00450942">
      <w:pPr>
        <w:spacing w:line="360" w:lineRule="auto"/>
        <w:rPr>
          <w:rFonts w:ascii="Times New Roman" w:eastAsia="標楷體" w:hAnsi="Times New Roman" w:cs="Times New Roman"/>
        </w:rPr>
      </w:pPr>
      <w:r w:rsidRPr="00450942">
        <w:rPr>
          <w:rFonts w:ascii="Times New Roman" w:eastAsia="標楷體" w:hAnsi="Times New Roman" w:cs="Times New Roman"/>
          <w:noProof/>
        </w:rPr>
        <w:pict>
          <v:shape id="Text Box 12" o:spid="_x0000_s1030" type="#_x0000_t202" style="position:absolute;margin-left:-7.4pt;margin-top:2.5pt;width:189pt;height:22.5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" filled="f" stroked="f">
            <v:textbox style="mso-next-textbox:#Text Box 12">
              <w:txbxContent>
                <w:p w:rsidR="00450942" w:rsidRDefault="00450942" w:rsidP="00666D52">
                  <w:pPr>
                    <w:rPr>
                      <w:rFonts w:eastAsia="標楷體" w:hAnsi="標楷體"/>
                    </w:rPr>
                  </w:pPr>
                  <w:r>
                    <w:rPr>
                      <w:rFonts w:eastAsia="標楷體" w:hint="eastAsia"/>
                    </w:rPr>
                    <w:t>圖二</w:t>
                  </w:r>
                  <w:r w:rsidRPr="00CA6738">
                    <w:rPr>
                      <w:rFonts w:eastAsia="標楷體" w:hAnsi="標楷體"/>
                    </w:rPr>
                    <w:t>：</w:t>
                  </w:r>
                  <w:r w:rsidRPr="00CA6738">
                    <w:rPr>
                      <w:rFonts w:eastAsia="標楷體"/>
                    </w:rPr>
                    <w:t xml:space="preserve"> </w:t>
                  </w:r>
                  <w:r w:rsidRPr="00CA6738">
                    <w:rPr>
                      <w:rFonts w:eastAsia="標楷體" w:hAnsi="標楷體"/>
                    </w:rPr>
                    <w:t>計畫架構</w:t>
                  </w:r>
                  <w:r>
                    <w:rPr>
                      <w:rFonts w:eastAsia="標楷體" w:hAnsi="標楷體" w:hint="eastAsia"/>
                    </w:rPr>
                    <w:t>與流程</w:t>
                  </w:r>
                  <w:r w:rsidRPr="00CA6738">
                    <w:rPr>
                      <w:rFonts w:eastAsia="標楷體" w:hAnsi="標楷體"/>
                    </w:rPr>
                    <w:t>。</w:t>
                  </w:r>
                </w:p>
                <w:p w:rsidR="00450942" w:rsidRDefault="00450942" w:rsidP="00666D52">
                  <w:pPr>
                    <w:rPr>
                      <w:rFonts w:eastAsia="標楷體" w:hAnsi="標楷體"/>
                    </w:rPr>
                  </w:pPr>
                </w:p>
                <w:p w:rsidR="00450942" w:rsidRDefault="00450942" w:rsidP="00666D52">
                  <w:pPr>
                    <w:rPr>
                      <w:rFonts w:eastAsia="標楷體" w:hAnsi="標楷體"/>
                    </w:rPr>
                  </w:pPr>
                </w:p>
                <w:p w:rsidR="00450942" w:rsidRDefault="00450942" w:rsidP="00666D52">
                  <w:pPr>
                    <w:rPr>
                      <w:rFonts w:eastAsia="標楷體" w:hAnsi="標楷體"/>
                    </w:rPr>
                  </w:pPr>
                </w:p>
                <w:p w:rsidR="00450942" w:rsidRDefault="00450942" w:rsidP="00666D52">
                  <w:pPr>
                    <w:rPr>
                      <w:rFonts w:eastAsia="標楷體" w:hAnsi="標楷體"/>
                    </w:rPr>
                  </w:pPr>
                </w:p>
                <w:p w:rsidR="00450942" w:rsidRDefault="00450942" w:rsidP="00666D52">
                  <w:pPr>
                    <w:rPr>
                      <w:rFonts w:eastAsia="標楷體" w:hAnsi="標楷體"/>
                    </w:rPr>
                  </w:pPr>
                </w:p>
                <w:p w:rsidR="00450942" w:rsidRPr="00A04615" w:rsidRDefault="00450942" w:rsidP="00666D52">
                  <w:pPr>
                    <w:widowControl/>
                    <w:spacing w:line="30" w:lineRule="atLeast"/>
                    <w:ind w:firstLine="480"/>
                    <w:rPr>
                      <w:rFonts w:eastAsia="標楷體"/>
                      <w:color w:val="000000"/>
                      <w:kern w:val="0"/>
                    </w:rPr>
                  </w:pPr>
                  <w:r w:rsidRPr="00A04615">
                    <w:rPr>
                      <w:rFonts w:eastAsia="標楷體"/>
                    </w:rPr>
                    <w:t>本研究以電影票房收入研究方法來進行。研究口碑效果票房收入</w:t>
                  </w:r>
                  <w:r w:rsidRPr="00A04615">
                    <w:rPr>
                      <w:rFonts w:eastAsia="標楷體"/>
                      <w:color w:val="000000"/>
                    </w:rPr>
                    <w:t>是否有顯著的關聯。然而影響</w:t>
                  </w:r>
                  <w:r w:rsidRPr="00A04615">
                    <w:rPr>
                      <w:rFonts w:eastAsia="標楷體"/>
                    </w:rPr>
                    <w:t>票房收入的</w:t>
                  </w:r>
                  <w:r w:rsidRPr="00A04615">
                    <w:rPr>
                      <w:rFonts w:eastAsia="標楷體"/>
                      <w:color w:val="000000"/>
                    </w:rPr>
                    <w:t>因素</w:t>
                  </w:r>
                  <w:proofErr w:type="gramStart"/>
                  <w:r w:rsidRPr="00A04615">
                    <w:rPr>
                      <w:rFonts w:eastAsia="標楷體"/>
                      <w:color w:val="000000"/>
                    </w:rPr>
                    <w:t>眾多，</w:t>
                  </w:r>
                  <w:proofErr w:type="gramEnd"/>
                  <w:r w:rsidRPr="00A04615">
                    <w:rPr>
                      <w:rFonts w:eastAsia="標楷體"/>
                      <w:color w:val="000000"/>
                    </w:rPr>
                    <w:t>因此本研究根據過去文獻，歸納出口碑因素、首</w:t>
                  </w:r>
                  <w:proofErr w:type="gramStart"/>
                  <w:r w:rsidRPr="00A04615">
                    <w:rPr>
                      <w:rFonts w:eastAsia="標楷體"/>
                      <w:color w:val="000000"/>
                    </w:rPr>
                    <w:t>週</w:t>
                  </w:r>
                  <w:proofErr w:type="gramEnd"/>
                  <w:r w:rsidRPr="00A04615">
                    <w:rPr>
                      <w:rFonts w:eastAsia="標楷體"/>
                      <w:color w:val="000000"/>
                    </w:rPr>
                    <w:t>票房與其他控制變數作為影響</w:t>
                  </w:r>
                  <w:r w:rsidRPr="00A04615">
                    <w:rPr>
                      <w:rFonts w:eastAsia="標楷體"/>
                    </w:rPr>
                    <w:t>電影票房收入</w:t>
                  </w:r>
                  <w:r w:rsidRPr="00A04615">
                    <w:rPr>
                      <w:rFonts w:eastAsia="標楷體"/>
                      <w:color w:val="000000"/>
                    </w:rPr>
                    <w:t>之因素。其中口碑因素中的</w:t>
                  </w:r>
                  <w:r w:rsidRPr="00A04615">
                    <w:rPr>
                      <w:rFonts w:eastAsia="標楷體"/>
                    </w:rPr>
                    <w:t>口碑數量可利用五種不同的方式衡量，例如其一是把評論分為正、負影評兩大類，其二是按照強烈分成非常正面、正面、負面與</w:t>
                  </w:r>
                  <w:proofErr w:type="gramStart"/>
                  <w:r w:rsidRPr="00A04615">
                    <w:rPr>
                      <w:rFonts w:eastAsia="標楷體"/>
                    </w:rPr>
                    <w:t>非常</w:t>
                  </w:r>
                  <w:proofErr w:type="gramEnd"/>
                  <w:r w:rsidRPr="00A04615">
                    <w:rPr>
                      <w:rFonts w:eastAsia="標楷體"/>
                    </w:rPr>
                    <w:t>負面四大類等。</w:t>
                  </w:r>
                  <w:r w:rsidRPr="00A04615">
                    <w:rPr>
                      <w:rFonts w:eastAsia="標楷體"/>
                      <w:color w:val="000000"/>
                    </w:rPr>
                    <w:t>再以實證分析最小平方法與</w:t>
                  </w:r>
                  <w:r w:rsidRPr="00A04615">
                    <w:rPr>
                      <w:rFonts w:eastAsia="標楷體"/>
                      <w:color w:val="000000"/>
                      <w:kern w:val="0"/>
                    </w:rPr>
                    <w:t>加權最小平方法</w:t>
                  </w:r>
                  <w:r w:rsidRPr="00A04615">
                    <w:rPr>
                      <w:rFonts w:eastAsia="標楷體"/>
                      <w:color w:val="000000"/>
                    </w:rPr>
                    <w:t>來探討各解釋口碑效果對台灣電影票房收入的關係。</w:t>
                  </w:r>
                  <w:r w:rsidRPr="00A04615">
                    <w:rPr>
                      <w:rFonts w:eastAsia="標楷體"/>
                    </w:rPr>
                    <w:t>本計畫的進行步驟整理如圖二。</w:t>
                  </w:r>
                </w:p>
                <w:p w:rsidR="00450942" w:rsidRDefault="00450942" w:rsidP="00666D52">
                  <w:pPr>
                    <w:rPr>
                      <w:rFonts w:eastAsia="標楷體" w:hAnsi="標楷體"/>
                    </w:rPr>
                  </w:pPr>
                </w:p>
                <w:p w:rsidR="00450942" w:rsidRDefault="00450942" w:rsidP="00666D52">
                  <w:pPr>
                    <w:rPr>
                      <w:rFonts w:eastAsia="標楷體" w:hAnsi="標楷體"/>
                    </w:rPr>
                  </w:pPr>
                </w:p>
                <w:p w:rsidR="00450942" w:rsidRPr="00CA6738" w:rsidRDefault="00450942" w:rsidP="00666D52">
                  <w:pPr>
                    <w:rPr>
                      <w:rFonts w:eastAsia="標楷體"/>
                    </w:rPr>
                  </w:pPr>
                </w:p>
              </w:txbxContent>
            </v:textbox>
          </v:shape>
        </w:pict>
      </w:r>
    </w:p>
    <w:p w:rsidR="00595791" w:rsidRPr="00450942" w:rsidRDefault="00595791" w:rsidP="00450942">
      <w:pPr>
        <w:spacing w:line="360" w:lineRule="auto"/>
        <w:rPr>
          <w:rFonts w:ascii="Times New Roman" w:eastAsia="標楷體" w:hAnsi="Times New Roman" w:cs="Times New Roman"/>
        </w:rPr>
      </w:pPr>
    </w:p>
    <w:p w:rsidR="00666D52" w:rsidRPr="00450942" w:rsidRDefault="00666D52" w:rsidP="00450942">
      <w:pPr>
        <w:widowControl/>
        <w:spacing w:line="360" w:lineRule="auto"/>
        <w:ind w:firstLine="480"/>
        <w:rPr>
          <w:rFonts w:ascii="Times New Roman" w:eastAsia="標楷體" w:hAnsi="Times New Roman" w:cs="Times New Roman"/>
          <w:color w:val="000000"/>
          <w:kern w:val="0"/>
        </w:rPr>
      </w:pPr>
      <w:r w:rsidRPr="00450942">
        <w:rPr>
          <w:rFonts w:ascii="Times New Roman" w:eastAsia="標楷體" w:hAnsi="標楷體" w:cs="Times New Roman"/>
        </w:rPr>
        <w:t>本研究以電影票房收入研究方法來進行。研究口碑效果票房收入</w:t>
      </w:r>
      <w:r w:rsidRPr="00450942">
        <w:rPr>
          <w:rFonts w:ascii="Times New Roman" w:eastAsia="標楷體" w:hAnsi="標楷體" w:cs="Times New Roman"/>
          <w:color w:val="000000"/>
        </w:rPr>
        <w:t>是否有顯著的關聯。然而影響</w:t>
      </w:r>
      <w:r w:rsidRPr="00450942">
        <w:rPr>
          <w:rFonts w:ascii="Times New Roman" w:eastAsia="標楷體" w:hAnsi="標楷體" w:cs="Times New Roman"/>
        </w:rPr>
        <w:t>票房收入的</w:t>
      </w:r>
      <w:r w:rsidRPr="00450942">
        <w:rPr>
          <w:rFonts w:ascii="Times New Roman" w:eastAsia="標楷體" w:hAnsi="標楷體" w:cs="Times New Roman"/>
          <w:color w:val="000000"/>
        </w:rPr>
        <w:t>因素</w:t>
      </w:r>
      <w:proofErr w:type="gramStart"/>
      <w:r w:rsidRPr="00450942">
        <w:rPr>
          <w:rFonts w:ascii="Times New Roman" w:eastAsia="標楷體" w:hAnsi="標楷體" w:cs="Times New Roman"/>
          <w:color w:val="000000"/>
        </w:rPr>
        <w:t>眾多，</w:t>
      </w:r>
      <w:proofErr w:type="gramEnd"/>
      <w:r w:rsidRPr="00450942">
        <w:rPr>
          <w:rFonts w:ascii="Times New Roman" w:eastAsia="標楷體" w:hAnsi="標楷體" w:cs="Times New Roman"/>
          <w:color w:val="000000"/>
        </w:rPr>
        <w:t>因此本研究根據過去文獻，歸納出口碑因素、首</w:t>
      </w:r>
      <w:proofErr w:type="gramStart"/>
      <w:r w:rsidRPr="00450942">
        <w:rPr>
          <w:rFonts w:ascii="Times New Roman" w:eastAsia="標楷體" w:hAnsi="標楷體" w:cs="Times New Roman"/>
          <w:color w:val="000000"/>
        </w:rPr>
        <w:t>週</w:t>
      </w:r>
      <w:proofErr w:type="gramEnd"/>
      <w:r w:rsidRPr="00450942">
        <w:rPr>
          <w:rFonts w:ascii="Times New Roman" w:eastAsia="標楷體" w:hAnsi="標楷體" w:cs="Times New Roman"/>
          <w:color w:val="000000"/>
        </w:rPr>
        <w:t>票房與其他控制變數作為影響</w:t>
      </w:r>
      <w:r w:rsidRPr="00450942">
        <w:rPr>
          <w:rFonts w:ascii="Times New Roman" w:eastAsia="標楷體" w:hAnsi="標楷體" w:cs="Times New Roman"/>
        </w:rPr>
        <w:t>電影票房收入</w:t>
      </w:r>
      <w:r w:rsidRPr="00450942">
        <w:rPr>
          <w:rFonts w:ascii="Times New Roman" w:eastAsia="標楷體" w:hAnsi="標楷體" w:cs="Times New Roman"/>
          <w:color w:val="000000"/>
        </w:rPr>
        <w:t>之因素。其中口碑因素中的</w:t>
      </w:r>
      <w:r w:rsidRPr="00450942">
        <w:rPr>
          <w:rFonts w:ascii="Times New Roman" w:eastAsia="標楷體" w:hAnsi="標楷體" w:cs="Times New Roman"/>
        </w:rPr>
        <w:t>口碑數量可利用五種不同的方式衡量，例如其一是把評論分為正、負影評兩大類，其二是按照強烈分成非常正面、正面、負面與</w:t>
      </w:r>
      <w:proofErr w:type="gramStart"/>
      <w:r w:rsidRPr="00450942">
        <w:rPr>
          <w:rFonts w:ascii="Times New Roman" w:eastAsia="標楷體" w:hAnsi="標楷體" w:cs="Times New Roman"/>
        </w:rPr>
        <w:t>非常</w:t>
      </w:r>
      <w:proofErr w:type="gramEnd"/>
      <w:r w:rsidRPr="00450942">
        <w:rPr>
          <w:rFonts w:ascii="Times New Roman" w:eastAsia="標楷體" w:hAnsi="標楷體" w:cs="Times New Roman"/>
        </w:rPr>
        <w:t>負面四大類等。</w:t>
      </w:r>
      <w:r w:rsidRPr="00450942">
        <w:rPr>
          <w:rFonts w:ascii="Times New Roman" w:eastAsia="標楷體" w:hAnsi="標楷體" w:cs="Times New Roman"/>
          <w:color w:val="000000"/>
        </w:rPr>
        <w:t>再以實證分析最小平方法與</w:t>
      </w:r>
      <w:r w:rsidRPr="00450942">
        <w:rPr>
          <w:rFonts w:ascii="Times New Roman" w:eastAsia="標楷體" w:hAnsi="標楷體" w:cs="Times New Roman"/>
          <w:color w:val="000000"/>
          <w:kern w:val="0"/>
        </w:rPr>
        <w:t>加權最小平方法</w:t>
      </w:r>
      <w:r w:rsidRPr="00450942">
        <w:rPr>
          <w:rFonts w:ascii="Times New Roman" w:eastAsia="標楷體" w:hAnsi="標楷體" w:cs="Times New Roman"/>
          <w:color w:val="000000"/>
        </w:rPr>
        <w:t>來探討各解釋口碑效果對台灣電影票房收入的關係。</w:t>
      </w:r>
      <w:r w:rsidRPr="00450942">
        <w:rPr>
          <w:rFonts w:ascii="Times New Roman" w:eastAsia="標楷體" w:hAnsi="標楷體" w:cs="Times New Roman"/>
        </w:rPr>
        <w:t>本計畫的進行步驟整理如圖二。</w:t>
      </w:r>
    </w:p>
    <w:p w:rsidR="00666D52" w:rsidRPr="00450942" w:rsidRDefault="00666D52" w:rsidP="00450942">
      <w:pPr>
        <w:tabs>
          <w:tab w:val="left" w:pos="1515"/>
        </w:tabs>
        <w:spacing w:line="360" w:lineRule="auto"/>
        <w:rPr>
          <w:rFonts w:ascii="Times New Roman" w:eastAsia="標楷體" w:hAnsi="Times New Roman" w:cs="Times New Roman"/>
        </w:rPr>
      </w:pPr>
    </w:p>
    <w:p w:rsidR="00666D52" w:rsidRPr="00450942" w:rsidRDefault="00666D52" w:rsidP="00450942">
      <w:pPr>
        <w:pStyle w:val="a3"/>
        <w:widowControl/>
        <w:numPr>
          <w:ilvl w:val="0"/>
          <w:numId w:val="7"/>
        </w:numPr>
        <w:spacing w:line="360" w:lineRule="auto"/>
        <w:ind w:leftChars="0"/>
        <w:rPr>
          <w:rFonts w:eastAsia="標楷體"/>
          <w:b/>
          <w:color w:val="000000"/>
        </w:rPr>
      </w:pPr>
      <w:r w:rsidRPr="00450942">
        <w:rPr>
          <w:rFonts w:eastAsia="標楷體" w:hAnsi="標楷體"/>
          <w:b/>
          <w:color w:val="000000"/>
        </w:rPr>
        <w:t>樣本期間與資料來源</w:t>
      </w:r>
    </w:p>
    <w:p w:rsidR="004E786D" w:rsidRPr="00450942" w:rsidRDefault="004E786D" w:rsidP="00450942">
      <w:pPr>
        <w:widowControl/>
        <w:spacing w:line="360" w:lineRule="auto"/>
        <w:rPr>
          <w:rFonts w:ascii="Times New Roman" w:eastAsia="標楷體" w:hAnsi="Times New Roman" w:cs="Times New Roman"/>
          <w:b/>
          <w:color w:val="000000"/>
          <w:kern w:val="0"/>
        </w:rPr>
      </w:pPr>
    </w:p>
    <w:p w:rsidR="00666D52" w:rsidRPr="00450942" w:rsidRDefault="00620423" w:rsidP="00450942">
      <w:pPr>
        <w:widowControl/>
        <w:shd w:val="clear" w:color="auto" w:fill="FFFFFF"/>
        <w:spacing w:line="360" w:lineRule="auto"/>
        <w:ind w:firstLineChars="200" w:firstLine="480"/>
        <w:rPr>
          <w:rFonts w:ascii="Times New Roman" w:eastAsia="標楷體" w:hAnsi="Times New Roman" w:cs="Times New Roman"/>
          <w:kern w:val="0"/>
        </w:rPr>
      </w:pPr>
      <w:r w:rsidRPr="00450942">
        <w:rPr>
          <w:rFonts w:ascii="Times New Roman" w:eastAsia="標楷體" w:hAnsi="標楷體" w:cs="Times New Roman"/>
        </w:rPr>
        <w:t>根據資料</w:t>
      </w:r>
      <w:r w:rsidR="00666D52" w:rsidRPr="00450942">
        <w:rPr>
          <w:rFonts w:ascii="Times New Roman" w:eastAsia="標楷體" w:hAnsi="標楷體" w:cs="Times New Roman"/>
        </w:rPr>
        <w:t>蒐集與觀察，</w:t>
      </w:r>
      <w:r w:rsidR="00666D52" w:rsidRPr="00450942">
        <w:rPr>
          <w:rFonts w:ascii="Times New Roman" w:eastAsia="標楷體" w:hAnsi="標楷體" w:cs="Times New Roman"/>
          <w:kern w:val="0"/>
        </w:rPr>
        <w:t>樣本採用開眼電影網公布的台灣</w:t>
      </w:r>
      <w:r w:rsidRPr="00450942">
        <w:rPr>
          <w:rFonts w:ascii="Times New Roman" w:eastAsia="標楷體" w:hAnsi="Times New Roman" w:cs="Times New Roman"/>
          <w:kern w:val="0"/>
        </w:rPr>
        <w:t>2011</w:t>
      </w:r>
      <w:r w:rsidR="00666D52" w:rsidRPr="00450942">
        <w:rPr>
          <w:rFonts w:ascii="Times New Roman" w:eastAsia="標楷體" w:hAnsi="標楷體" w:cs="Times New Roman"/>
          <w:kern w:val="0"/>
        </w:rPr>
        <w:t>年</w:t>
      </w:r>
      <w:r w:rsidRPr="00450942">
        <w:rPr>
          <w:rFonts w:ascii="Times New Roman" w:eastAsia="標楷體" w:hAnsi="Times New Roman" w:cs="Times New Roman"/>
          <w:kern w:val="0"/>
        </w:rPr>
        <w:t>1</w:t>
      </w:r>
      <w:r w:rsidRPr="00450942">
        <w:rPr>
          <w:rFonts w:ascii="Times New Roman" w:eastAsia="標楷體" w:hAnsi="標楷體" w:cs="Times New Roman"/>
          <w:kern w:val="0"/>
        </w:rPr>
        <w:t>月</w:t>
      </w:r>
      <w:r w:rsidR="00666D52" w:rsidRPr="00450942">
        <w:rPr>
          <w:rFonts w:ascii="Times New Roman" w:eastAsia="標楷體" w:hAnsi="標楷體" w:cs="Times New Roman"/>
          <w:kern w:val="0"/>
        </w:rPr>
        <w:t>到</w:t>
      </w:r>
      <w:r w:rsidR="00666D52" w:rsidRPr="00450942">
        <w:rPr>
          <w:rFonts w:ascii="Times New Roman" w:eastAsia="標楷體" w:hAnsi="Times New Roman" w:cs="Times New Roman"/>
          <w:kern w:val="0"/>
        </w:rPr>
        <w:t>2012</w:t>
      </w:r>
      <w:r w:rsidR="00666D52" w:rsidRPr="00450942">
        <w:rPr>
          <w:rFonts w:ascii="Times New Roman" w:eastAsia="標楷體" w:hAnsi="標楷體" w:cs="Times New Roman"/>
          <w:kern w:val="0"/>
        </w:rPr>
        <w:t>年</w:t>
      </w:r>
      <w:r w:rsidRPr="00450942">
        <w:rPr>
          <w:rFonts w:ascii="Times New Roman" w:eastAsia="標楷體" w:hAnsi="Times New Roman" w:cs="Times New Roman"/>
          <w:kern w:val="0"/>
        </w:rPr>
        <w:t>2</w:t>
      </w:r>
      <w:r w:rsidRPr="00450942">
        <w:rPr>
          <w:rFonts w:ascii="Times New Roman" w:eastAsia="標楷體" w:hAnsi="標楷體" w:cs="Times New Roman"/>
          <w:kern w:val="0"/>
        </w:rPr>
        <w:t>月共</w:t>
      </w:r>
      <w:r w:rsidR="00EB01E9" w:rsidRPr="00450942">
        <w:rPr>
          <w:rFonts w:ascii="Times New Roman" w:eastAsia="標楷體" w:hAnsi="Times New Roman" w:cs="Times New Roman"/>
          <w:kern w:val="0"/>
        </w:rPr>
        <w:t>90</w:t>
      </w:r>
      <w:r w:rsidR="00666D52" w:rsidRPr="00450942">
        <w:rPr>
          <w:rFonts w:ascii="Times New Roman" w:eastAsia="標楷體" w:hAnsi="標楷體" w:cs="Times New Roman"/>
          <w:kern w:val="0"/>
        </w:rPr>
        <w:t>部電影，</w:t>
      </w:r>
      <w:r w:rsidR="0069358F" w:rsidRPr="00450942">
        <w:rPr>
          <w:rFonts w:ascii="Times New Roman" w:eastAsia="標楷體" w:hAnsi="標楷體" w:cs="Times New Roman"/>
          <w:kern w:val="0"/>
        </w:rPr>
        <w:t>其中每部電影以一</w:t>
      </w:r>
      <w:proofErr w:type="gramStart"/>
      <w:r w:rsidR="0069358F" w:rsidRPr="00450942">
        <w:rPr>
          <w:rFonts w:ascii="Times New Roman" w:eastAsia="標楷體" w:hAnsi="標楷體" w:cs="Times New Roman"/>
          <w:kern w:val="0"/>
        </w:rPr>
        <w:t>週</w:t>
      </w:r>
      <w:proofErr w:type="gramEnd"/>
      <w:r w:rsidR="0069358F" w:rsidRPr="00450942">
        <w:rPr>
          <w:rFonts w:ascii="Times New Roman" w:eastAsia="標楷體" w:hAnsi="標楷體" w:cs="Times New Roman"/>
          <w:kern w:val="0"/>
        </w:rPr>
        <w:t>為一個統計樣本，合計有</w:t>
      </w:r>
      <w:r w:rsidR="00EB01E9" w:rsidRPr="00450942">
        <w:rPr>
          <w:rFonts w:ascii="Times New Roman" w:eastAsia="標楷體" w:hAnsi="Times New Roman" w:cs="Times New Roman"/>
          <w:kern w:val="0"/>
        </w:rPr>
        <w:t>415</w:t>
      </w:r>
      <w:r w:rsidR="00894167" w:rsidRPr="00450942">
        <w:rPr>
          <w:rFonts w:ascii="Times New Roman" w:eastAsia="標楷體" w:hAnsi="標楷體" w:cs="Times New Roman"/>
          <w:kern w:val="0"/>
        </w:rPr>
        <w:t>筆樣本數據，</w:t>
      </w:r>
      <w:r w:rsidR="00666D52" w:rsidRPr="00450942">
        <w:rPr>
          <w:rFonts w:ascii="Times New Roman" w:eastAsia="標楷體" w:hAnsi="標楷體" w:cs="Times New Roman"/>
          <w:kern w:val="0"/>
        </w:rPr>
        <w:t>口碑數量估計約有</w:t>
      </w:r>
      <w:r w:rsidR="00EB01E9" w:rsidRPr="00450942">
        <w:rPr>
          <w:rFonts w:ascii="Times New Roman" w:eastAsia="標楷體" w:hAnsi="Times New Roman" w:cs="Times New Roman"/>
          <w:kern w:val="0"/>
        </w:rPr>
        <w:t>15,647</w:t>
      </w:r>
      <w:r w:rsidR="00666D52" w:rsidRPr="00450942">
        <w:rPr>
          <w:rFonts w:ascii="Times New Roman" w:eastAsia="標楷體" w:hAnsi="標楷體" w:cs="Times New Roman"/>
          <w:kern w:val="0"/>
        </w:rPr>
        <w:t>萬筆。</w:t>
      </w:r>
      <w:r w:rsidR="00666D52" w:rsidRPr="00450942">
        <w:rPr>
          <w:rStyle w:val="ad"/>
          <w:rFonts w:ascii="Times New Roman" w:eastAsia="標楷體" w:hAnsi="Times New Roman" w:cs="Times New Roman"/>
          <w:kern w:val="0"/>
        </w:rPr>
        <w:footnoteReference w:id="4"/>
      </w:r>
      <w:r w:rsidR="00666D52" w:rsidRPr="00450942">
        <w:rPr>
          <w:rFonts w:ascii="Times New Roman" w:eastAsia="標楷體" w:hAnsi="標楷體" w:cs="Times New Roman"/>
        </w:rPr>
        <w:t>口碑訊息收集自台灣奇摩電影網，該網站收集了每部影片的留言數量及評分（</w:t>
      </w:r>
      <w:r w:rsidR="00666D52" w:rsidRPr="00450942">
        <w:rPr>
          <w:rFonts w:ascii="Times New Roman" w:eastAsia="標楷體" w:hAnsi="Times New Roman" w:cs="Times New Roman"/>
        </w:rPr>
        <w:t>1</w:t>
      </w:r>
      <w:r w:rsidR="00666D52" w:rsidRPr="00450942">
        <w:rPr>
          <w:rFonts w:ascii="Times New Roman" w:eastAsia="標楷體" w:hAnsi="標楷體" w:cs="Times New Roman"/>
        </w:rPr>
        <w:t>至</w:t>
      </w:r>
      <w:r w:rsidR="00666D52" w:rsidRPr="00450942">
        <w:rPr>
          <w:rFonts w:ascii="Times New Roman" w:eastAsia="標楷體" w:hAnsi="Times New Roman" w:cs="Times New Roman"/>
        </w:rPr>
        <w:t>5</w:t>
      </w:r>
      <w:r w:rsidR="00666D52" w:rsidRPr="00450942">
        <w:rPr>
          <w:rFonts w:ascii="Times New Roman" w:eastAsia="標楷體" w:hAnsi="標楷體" w:cs="Times New Roman"/>
        </w:rPr>
        <w:t>分），分別用以觀察口碑數量及正</w:t>
      </w:r>
      <w:r w:rsidR="00666D52" w:rsidRPr="00450942">
        <w:rPr>
          <w:rFonts w:ascii="Times New Roman" w:eastAsia="標楷體" w:hAnsi="標楷體" w:cs="Times New Roman"/>
        </w:rPr>
        <w:lastRenderedPageBreak/>
        <w:t>負面評等</w:t>
      </w:r>
      <w:r w:rsidR="00666D52" w:rsidRPr="00450942">
        <w:rPr>
          <w:rFonts w:ascii="Times New Roman" w:eastAsia="標楷體" w:hAnsi="Times New Roman" w:cs="Times New Roman"/>
        </w:rPr>
        <w:t>;</w:t>
      </w:r>
      <w:r w:rsidR="00666D52" w:rsidRPr="00450942">
        <w:rPr>
          <w:rFonts w:ascii="Times New Roman" w:eastAsia="標楷體" w:hAnsi="標楷體" w:cs="Times New Roman"/>
          <w:kern w:val="0"/>
        </w:rPr>
        <w:t>電影分級、電影類型、發行國家、單集或續集，以及詳細的演員和導演名單，可以在</w:t>
      </w:r>
      <w:r w:rsidR="00666D52" w:rsidRPr="00450942">
        <w:rPr>
          <w:rFonts w:ascii="Times New Roman" w:eastAsia="標楷體" w:hAnsi="標楷體" w:cs="Times New Roman"/>
        </w:rPr>
        <w:t>台灣</w:t>
      </w:r>
      <w:r w:rsidR="00666D52" w:rsidRPr="00450942">
        <w:rPr>
          <w:rFonts w:ascii="Times New Roman" w:eastAsia="標楷體" w:hAnsi="標楷體" w:cs="Times New Roman"/>
          <w:kern w:val="0"/>
        </w:rPr>
        <w:t>奇摩電影網、開眼網和觸電網獲得，而演員和導演再經過</w:t>
      </w:r>
      <w:r w:rsidR="00666D52" w:rsidRPr="00450942">
        <w:rPr>
          <w:rFonts w:ascii="Times New Roman" w:eastAsia="標楷體" w:hAnsi="Times New Roman" w:cs="Times New Roman"/>
          <w:kern w:val="0"/>
        </w:rPr>
        <w:t>Google</w:t>
      </w:r>
      <w:r w:rsidR="00666D52" w:rsidRPr="00450942">
        <w:rPr>
          <w:rFonts w:ascii="Times New Roman" w:eastAsia="標楷體" w:hAnsi="標楷體" w:cs="Times New Roman"/>
          <w:kern w:val="0"/>
        </w:rPr>
        <w:t>搜尋引擎，可以得到歷年的得獎資訊，利於</w:t>
      </w:r>
      <w:r w:rsidR="00666D52" w:rsidRPr="00450942">
        <w:rPr>
          <w:rFonts w:ascii="Times New Roman" w:eastAsia="標楷體" w:hAnsi="標楷體" w:cs="Times New Roman"/>
          <w:bCs/>
          <w:kern w:val="0"/>
        </w:rPr>
        <w:t>統計該電影曾獲獎演員的得獎數量</w:t>
      </w:r>
      <w:r w:rsidR="00666D52" w:rsidRPr="00450942">
        <w:rPr>
          <w:rFonts w:ascii="Times New Roman" w:eastAsia="標楷體" w:hAnsi="Times New Roman" w:cs="Times New Roman"/>
          <w:kern w:val="0"/>
        </w:rPr>
        <w:t>;</w:t>
      </w:r>
      <w:r w:rsidR="00666D52" w:rsidRPr="00450942">
        <w:rPr>
          <w:rFonts w:ascii="Times New Roman" w:eastAsia="標楷體" w:hAnsi="標楷體" w:cs="Times New Roman"/>
          <w:kern w:val="0"/>
        </w:rPr>
        <w:t>首</w:t>
      </w:r>
      <w:proofErr w:type="gramStart"/>
      <w:r w:rsidR="00666D52" w:rsidRPr="00450942">
        <w:rPr>
          <w:rFonts w:ascii="Times New Roman" w:eastAsia="標楷體" w:hAnsi="標楷體" w:cs="Times New Roman"/>
          <w:kern w:val="0"/>
        </w:rPr>
        <w:t>週</w:t>
      </w:r>
      <w:proofErr w:type="gramEnd"/>
      <w:r w:rsidR="00666D52" w:rsidRPr="00450942">
        <w:rPr>
          <w:rFonts w:ascii="Times New Roman" w:eastAsia="標楷體" w:hAnsi="標楷體" w:cs="Times New Roman"/>
          <w:kern w:val="0"/>
        </w:rPr>
        <w:t>票房和</w:t>
      </w:r>
      <w:proofErr w:type="gramStart"/>
      <w:r w:rsidR="00666D52" w:rsidRPr="00450942">
        <w:rPr>
          <w:rFonts w:ascii="Times New Roman" w:eastAsia="標楷體" w:hAnsi="標楷體" w:cs="Times New Roman"/>
          <w:kern w:val="0"/>
        </w:rPr>
        <w:t>週</w:t>
      </w:r>
      <w:proofErr w:type="gramEnd"/>
      <w:r w:rsidR="00666D52" w:rsidRPr="00450942">
        <w:rPr>
          <w:rFonts w:ascii="Times New Roman" w:eastAsia="標楷體" w:hAnsi="標楷體" w:cs="Times New Roman"/>
          <w:kern w:val="0"/>
        </w:rPr>
        <w:t>票房</w:t>
      </w:r>
      <w:r w:rsidR="00666D52" w:rsidRPr="00450942">
        <w:rPr>
          <w:rFonts w:ascii="Times New Roman" w:eastAsia="標楷體" w:hAnsi="標楷體" w:cs="Times New Roman"/>
          <w:bCs/>
          <w:kern w:val="0"/>
        </w:rPr>
        <w:t>的資料取自於</w:t>
      </w:r>
      <w:r w:rsidR="00666D52" w:rsidRPr="00450942">
        <w:rPr>
          <w:rFonts w:ascii="Times New Roman" w:eastAsia="標楷體" w:hAnsi="標楷體" w:cs="Times New Roman"/>
          <w:kern w:val="0"/>
        </w:rPr>
        <w:t>開眼電影網與世界電影</w:t>
      </w:r>
      <w:r w:rsidR="00666D52" w:rsidRPr="00450942">
        <w:rPr>
          <w:rFonts w:ascii="Times New Roman" w:eastAsia="標楷體" w:hAnsi="標楷體" w:cs="Times New Roman"/>
        </w:rPr>
        <w:t>雜誌</w:t>
      </w:r>
      <w:r w:rsidR="00666D52" w:rsidRPr="00450942">
        <w:rPr>
          <w:rFonts w:ascii="Times New Roman" w:eastAsia="標楷體" w:hAnsi="標楷體" w:cs="Times New Roman"/>
          <w:kern w:val="0"/>
        </w:rPr>
        <w:t>；利用上映時間和當年度的日曆可以推斷，是否播放於假日</w:t>
      </w:r>
      <w:r w:rsidR="00C30E05" w:rsidRPr="00450942">
        <w:rPr>
          <w:rFonts w:ascii="Times New Roman" w:eastAsia="標楷體" w:hAnsi="Times New Roman" w:cs="Times New Roman"/>
          <w:kern w:val="0"/>
        </w:rPr>
        <w:t>(</w:t>
      </w:r>
      <w:r w:rsidR="00C30E05" w:rsidRPr="00450942">
        <w:rPr>
          <w:rFonts w:ascii="Times New Roman" w:eastAsia="標楷體" w:hAnsi="標楷體" w:cs="Times New Roman"/>
          <w:kern w:val="0"/>
        </w:rPr>
        <w:t>週六、周日</w:t>
      </w:r>
      <w:r w:rsidR="00C30E05" w:rsidRPr="00450942">
        <w:rPr>
          <w:rFonts w:ascii="Times New Roman" w:eastAsia="標楷體" w:hAnsi="Times New Roman" w:cs="Times New Roman"/>
          <w:kern w:val="0"/>
        </w:rPr>
        <w:t>)</w:t>
      </w:r>
      <w:r w:rsidR="00666D52" w:rsidRPr="00450942">
        <w:rPr>
          <w:rFonts w:ascii="Times New Roman" w:eastAsia="標楷體" w:hAnsi="標楷體" w:cs="Times New Roman"/>
          <w:kern w:val="0"/>
        </w:rPr>
        <w:t>。</w:t>
      </w:r>
    </w:p>
    <w:p w:rsidR="00666D52" w:rsidRPr="00450942" w:rsidRDefault="00666D52" w:rsidP="00450942">
      <w:pPr>
        <w:tabs>
          <w:tab w:val="left" w:pos="1515"/>
        </w:tabs>
        <w:spacing w:line="360" w:lineRule="auto"/>
        <w:rPr>
          <w:rFonts w:ascii="Times New Roman" w:eastAsia="標楷體" w:hAnsi="Times New Roman" w:cs="Times New Roman"/>
        </w:rPr>
      </w:pPr>
    </w:p>
    <w:p w:rsidR="00620423" w:rsidRPr="00450942" w:rsidRDefault="00620423" w:rsidP="00450942">
      <w:pPr>
        <w:tabs>
          <w:tab w:val="left" w:pos="1515"/>
        </w:tabs>
        <w:spacing w:line="360" w:lineRule="auto"/>
        <w:rPr>
          <w:rFonts w:ascii="Times New Roman" w:eastAsia="標楷體" w:hAnsi="Times New Roman" w:cs="Times New Roman"/>
          <w:b/>
        </w:rPr>
      </w:pPr>
      <w:r w:rsidRPr="00450942">
        <w:rPr>
          <w:rFonts w:ascii="Times New Roman" w:eastAsia="標楷體" w:hAnsi="標楷體" w:cs="Times New Roman"/>
          <w:b/>
        </w:rPr>
        <w:t>第二節</w:t>
      </w:r>
      <w:r w:rsidRPr="00450942">
        <w:rPr>
          <w:rFonts w:ascii="Times New Roman" w:eastAsia="標楷體" w:hAnsi="Times New Roman" w:cs="Times New Roman"/>
          <w:b/>
        </w:rPr>
        <w:t xml:space="preserve"> </w:t>
      </w:r>
      <w:r w:rsidRPr="00450942">
        <w:rPr>
          <w:rFonts w:ascii="Times New Roman" w:eastAsia="標楷體" w:hAnsi="標楷體" w:cs="Times New Roman"/>
          <w:b/>
        </w:rPr>
        <w:t>實證模型</w:t>
      </w:r>
    </w:p>
    <w:p w:rsidR="00595791" w:rsidRPr="00450942" w:rsidRDefault="00595791" w:rsidP="00450942">
      <w:pPr>
        <w:tabs>
          <w:tab w:val="left" w:pos="1515"/>
        </w:tabs>
        <w:spacing w:line="360" w:lineRule="auto"/>
        <w:rPr>
          <w:rFonts w:ascii="Times New Roman" w:eastAsia="標楷體" w:hAnsi="Times New Roman" w:cs="Times New Roman"/>
        </w:rPr>
      </w:pPr>
    </w:p>
    <w:p w:rsidR="00620423" w:rsidRPr="00450942" w:rsidRDefault="00620423" w:rsidP="00450942">
      <w:pPr>
        <w:spacing w:line="360" w:lineRule="auto"/>
        <w:ind w:firstLine="480"/>
        <w:rPr>
          <w:rFonts w:ascii="Times New Roman" w:eastAsia="標楷體" w:hAnsi="Times New Roman" w:cs="Times New Roman"/>
        </w:rPr>
      </w:pPr>
      <w:r w:rsidRPr="00450942">
        <w:rPr>
          <w:rFonts w:ascii="Times New Roman" w:eastAsia="標楷體" w:hAnsi="標楷體" w:cs="Times New Roman"/>
        </w:rPr>
        <w:t>本研究所採取</w:t>
      </w:r>
      <w:proofErr w:type="gramStart"/>
      <w:r w:rsidRPr="00450942">
        <w:rPr>
          <w:rFonts w:ascii="Times New Roman" w:eastAsia="標楷體" w:hAnsi="標楷體" w:cs="Times New Roman"/>
        </w:rPr>
        <w:t>複迴</w:t>
      </w:r>
      <w:proofErr w:type="gramEnd"/>
      <w:r w:rsidRPr="00450942">
        <w:rPr>
          <w:rFonts w:ascii="Times New Roman" w:eastAsia="標楷體" w:hAnsi="標楷體" w:cs="Times New Roman"/>
        </w:rPr>
        <w:t>歸模型，藉由多項自變數</w:t>
      </w:r>
      <w:r w:rsidRPr="00450942">
        <w:rPr>
          <w:rFonts w:ascii="Times New Roman" w:eastAsia="標楷體" w:hAnsi="Times New Roman" w:cs="Times New Roman"/>
        </w:rPr>
        <w:t>(</w:t>
      </w:r>
      <w:r w:rsidRPr="00450942">
        <w:rPr>
          <w:rFonts w:ascii="Times New Roman" w:eastAsia="標楷體" w:hAnsi="標楷體" w:cs="Times New Roman"/>
        </w:rPr>
        <w:t>口碑因素</w:t>
      </w:r>
      <w:r w:rsidRPr="00450942">
        <w:rPr>
          <w:rFonts w:ascii="Times New Roman" w:eastAsia="標楷體" w:hAnsi="Times New Roman" w:cs="Times New Roman"/>
        </w:rPr>
        <w:t>)</w:t>
      </w:r>
      <w:r w:rsidRPr="00450942">
        <w:rPr>
          <w:rFonts w:ascii="Times New Roman" w:eastAsia="標楷體" w:hAnsi="標楷體" w:cs="Times New Roman"/>
        </w:rPr>
        <w:t>來探討對於單一應變數</w:t>
      </w:r>
      <w:r w:rsidRPr="00450942">
        <w:rPr>
          <w:rFonts w:ascii="Times New Roman" w:eastAsia="標楷體" w:hAnsi="Times New Roman" w:cs="Times New Roman"/>
        </w:rPr>
        <w:t>(</w:t>
      </w:r>
      <w:r w:rsidRPr="00450942">
        <w:rPr>
          <w:rFonts w:ascii="Times New Roman" w:eastAsia="標楷體" w:hAnsi="標楷體" w:cs="Times New Roman"/>
        </w:rPr>
        <w:t>電影票房</w:t>
      </w:r>
      <w:r w:rsidRPr="00450942">
        <w:rPr>
          <w:rFonts w:ascii="Times New Roman" w:eastAsia="標楷體" w:hAnsi="Times New Roman" w:cs="Times New Roman"/>
        </w:rPr>
        <w:t>)</w:t>
      </w:r>
      <w:r w:rsidRPr="00450942">
        <w:rPr>
          <w:rFonts w:ascii="Times New Roman" w:eastAsia="標楷體" w:hAnsi="標楷體" w:cs="Times New Roman"/>
        </w:rPr>
        <w:t>的情形，其模型為</w:t>
      </w:r>
      <w:r w:rsidRPr="00450942">
        <w:rPr>
          <w:rFonts w:ascii="Times New Roman" w:eastAsia="標楷體" w:hAnsi="Times New Roman" w:cs="Times New Roman"/>
        </w:rPr>
        <w:t xml:space="preserve">:   </w:t>
      </w:r>
    </w:p>
    <w:p w:rsidR="00620423" w:rsidRPr="00450942" w:rsidRDefault="00BC47A7" w:rsidP="00450942">
      <w:pPr>
        <w:spacing w:line="360" w:lineRule="auto"/>
        <w:jc w:val="center"/>
        <w:rPr>
          <w:rFonts w:ascii="Times New Roman" w:eastAsia="標楷體" w:hAnsi="Times New Roman" w:cs="Times New Roman"/>
        </w:rPr>
      </w:pPr>
      <m:oMath>
        <m:sSub>
          <m:sSubPr>
            <m:ctrlPr>
              <w:rPr>
                <w:rFonts w:ascii="Cambria Math" w:eastAsia="標楷體" w:hAnsi="Times New Roman" w:cs="Times New Roman"/>
              </w:rPr>
            </m:ctrlPr>
          </m:sSubPr>
          <m:e>
            <m:r>
              <m:rPr>
                <m:sty m:val="p"/>
              </m:rPr>
              <w:rPr>
                <w:rFonts w:ascii="Cambria Math" w:eastAsia="標楷體" w:hAnsi="Times New Roman" w:cs="Times New Roman"/>
                <w:kern w:val="0"/>
              </w:rPr>
              <m:t xml:space="preserve"> B</m:t>
            </m:r>
            <m:r>
              <m:rPr>
                <m:sty m:val="p"/>
              </m:rPr>
              <w:rPr>
                <w:rFonts w:ascii="Cambria Math" w:eastAsia="標楷體" w:hAnsi="Times New Roman" w:cs="Times New Roman"/>
              </w:rPr>
              <m:t>ox office</m:t>
            </m:r>
          </m:e>
          <m:sub>
            <m:r>
              <m:rPr>
                <m:sty m:val="p"/>
              </m:rPr>
              <w:rPr>
                <w:rFonts w:ascii="Cambria Math" w:eastAsia="標楷體" w:hAnsi="Times New Roman" w:cs="Times New Roman"/>
              </w:rPr>
              <m:t>i</m:t>
            </m:r>
          </m:sub>
        </m:sSub>
        <m:r>
          <m:rPr>
            <m:sty m:val="p"/>
          </m:rPr>
          <w:rPr>
            <w:rFonts w:ascii="Cambria Math" w:eastAsia="標楷體" w:hAnsi="Times New Roman" w:cs="Times New Roman"/>
          </w:rPr>
          <m:t>=</m:t>
        </m:r>
        <m:sSub>
          <m:sSubPr>
            <m:ctrlPr>
              <w:rPr>
                <w:rFonts w:ascii="Cambria Math" w:eastAsia="標楷體" w:hAnsi="Times New Roman" w:cs="Times New Roman"/>
              </w:rPr>
            </m:ctrlPr>
          </m:sSubPr>
          <m:e>
            <m:r>
              <m:rPr>
                <m:sty m:val="p"/>
              </m:rPr>
              <w:rPr>
                <w:rFonts w:ascii="Times New Roman" w:eastAsia="標楷體" w:hAnsi="Times New Roman" w:cs="Times New Roman"/>
              </w:rPr>
              <m:t>β</m:t>
            </m:r>
          </m:e>
          <m:sub>
            <m:r>
              <m:rPr>
                <m:sty m:val="p"/>
              </m:rPr>
              <w:rPr>
                <w:rFonts w:ascii="Cambria Math" w:eastAsia="標楷體" w:hAnsi="Times New Roman" w:cs="Times New Roman"/>
              </w:rPr>
              <m:t>0</m:t>
            </m:r>
          </m:sub>
        </m:sSub>
        <m:r>
          <m:rPr>
            <m:sty m:val="p"/>
          </m:rPr>
          <w:rPr>
            <w:rFonts w:ascii="Cambria Math" w:eastAsia="標楷體" w:hAnsi="Times New Roman" w:cs="Times New Roman"/>
          </w:rPr>
          <m:t>+</m:t>
        </m:r>
        <m:sSub>
          <m:sSubPr>
            <m:ctrlPr>
              <w:rPr>
                <w:rFonts w:ascii="Cambria Math" w:eastAsia="標楷體" w:hAnsi="Times New Roman" w:cs="Times New Roman"/>
              </w:rPr>
            </m:ctrlPr>
          </m:sSubPr>
          <m:e>
            <m:r>
              <m:rPr>
                <m:sty m:val="p"/>
              </m:rPr>
              <w:rPr>
                <w:rFonts w:ascii="Times New Roman" w:eastAsia="標楷體" w:hAnsi="Times New Roman" w:cs="Times New Roman"/>
              </w:rPr>
              <m:t>β</m:t>
            </m:r>
          </m:e>
          <m:sub>
            <m:r>
              <m:rPr>
                <m:sty m:val="p"/>
              </m:rPr>
              <w:rPr>
                <w:rFonts w:ascii="Cambria Math" w:eastAsia="標楷體" w:hAnsi="Times New Roman" w:cs="Times New Roman"/>
              </w:rPr>
              <m:t>1</m:t>
            </m:r>
          </m:sub>
        </m:sSub>
        <m:sSub>
          <m:sSubPr>
            <m:ctrlPr>
              <w:rPr>
                <w:rFonts w:ascii="Cambria Math" w:eastAsia="標楷體" w:hAnsi="Times New Roman" w:cs="Times New Roman"/>
              </w:rPr>
            </m:ctrlPr>
          </m:sSubPr>
          <m:e>
            <m:r>
              <w:rPr>
                <w:rFonts w:ascii="Cambria Math" w:eastAsia="標楷體" w:hAnsi="Cambria Math" w:cs="Times New Roman"/>
              </w:rPr>
              <m:t>WOM</m:t>
            </m:r>
          </m:e>
          <m:sub>
            <m:r>
              <m:rPr>
                <m:sty m:val="p"/>
              </m:rPr>
              <w:rPr>
                <w:rFonts w:ascii="Cambria Math" w:eastAsia="標楷體" w:hAnsi="Times New Roman" w:cs="Times New Roman"/>
              </w:rPr>
              <m:t>i</m:t>
            </m:r>
          </m:sub>
        </m:sSub>
        <m:r>
          <m:rPr>
            <m:sty m:val="p"/>
          </m:rPr>
          <w:rPr>
            <w:rFonts w:ascii="Cambria Math" w:eastAsia="標楷體" w:hAnsi="Times New Roman" w:cs="Times New Roman"/>
          </w:rPr>
          <m:t>+</m:t>
        </m:r>
        <m:sSub>
          <m:sSubPr>
            <m:ctrlPr>
              <w:rPr>
                <w:rFonts w:ascii="Cambria Math" w:eastAsia="標楷體" w:hAnsi="Times New Roman" w:cs="Times New Roman"/>
              </w:rPr>
            </m:ctrlPr>
          </m:sSubPr>
          <m:e>
            <m:r>
              <m:rPr>
                <m:sty m:val="p"/>
              </m:rPr>
              <w:rPr>
                <w:rFonts w:ascii="Times New Roman" w:eastAsia="標楷體" w:hAnsi="Times New Roman" w:cs="Times New Roman"/>
              </w:rPr>
              <m:t>β</m:t>
            </m:r>
          </m:e>
          <m:sub>
            <m:r>
              <m:rPr>
                <m:sty m:val="p"/>
              </m:rPr>
              <w:rPr>
                <w:rFonts w:ascii="Cambria Math" w:eastAsia="標楷體" w:hAnsi="Times New Roman" w:cs="Times New Roman"/>
              </w:rPr>
              <m:t>2</m:t>
            </m:r>
          </m:sub>
        </m:sSub>
        <m:sSub>
          <m:sSubPr>
            <m:ctrlPr>
              <w:rPr>
                <w:rFonts w:ascii="Cambria Math" w:eastAsia="標楷體" w:hAnsi="Times New Roman" w:cs="Times New Roman"/>
              </w:rPr>
            </m:ctrlPr>
          </m:sSubPr>
          <m:e>
            <m:r>
              <w:rPr>
                <w:rFonts w:ascii="Cambria Math" w:eastAsia="標楷體" w:hAnsi="Cambria Math" w:cs="Times New Roman"/>
              </w:rPr>
              <m:t>FWBO</m:t>
            </m:r>
          </m:e>
          <m:sub>
            <m:r>
              <m:rPr>
                <m:sty m:val="p"/>
              </m:rPr>
              <w:rPr>
                <w:rFonts w:ascii="Cambria Math" w:eastAsia="標楷體" w:hAnsi="Times New Roman" w:cs="Times New Roman"/>
              </w:rPr>
              <m:t>i</m:t>
            </m:r>
          </m:sub>
        </m:sSub>
        <m:r>
          <m:rPr>
            <m:sty m:val="p"/>
          </m:rPr>
          <w:rPr>
            <w:rFonts w:ascii="Cambria Math" w:eastAsia="標楷體" w:hAnsi="Times New Roman" w:cs="Times New Roman"/>
          </w:rPr>
          <m:t>+</m:t>
        </m:r>
        <m:sSub>
          <m:sSubPr>
            <m:ctrlPr>
              <w:rPr>
                <w:rFonts w:ascii="Cambria Math" w:eastAsia="標楷體" w:hAnsi="Times New Roman" w:cs="Times New Roman"/>
              </w:rPr>
            </m:ctrlPr>
          </m:sSubPr>
          <m:e>
            <m:r>
              <m:rPr>
                <m:sty m:val="p"/>
              </m:rPr>
              <w:rPr>
                <w:rFonts w:ascii="Times New Roman" w:eastAsia="標楷體" w:hAnsi="Times New Roman" w:cs="Times New Roman"/>
              </w:rPr>
              <m:t>β</m:t>
            </m:r>
          </m:e>
          <m:sub>
            <m:r>
              <m:rPr>
                <m:sty m:val="p"/>
              </m:rPr>
              <w:rPr>
                <w:rFonts w:ascii="Cambria Math" w:eastAsia="標楷體" w:hAnsi="Times New Roman" w:cs="Times New Roman"/>
              </w:rPr>
              <m:t>3</m:t>
            </m:r>
          </m:sub>
        </m:sSub>
        <m:sSub>
          <m:sSubPr>
            <m:ctrlPr>
              <w:rPr>
                <w:rFonts w:ascii="Cambria Math" w:eastAsia="標楷體" w:hAnsi="Times New Roman" w:cs="Times New Roman"/>
              </w:rPr>
            </m:ctrlPr>
          </m:sSubPr>
          <m:e>
            <m:r>
              <w:rPr>
                <w:rFonts w:ascii="Cambria Math" w:eastAsia="標楷體" w:hAnsi="Cambria Math" w:cs="Times New Roman"/>
              </w:rPr>
              <m:t>ot</m:t>
            </m:r>
            <m:r>
              <w:rPr>
                <w:rFonts w:ascii="Times New Roman" w:eastAsia="標楷體" w:hAnsi="Cambria Math" w:cs="Times New Roman"/>
              </w:rPr>
              <m:t>h</m:t>
            </m:r>
            <m:r>
              <w:rPr>
                <w:rFonts w:ascii="Cambria Math" w:eastAsia="標楷體" w:hAnsi="Cambria Math" w:cs="Times New Roman"/>
              </w:rPr>
              <m:t>er</m:t>
            </m:r>
          </m:e>
          <m:sub>
            <m:r>
              <m:rPr>
                <m:sty m:val="p"/>
              </m:rPr>
              <w:rPr>
                <w:rFonts w:ascii="Cambria Math" w:eastAsia="標楷體" w:hAnsi="Times New Roman" w:cs="Times New Roman"/>
              </w:rPr>
              <m:t>i</m:t>
            </m:r>
          </m:sub>
        </m:sSub>
        <m:r>
          <m:rPr>
            <m:sty m:val="p"/>
          </m:rPr>
          <w:rPr>
            <w:rFonts w:ascii="Cambria Math" w:eastAsia="標楷體" w:hAnsi="Times New Roman" w:cs="Times New Roman"/>
          </w:rPr>
          <m:t>+</m:t>
        </m:r>
        <m:r>
          <m:rPr>
            <m:sty m:val="p"/>
          </m:rPr>
          <w:rPr>
            <w:rFonts w:ascii="Times New Roman" w:eastAsia="標楷體" w:hAnsi="Times New Roman" w:cs="Times New Roman"/>
          </w:rPr>
          <m:t>ε</m:t>
        </m:r>
      </m:oMath>
      <w:r w:rsidR="00620423" w:rsidRPr="00450942">
        <w:rPr>
          <w:rFonts w:ascii="Times New Roman" w:eastAsia="標楷體" w:hAnsi="Times New Roman" w:cs="Times New Roman"/>
        </w:rPr>
        <w:t>,          (1)</w:t>
      </w:r>
    </w:p>
    <w:p w:rsidR="00620423" w:rsidRPr="00450942" w:rsidRDefault="00620423" w:rsidP="00450942">
      <w:pPr>
        <w:tabs>
          <w:tab w:val="left" w:pos="1515"/>
        </w:tabs>
        <w:spacing w:line="360" w:lineRule="auto"/>
        <w:rPr>
          <w:rFonts w:ascii="Times New Roman" w:eastAsia="標楷體" w:hAnsi="Times New Roman" w:cs="Times New Roman"/>
        </w:rPr>
      </w:pPr>
    </w:p>
    <w:p w:rsidR="00620423" w:rsidRPr="00450942" w:rsidRDefault="00620423" w:rsidP="00450942">
      <w:pPr>
        <w:spacing w:line="360" w:lineRule="auto"/>
        <w:ind w:firstLine="480"/>
        <w:rPr>
          <w:rFonts w:ascii="Times New Roman" w:eastAsia="標楷體" w:hAnsi="Times New Roman" w:cs="Times New Roman"/>
        </w:rPr>
      </w:pPr>
      <w:r w:rsidRPr="00450942">
        <w:rPr>
          <w:rFonts w:ascii="Times New Roman" w:eastAsia="標楷體" w:hAnsi="Times New Roman" w:cs="Times New Roman"/>
        </w:rPr>
        <w:t>Box office</w:t>
      </w:r>
      <w:r w:rsidRPr="00450942">
        <w:rPr>
          <w:rFonts w:ascii="Times New Roman" w:eastAsia="標楷體" w:hAnsi="標楷體" w:cs="Times New Roman"/>
        </w:rPr>
        <w:t>代表應變數，即台灣</w:t>
      </w:r>
      <w:r w:rsidR="001361AB" w:rsidRPr="00450942">
        <w:rPr>
          <w:rFonts w:ascii="Times New Roman" w:eastAsia="標楷體" w:hAnsi="Times New Roman" w:cs="Times New Roman"/>
          <w:kern w:val="0"/>
        </w:rPr>
        <w:t>2011</w:t>
      </w:r>
      <w:r w:rsidR="001361AB" w:rsidRPr="00450942">
        <w:rPr>
          <w:rFonts w:ascii="Times New Roman" w:eastAsia="標楷體" w:hAnsi="標楷體" w:cs="Times New Roman"/>
          <w:kern w:val="0"/>
        </w:rPr>
        <w:t>年</w:t>
      </w:r>
      <w:r w:rsidR="001361AB" w:rsidRPr="00450942">
        <w:rPr>
          <w:rFonts w:ascii="Times New Roman" w:eastAsia="標楷體" w:hAnsi="Times New Roman" w:cs="Times New Roman"/>
          <w:kern w:val="0"/>
        </w:rPr>
        <w:t>1</w:t>
      </w:r>
      <w:r w:rsidR="001361AB" w:rsidRPr="00450942">
        <w:rPr>
          <w:rFonts w:ascii="Times New Roman" w:eastAsia="標楷體" w:hAnsi="標楷體" w:cs="Times New Roman"/>
          <w:kern w:val="0"/>
        </w:rPr>
        <w:t>月到</w:t>
      </w:r>
      <w:r w:rsidR="001361AB" w:rsidRPr="00450942">
        <w:rPr>
          <w:rFonts w:ascii="Times New Roman" w:eastAsia="標楷體" w:hAnsi="Times New Roman" w:cs="Times New Roman"/>
          <w:kern w:val="0"/>
        </w:rPr>
        <w:t>2012</w:t>
      </w:r>
      <w:r w:rsidR="001361AB" w:rsidRPr="00450942">
        <w:rPr>
          <w:rFonts w:ascii="Times New Roman" w:eastAsia="標楷體" w:hAnsi="標楷體" w:cs="Times New Roman"/>
          <w:kern w:val="0"/>
        </w:rPr>
        <w:t>年</w:t>
      </w:r>
      <w:r w:rsidR="001361AB" w:rsidRPr="00450942">
        <w:rPr>
          <w:rFonts w:ascii="Times New Roman" w:eastAsia="標楷體" w:hAnsi="Times New Roman" w:cs="Times New Roman"/>
          <w:kern w:val="0"/>
        </w:rPr>
        <w:t>2</w:t>
      </w:r>
      <w:r w:rsidR="001361AB" w:rsidRPr="00450942">
        <w:rPr>
          <w:rFonts w:ascii="Times New Roman" w:eastAsia="標楷體" w:hAnsi="標楷體" w:cs="Times New Roman"/>
          <w:kern w:val="0"/>
        </w:rPr>
        <w:t>月</w:t>
      </w:r>
      <w:r w:rsidRPr="00450942">
        <w:rPr>
          <w:rFonts w:ascii="Times New Roman" w:eastAsia="標楷體" w:hAnsi="標楷體" w:cs="Times New Roman"/>
        </w:rPr>
        <w:t>上映電影的票房。本研究主要探討口碑因素對電影票房的影響，</w:t>
      </w:r>
      <m:oMath>
        <m:sSub>
          <m:sSubPr>
            <m:ctrlPr>
              <w:rPr>
                <w:rFonts w:ascii="Cambria Math" w:eastAsia="標楷體" w:hAnsi="Times New Roman" w:cs="Times New Roman"/>
              </w:rPr>
            </m:ctrlPr>
          </m:sSubPr>
          <m:e>
            <m:r>
              <m:rPr>
                <m:sty m:val="p"/>
              </m:rPr>
              <w:rPr>
                <w:rFonts w:ascii="Times New Roman" w:eastAsia="標楷體" w:hAnsi="Times New Roman" w:cs="Times New Roman"/>
              </w:rPr>
              <m:t>β</m:t>
            </m:r>
          </m:e>
          <m:sub>
            <m:r>
              <m:rPr>
                <m:sty m:val="p"/>
              </m:rPr>
              <w:rPr>
                <w:rFonts w:ascii="Cambria Math" w:eastAsia="標楷體" w:hAnsi="Times New Roman" w:cs="Times New Roman"/>
              </w:rPr>
              <m:t>0</m:t>
            </m:r>
          </m:sub>
        </m:sSub>
      </m:oMath>
      <w:r w:rsidRPr="00450942">
        <w:rPr>
          <w:rFonts w:ascii="Times New Roman" w:eastAsia="標楷體" w:hAnsi="標楷體" w:cs="Times New Roman"/>
        </w:rPr>
        <w:t>代表</w:t>
      </w:r>
      <w:proofErr w:type="gramStart"/>
      <w:r w:rsidRPr="00450942">
        <w:rPr>
          <w:rFonts w:ascii="Times New Roman" w:eastAsia="標楷體" w:hAnsi="標楷體" w:cs="Times New Roman"/>
        </w:rPr>
        <w:t>截距項</w:t>
      </w:r>
      <w:proofErr w:type="gramEnd"/>
      <w:r w:rsidRPr="00450942">
        <w:rPr>
          <w:rFonts w:ascii="Times New Roman" w:eastAsia="標楷體" w:hAnsi="標楷體" w:cs="Times New Roman"/>
        </w:rPr>
        <w:t>，</w:t>
      </w:r>
      <m:oMath>
        <m:sSub>
          <m:sSubPr>
            <m:ctrlPr>
              <w:rPr>
                <w:rFonts w:ascii="Cambria Math" w:eastAsia="標楷體" w:hAnsi="Times New Roman" w:cs="Times New Roman"/>
              </w:rPr>
            </m:ctrlPr>
          </m:sSubPr>
          <m:e>
            <m:r>
              <m:rPr>
                <m:sty m:val="p"/>
              </m:rPr>
              <w:rPr>
                <w:rFonts w:ascii="Times New Roman" w:eastAsia="標楷體" w:hAnsi="Times New Roman" w:cs="Times New Roman"/>
              </w:rPr>
              <m:t>β</m:t>
            </m:r>
          </m:e>
          <m:sub>
            <m:r>
              <m:rPr>
                <m:sty m:val="p"/>
              </m:rPr>
              <w:rPr>
                <w:rFonts w:ascii="Cambria Math" w:eastAsia="標楷體" w:hAnsi="Times New Roman" w:cs="Times New Roman"/>
              </w:rPr>
              <m:t>i</m:t>
            </m:r>
          </m:sub>
        </m:sSub>
      </m:oMath>
      <w:r w:rsidRPr="00450942">
        <w:rPr>
          <w:rFonts w:ascii="Times New Roman" w:eastAsia="標楷體" w:hAnsi="標楷體" w:cs="Times New Roman"/>
        </w:rPr>
        <w:t>則是各自變數之係數。</w:t>
      </w:r>
      <m:oMath>
        <m:r>
          <m:rPr>
            <m:sty m:val="p"/>
          </m:rPr>
          <w:rPr>
            <w:rFonts w:ascii="Times New Roman" w:eastAsia="標楷體" w:hAnsi="Times New Roman" w:cs="Times New Roman"/>
          </w:rPr>
          <m:t>ε</m:t>
        </m:r>
      </m:oMath>
      <w:r w:rsidRPr="00450942">
        <w:rPr>
          <w:rFonts w:ascii="Times New Roman" w:eastAsia="標楷體" w:hAnsi="標楷體" w:cs="Times New Roman"/>
        </w:rPr>
        <w:t>為</w:t>
      </w:r>
      <w:proofErr w:type="gramStart"/>
      <w:r w:rsidRPr="00450942">
        <w:rPr>
          <w:rFonts w:ascii="Times New Roman" w:eastAsia="標楷體" w:hAnsi="標楷體" w:cs="Times New Roman"/>
        </w:rPr>
        <w:t>殘差項</w:t>
      </w:r>
      <w:proofErr w:type="gramEnd"/>
      <w:r w:rsidRPr="00450942">
        <w:rPr>
          <w:rFonts w:ascii="Times New Roman" w:eastAsia="標楷體" w:hAnsi="標楷體" w:cs="Times New Roman"/>
        </w:rPr>
        <w:t>，如觀眾的偏好和心情、戲院數分配不均、觀眾會等待電影下檔後租</w:t>
      </w:r>
      <w:r w:rsidRPr="00450942">
        <w:rPr>
          <w:rFonts w:ascii="Times New Roman" w:eastAsia="標楷體" w:hAnsi="Times New Roman" w:cs="Times New Roman"/>
        </w:rPr>
        <w:t>DVD</w:t>
      </w:r>
      <w:r w:rsidRPr="00450942">
        <w:rPr>
          <w:rFonts w:ascii="Times New Roman" w:eastAsia="標楷體" w:hAnsi="標楷體" w:cs="Times New Roman"/>
        </w:rPr>
        <w:t>來看或是下載盜版影片等。各項自變數的定義</w:t>
      </w:r>
      <w:r w:rsidRPr="00450942">
        <w:rPr>
          <w:rFonts w:ascii="Times New Roman" w:eastAsia="標楷體" w:hAnsi="Times New Roman" w:cs="Times New Roman"/>
        </w:rPr>
        <w:t>:</w:t>
      </w:r>
      <m:oMath>
        <m:r>
          <m:rPr>
            <m:sty m:val="p"/>
          </m:rPr>
          <w:rPr>
            <w:rFonts w:ascii="Cambria Math" w:eastAsia="標楷體" w:hAnsi="Times New Roman" w:cs="Times New Roman"/>
          </w:rPr>
          <m:t xml:space="preserve"> </m:t>
        </m:r>
        <m:r>
          <w:rPr>
            <w:rFonts w:ascii="Cambria Math" w:eastAsia="標楷體" w:hAnsi="Cambria Math" w:cs="Times New Roman"/>
          </w:rPr>
          <m:t>WOM</m:t>
        </m:r>
      </m:oMath>
      <w:r w:rsidRPr="00450942">
        <w:rPr>
          <w:rFonts w:ascii="Times New Roman" w:eastAsia="標楷體" w:hAnsi="標楷體" w:cs="Times New Roman"/>
        </w:rPr>
        <w:t>為口碑因素，包括正、負面影評、</w:t>
      </w:r>
      <w:r w:rsidRPr="00450942">
        <w:rPr>
          <w:rFonts w:ascii="Times New Roman" w:eastAsia="標楷體" w:hAnsi="標楷體" w:cs="Times New Roman"/>
          <w:kern w:val="0"/>
        </w:rPr>
        <w:t>評價總數量、</w:t>
      </w:r>
      <w:r w:rsidRPr="00450942">
        <w:rPr>
          <w:rFonts w:ascii="Times New Roman" w:eastAsia="標楷體" w:hAnsi="標楷體" w:cs="Times New Roman"/>
        </w:rPr>
        <w:t>星等和首</w:t>
      </w:r>
      <w:proofErr w:type="gramStart"/>
      <w:r w:rsidRPr="00450942">
        <w:rPr>
          <w:rFonts w:ascii="Times New Roman" w:eastAsia="標楷體" w:hAnsi="標楷體" w:cs="Times New Roman"/>
        </w:rPr>
        <w:t>週</w:t>
      </w:r>
      <w:proofErr w:type="gramEnd"/>
      <w:r w:rsidRPr="00450942">
        <w:rPr>
          <w:rFonts w:ascii="Times New Roman" w:eastAsia="標楷體" w:hAnsi="標楷體" w:cs="Times New Roman"/>
        </w:rPr>
        <w:t>票房，</w:t>
      </w:r>
      <m:oMath>
        <m:r>
          <w:rPr>
            <w:rFonts w:ascii="Cambria Math" w:eastAsia="標楷體" w:hAnsi="Cambria Math" w:cs="Times New Roman"/>
          </w:rPr>
          <m:t>FWBO</m:t>
        </m:r>
      </m:oMath>
      <w:r w:rsidRPr="00450942">
        <w:rPr>
          <w:rFonts w:ascii="Times New Roman" w:eastAsia="標楷體" w:hAnsi="標楷體" w:cs="Times New Roman"/>
        </w:rPr>
        <w:t>為首</w:t>
      </w:r>
      <w:proofErr w:type="gramStart"/>
      <w:r w:rsidRPr="00450942">
        <w:rPr>
          <w:rFonts w:ascii="Times New Roman" w:eastAsia="標楷體" w:hAnsi="標楷體" w:cs="Times New Roman"/>
        </w:rPr>
        <w:t>週</w:t>
      </w:r>
      <w:proofErr w:type="gramEnd"/>
      <w:r w:rsidRPr="00450942">
        <w:rPr>
          <w:rFonts w:ascii="Times New Roman" w:eastAsia="標楷體" w:hAnsi="標楷體" w:cs="Times New Roman"/>
        </w:rPr>
        <w:t>票房，</w:t>
      </w:r>
      <m:oMath>
        <m:r>
          <m:rPr>
            <m:sty m:val="p"/>
          </m:rPr>
          <w:rPr>
            <w:rFonts w:ascii="Cambria Math" w:eastAsia="標楷體" w:hAnsi="Times New Roman" w:cs="Times New Roman"/>
          </w:rPr>
          <m:t>other</m:t>
        </m:r>
      </m:oMath>
      <w:r w:rsidRPr="00450942">
        <w:rPr>
          <w:rFonts w:ascii="Times New Roman" w:eastAsia="標楷體" w:hAnsi="標楷體" w:cs="Times New Roman"/>
        </w:rPr>
        <w:t>為其他控制變數，表</w:t>
      </w:r>
      <w:r w:rsidRPr="00450942">
        <w:rPr>
          <w:rFonts w:ascii="Times New Roman" w:eastAsia="標楷體" w:hAnsi="Times New Roman" w:cs="Times New Roman"/>
        </w:rPr>
        <w:t>1</w:t>
      </w:r>
      <w:r w:rsidRPr="00450942">
        <w:rPr>
          <w:rFonts w:ascii="Times New Roman" w:eastAsia="標楷體" w:hAnsi="標楷體" w:cs="Times New Roman"/>
        </w:rPr>
        <w:t>。</w:t>
      </w:r>
    </w:p>
    <w:p w:rsidR="00620423" w:rsidRPr="00450942" w:rsidRDefault="00620423" w:rsidP="00450942">
      <w:pPr>
        <w:tabs>
          <w:tab w:val="left" w:pos="1515"/>
        </w:tabs>
        <w:spacing w:line="360" w:lineRule="auto"/>
        <w:rPr>
          <w:rFonts w:ascii="Times New Roman" w:eastAsia="標楷體" w:hAnsi="Times New Roman" w:cs="Times New Roman"/>
        </w:rPr>
      </w:pPr>
    </w:p>
    <w:p w:rsidR="00AC5F34" w:rsidRPr="00450942" w:rsidRDefault="00620423" w:rsidP="00450942">
      <w:pPr>
        <w:tabs>
          <w:tab w:val="left" w:pos="1515"/>
        </w:tabs>
        <w:spacing w:line="360" w:lineRule="auto"/>
        <w:rPr>
          <w:rFonts w:ascii="Times New Roman" w:eastAsia="標楷體" w:hAnsi="Times New Roman" w:cs="Times New Roman"/>
          <w:b/>
        </w:rPr>
      </w:pPr>
      <w:r w:rsidRPr="00450942">
        <w:rPr>
          <w:rFonts w:ascii="Times New Roman" w:eastAsia="標楷體" w:hAnsi="標楷體" w:cs="Times New Roman"/>
          <w:b/>
        </w:rPr>
        <w:t>第三節</w:t>
      </w:r>
      <w:r w:rsidRPr="00450942">
        <w:rPr>
          <w:rFonts w:ascii="Times New Roman" w:eastAsia="標楷體" w:hAnsi="Times New Roman" w:cs="Times New Roman"/>
          <w:b/>
        </w:rPr>
        <w:t xml:space="preserve"> </w:t>
      </w:r>
      <w:r w:rsidRPr="00450942">
        <w:rPr>
          <w:rFonts w:ascii="Times New Roman" w:eastAsia="標楷體" w:hAnsi="標楷體" w:cs="Times New Roman"/>
          <w:b/>
        </w:rPr>
        <w:t>變數定義與衡量方式</w:t>
      </w:r>
    </w:p>
    <w:p w:rsidR="00595791" w:rsidRPr="00450942" w:rsidRDefault="00595791" w:rsidP="00450942">
      <w:pPr>
        <w:tabs>
          <w:tab w:val="left" w:pos="1515"/>
        </w:tabs>
        <w:spacing w:line="360" w:lineRule="auto"/>
        <w:rPr>
          <w:rFonts w:ascii="Times New Roman" w:eastAsia="標楷體" w:hAnsi="Times New Roman" w:cs="Times New Roman"/>
        </w:rPr>
      </w:pPr>
    </w:p>
    <w:p w:rsidR="00434F45" w:rsidRPr="00450942" w:rsidRDefault="00AC5F34" w:rsidP="00450942">
      <w:pPr>
        <w:tabs>
          <w:tab w:val="left" w:pos="1515"/>
        </w:tabs>
        <w:spacing w:line="360" w:lineRule="auto"/>
        <w:ind w:firstLineChars="200" w:firstLine="480"/>
        <w:rPr>
          <w:rFonts w:ascii="Times New Roman" w:eastAsia="標楷體" w:hAnsi="Times New Roman" w:cs="Times New Roman"/>
          <w:color w:val="222222"/>
          <w:shd w:val="clear" w:color="auto" w:fill="FFFFFF"/>
        </w:rPr>
      </w:pPr>
      <w:r w:rsidRPr="00450942">
        <w:rPr>
          <w:rFonts w:ascii="Times New Roman" w:eastAsia="標楷體" w:hAnsi="標楷體" w:cs="Times New Roman"/>
        </w:rPr>
        <w:t>有關口碑數量對票房的影響，根據文獻回顧，隨著不同的統計方式會有不同的數量結果</w:t>
      </w:r>
      <w:r w:rsidR="006845D3" w:rsidRPr="00450942">
        <w:rPr>
          <w:rFonts w:ascii="Times New Roman" w:eastAsia="標楷體" w:hAnsi="標楷體" w:cs="Times New Roman"/>
        </w:rPr>
        <w:t>，本研究欲從三種不同的衡量方式，來探討口碑對電影票房的影響效果。第一種方式為</w:t>
      </w:r>
      <w:r w:rsidR="00AB5BD9" w:rsidRPr="00450942">
        <w:rPr>
          <w:rFonts w:ascii="Times New Roman" w:eastAsia="標楷體" w:hAnsi="標楷體" w:cs="Times New Roman"/>
        </w:rPr>
        <w:t>利用</w:t>
      </w:r>
      <w:r w:rsidR="006845D3" w:rsidRPr="00450942">
        <w:rPr>
          <w:rFonts w:ascii="Times New Roman" w:eastAsia="標楷體" w:hAnsi="標楷體" w:cs="Times New Roman"/>
        </w:rPr>
        <w:t>口碑評論用評價分數來衡量</w:t>
      </w:r>
      <w:r w:rsidR="00B0375B" w:rsidRPr="00450942">
        <w:rPr>
          <w:rFonts w:ascii="Times New Roman" w:eastAsia="標楷體" w:hAnsi="標楷體" w:cs="Times New Roman"/>
        </w:rPr>
        <w:t>，</w:t>
      </w:r>
      <w:r w:rsidR="006845D3" w:rsidRPr="00450942">
        <w:rPr>
          <w:rFonts w:ascii="Times New Roman" w:eastAsia="標楷體" w:hAnsi="標楷體" w:cs="Times New Roman"/>
        </w:rPr>
        <w:t>正面評價分數代表每篇文章中正面詞彙的數量加總，負面評價分數代表每篇文章中負面詞彙的數量加總，評價總分數為每篇文章中關鍵詞彙分數的加總</w:t>
      </w:r>
      <w:r w:rsidR="00344DF3" w:rsidRPr="00450942">
        <w:rPr>
          <w:rFonts w:ascii="Times New Roman" w:eastAsia="標楷體" w:hAnsi="Times New Roman" w:cs="Times New Roman"/>
        </w:rPr>
        <w:t>;</w:t>
      </w:r>
      <w:r w:rsidR="00D5013F" w:rsidRPr="00450942">
        <w:rPr>
          <w:rFonts w:ascii="Times New Roman" w:eastAsia="標楷體" w:hAnsi="標楷體" w:cs="Times New Roman"/>
        </w:rPr>
        <w:t>第二種方式為評論中出現正、負面</w:t>
      </w:r>
      <w:r w:rsidR="00D5013F" w:rsidRPr="00450942">
        <w:rPr>
          <w:rFonts w:ascii="Times New Roman" w:eastAsia="標楷體" w:hAnsi="標楷體" w:cs="Times New Roman"/>
        </w:rPr>
        <w:lastRenderedPageBreak/>
        <w:t>評價分數分別除以評價總分數，計算而得正、負面評價分數</w:t>
      </w:r>
      <w:r w:rsidR="00D5013F" w:rsidRPr="00450942">
        <w:rPr>
          <w:rFonts w:ascii="Times New Roman" w:eastAsia="標楷體" w:hAnsi="標楷體" w:cs="Times New Roman"/>
          <w:kern w:val="0"/>
        </w:rPr>
        <w:t>比率</w:t>
      </w:r>
      <w:r w:rsidR="00D5013F" w:rsidRPr="00450942">
        <w:rPr>
          <w:rFonts w:ascii="Times New Roman" w:eastAsia="標楷體" w:hAnsi="Times New Roman" w:cs="Times New Roman"/>
          <w:kern w:val="0"/>
        </w:rPr>
        <w:t>;</w:t>
      </w:r>
      <w:r w:rsidR="00344DF3" w:rsidRPr="00450942">
        <w:rPr>
          <w:rFonts w:ascii="Times New Roman" w:eastAsia="標楷體" w:hAnsi="標楷體" w:cs="Times New Roman"/>
        </w:rPr>
        <w:t>第</w:t>
      </w:r>
      <w:r w:rsidR="00D5013F" w:rsidRPr="00450942">
        <w:rPr>
          <w:rFonts w:ascii="Times New Roman" w:eastAsia="標楷體" w:hAnsi="標楷體" w:cs="Times New Roman"/>
        </w:rPr>
        <w:t>三</w:t>
      </w:r>
      <w:r w:rsidR="00344DF3" w:rsidRPr="00450942">
        <w:rPr>
          <w:rFonts w:ascii="Times New Roman" w:eastAsia="標楷體" w:hAnsi="標楷體" w:cs="Times New Roman"/>
        </w:rPr>
        <w:t>種方式</w:t>
      </w:r>
      <w:r w:rsidR="0043334E" w:rsidRPr="00450942">
        <w:rPr>
          <w:rFonts w:ascii="Times New Roman" w:eastAsia="標楷體" w:hAnsi="標楷體" w:cs="Times New Roman"/>
        </w:rPr>
        <w:t>以數量來衡量，</w:t>
      </w:r>
      <w:r w:rsidR="00344DF3" w:rsidRPr="00450942">
        <w:rPr>
          <w:rFonts w:ascii="Times New Roman" w:eastAsia="標楷體" w:hAnsi="標楷體" w:cs="Times New Roman"/>
        </w:rPr>
        <w:t>正面評價數量為正面評價分數大於負面評價分數的文章數量加總，負面評價數量為負面評價分數大於正面評價分數的文章數量加總，評價總數量為正面評價數量文章數量加上負面評價分數文章數量</w:t>
      </w:r>
      <w:r w:rsidR="00434F45" w:rsidRPr="00450942">
        <w:rPr>
          <w:rFonts w:ascii="Times New Roman" w:eastAsia="標楷體" w:hAnsi="Times New Roman" w:cs="Times New Roman"/>
        </w:rPr>
        <w:t>;</w:t>
      </w:r>
      <w:r w:rsidR="00344DF3" w:rsidRPr="00450942">
        <w:rPr>
          <w:rFonts w:ascii="Times New Roman" w:eastAsia="標楷體" w:hAnsi="標楷體" w:cs="Times New Roman"/>
        </w:rPr>
        <w:t>第</w:t>
      </w:r>
      <w:r w:rsidR="00D5013F" w:rsidRPr="00450942">
        <w:rPr>
          <w:rFonts w:ascii="Times New Roman" w:eastAsia="標楷體" w:hAnsi="標楷體" w:cs="Times New Roman"/>
        </w:rPr>
        <w:t>四</w:t>
      </w:r>
      <w:r w:rsidR="00344DF3" w:rsidRPr="00450942">
        <w:rPr>
          <w:rFonts w:ascii="Times New Roman" w:eastAsia="標楷體" w:hAnsi="標楷體" w:cs="Times New Roman"/>
        </w:rPr>
        <w:t>種方式為根據評論中出現正、負面評論數量分別除以總評論數量，計算而得正、負面評論數量</w:t>
      </w:r>
      <w:r w:rsidR="00434F45" w:rsidRPr="00450942">
        <w:rPr>
          <w:rFonts w:ascii="Times New Roman" w:eastAsia="標楷體" w:hAnsi="標楷體" w:cs="Times New Roman"/>
        </w:rPr>
        <w:t>比率</w:t>
      </w:r>
      <w:r w:rsidR="00434F45" w:rsidRPr="00450942">
        <w:rPr>
          <w:rFonts w:ascii="Times New Roman" w:eastAsia="標楷體" w:hAnsi="標楷體" w:cs="Times New Roman"/>
          <w:color w:val="222222"/>
          <w:shd w:val="clear" w:color="auto" w:fill="FFFFFF"/>
        </w:rPr>
        <w:t>，再把正面評價數量除上負面評價數量，可得到評價數量比率。</w:t>
      </w:r>
    </w:p>
    <w:p w:rsidR="00434F45" w:rsidRPr="00450942" w:rsidRDefault="00434F45" w:rsidP="00450942">
      <w:pPr>
        <w:widowControl/>
        <w:shd w:val="clear" w:color="auto" w:fill="FFFFFF"/>
        <w:spacing w:line="360" w:lineRule="auto"/>
        <w:ind w:firstLine="480"/>
        <w:rPr>
          <w:rFonts w:ascii="Times New Roman" w:eastAsia="標楷體" w:hAnsi="Times New Roman" w:cs="Times New Roman"/>
          <w:kern w:val="0"/>
        </w:rPr>
      </w:pPr>
      <w:r w:rsidRPr="00450942">
        <w:rPr>
          <w:rFonts w:ascii="Times New Roman" w:eastAsia="標楷體" w:hAnsi="標楷體" w:cs="Times New Roman"/>
          <w:kern w:val="0"/>
        </w:rPr>
        <w:t>關於星等的影響性，</w:t>
      </w:r>
      <w:proofErr w:type="spellStart"/>
      <w:r w:rsidRPr="00450942">
        <w:rPr>
          <w:rFonts w:ascii="Times New Roman" w:eastAsia="標楷體" w:hAnsi="Times New Roman" w:cs="Times New Roman"/>
          <w:color w:val="222222"/>
          <w:shd w:val="clear" w:color="auto" w:fill="FFFFFF"/>
        </w:rPr>
        <w:t>Duan</w:t>
      </w:r>
      <w:proofErr w:type="spellEnd"/>
      <w:r w:rsidRPr="00450942">
        <w:rPr>
          <w:rFonts w:ascii="Times New Roman" w:eastAsia="標楷體" w:hAnsi="Times New Roman" w:cs="Times New Roman"/>
          <w:color w:val="222222"/>
          <w:shd w:val="clear" w:color="auto" w:fill="FFFFFF"/>
        </w:rPr>
        <w:t xml:space="preserve"> </w:t>
      </w:r>
      <w:r w:rsidRPr="00450942">
        <w:rPr>
          <w:rFonts w:ascii="Times New Roman" w:eastAsia="標楷體" w:hAnsi="Times New Roman" w:cs="Times New Roman"/>
        </w:rPr>
        <w:t>et al.</w:t>
      </w:r>
      <w:r w:rsidRPr="00450942">
        <w:rPr>
          <w:rFonts w:ascii="Times New Roman" w:eastAsia="標楷體" w:hAnsi="Times New Roman" w:cs="Times New Roman"/>
          <w:shd w:val="clear" w:color="auto" w:fill="FFFFFF"/>
        </w:rPr>
        <w:t xml:space="preserve"> </w:t>
      </w:r>
      <w:r w:rsidRPr="00450942">
        <w:rPr>
          <w:rFonts w:ascii="Times New Roman" w:eastAsia="標楷體" w:hAnsi="Times New Roman" w:cs="Times New Roman"/>
          <w:color w:val="222222"/>
          <w:shd w:val="clear" w:color="auto" w:fill="FFFFFF"/>
        </w:rPr>
        <w:t>(2008b)</w:t>
      </w:r>
      <w:r w:rsidRPr="00450942">
        <w:rPr>
          <w:rFonts w:ascii="Times New Roman" w:eastAsia="標楷體" w:hAnsi="標楷體" w:cs="Times New Roman"/>
        </w:rPr>
        <w:t>提到網路上的星等對尚未消費的消費者在做選擇時有說服效果。一般而言，消費者在對新上映電影做選擇時，會先在網路上了解其他大眾對此電影的評價再做選擇，因此本研究認為星等評價是</w:t>
      </w:r>
      <w:r w:rsidRPr="00450942">
        <w:rPr>
          <w:rFonts w:ascii="Times New Roman" w:eastAsia="標楷體" w:hAnsi="標楷體" w:cs="Times New Roman"/>
          <w:kern w:val="0"/>
        </w:rPr>
        <w:t>影響電</w:t>
      </w:r>
      <w:r w:rsidRPr="00450942">
        <w:rPr>
          <w:rFonts w:ascii="Times New Roman" w:eastAsia="標楷體" w:hAnsi="標楷體" w:cs="Times New Roman"/>
        </w:rPr>
        <w:t>影</w:t>
      </w:r>
      <w:r w:rsidRPr="00450942">
        <w:rPr>
          <w:rFonts w:ascii="Times New Roman" w:eastAsia="標楷體" w:hAnsi="標楷體" w:cs="Times New Roman"/>
          <w:kern w:val="0"/>
        </w:rPr>
        <w:t>票房的因素之一，每篇評論可分為</w:t>
      </w:r>
      <w:r w:rsidRPr="00450942">
        <w:rPr>
          <w:rFonts w:ascii="Times New Roman" w:eastAsia="標楷體" w:hAnsi="Times New Roman" w:cs="Times New Roman"/>
          <w:kern w:val="0"/>
        </w:rPr>
        <w:t>1~5</w:t>
      </w:r>
      <w:r w:rsidRPr="00450942">
        <w:rPr>
          <w:rFonts w:ascii="Times New Roman" w:eastAsia="標楷體" w:hAnsi="標楷體" w:cs="Times New Roman"/>
          <w:kern w:val="0"/>
        </w:rPr>
        <w:t>分，而平均星等就是把評論者每篇評分相加後得到的平均數，用來</w:t>
      </w:r>
      <w:r w:rsidRPr="00450942">
        <w:rPr>
          <w:rFonts w:ascii="Times New Roman" w:eastAsia="標楷體" w:hAnsi="標楷體" w:cs="Times New Roman"/>
        </w:rPr>
        <w:t>衡量整體星等評價</w:t>
      </w:r>
      <w:r w:rsidRPr="00450942">
        <w:rPr>
          <w:rFonts w:ascii="Times New Roman" w:eastAsia="標楷體" w:hAnsi="Times New Roman" w:cs="Times New Roman"/>
        </w:rPr>
        <w:t xml:space="preserve"> (</w:t>
      </w:r>
      <w:proofErr w:type="spellStart"/>
      <w:r w:rsidRPr="00450942">
        <w:rPr>
          <w:rFonts w:ascii="Times New Roman" w:eastAsia="標楷體" w:hAnsi="Times New Roman" w:cs="Times New Roman"/>
        </w:rPr>
        <w:t>Duan</w:t>
      </w:r>
      <w:proofErr w:type="spellEnd"/>
      <w:r w:rsidRPr="00450942">
        <w:rPr>
          <w:rFonts w:ascii="Times New Roman" w:eastAsia="標楷體" w:hAnsi="Times New Roman" w:cs="Times New Roman"/>
        </w:rPr>
        <w:t xml:space="preserve"> et al. ,2008a)</w:t>
      </w:r>
      <w:r w:rsidRPr="00450942">
        <w:rPr>
          <w:rFonts w:ascii="Times New Roman" w:eastAsia="標楷體" w:hAnsi="標楷體" w:cs="Times New Roman"/>
        </w:rPr>
        <w:t>。</w:t>
      </w:r>
    </w:p>
    <w:p w:rsidR="00434F45" w:rsidRPr="00450942" w:rsidRDefault="00434F45" w:rsidP="00450942">
      <w:pPr>
        <w:spacing w:line="360" w:lineRule="auto"/>
        <w:ind w:firstLineChars="200" w:firstLine="480"/>
        <w:rPr>
          <w:rFonts w:ascii="Times New Roman" w:eastAsia="標楷體" w:hAnsi="Times New Roman" w:cs="Times New Roman"/>
          <w:kern w:val="0"/>
        </w:rPr>
      </w:pPr>
      <w:r w:rsidRPr="00450942">
        <w:rPr>
          <w:rFonts w:ascii="Times New Roman" w:eastAsia="標楷體" w:hAnsi="Times New Roman" w:cs="Times New Roman"/>
          <w:color w:val="222222"/>
          <w:szCs w:val="20"/>
          <w:shd w:val="clear" w:color="auto" w:fill="FFFFFF"/>
        </w:rPr>
        <w:t>Terry</w:t>
      </w:r>
      <w:r w:rsidRPr="00450942">
        <w:rPr>
          <w:rFonts w:ascii="Times New Roman" w:eastAsia="標楷體" w:hAnsi="Times New Roman" w:cs="Times New Roman"/>
        </w:rPr>
        <w:t xml:space="preserve"> et al.</w:t>
      </w:r>
      <w:r w:rsidRPr="00450942">
        <w:rPr>
          <w:rFonts w:ascii="Times New Roman" w:eastAsia="標楷體" w:hAnsi="Times New Roman" w:cs="Times New Roman"/>
          <w:color w:val="222222"/>
          <w:szCs w:val="20"/>
          <w:shd w:val="clear" w:color="auto" w:fill="FFFFFF"/>
        </w:rPr>
        <w:t xml:space="preserve"> (2010</w:t>
      </w:r>
      <w:proofErr w:type="gramStart"/>
      <w:r w:rsidRPr="00450942">
        <w:rPr>
          <w:rFonts w:ascii="Times New Roman" w:eastAsia="標楷體" w:hAnsi="Times New Roman" w:cs="Times New Roman"/>
          <w:color w:val="222222"/>
          <w:szCs w:val="20"/>
          <w:shd w:val="clear" w:color="auto" w:fill="FFFFFF"/>
        </w:rPr>
        <w:t>)</w:t>
      </w:r>
      <w:r w:rsidRPr="00450942">
        <w:rPr>
          <w:rFonts w:ascii="Times New Roman" w:eastAsia="標楷體" w:hAnsi="標楷體" w:cs="Times New Roman"/>
          <w:szCs w:val="20"/>
          <w:shd w:val="clear" w:color="auto" w:fill="FFFFFF"/>
        </w:rPr>
        <w:t>認為</w:t>
      </w:r>
      <w:r w:rsidRPr="00450942">
        <w:rPr>
          <w:rFonts w:ascii="Times New Roman" w:eastAsia="標楷體" w:hAnsi="標楷體" w:cs="Times New Roman"/>
        </w:rPr>
        <w:t>電影首映週票房收入對總票房收入有影響</w:t>
      </w:r>
      <w:proofErr w:type="gramEnd"/>
      <w:r w:rsidRPr="00450942">
        <w:rPr>
          <w:rFonts w:ascii="Times New Roman" w:eastAsia="標楷體" w:hAnsi="標楷體" w:cs="Times New Roman"/>
        </w:rPr>
        <w:t>。表示有些消費者會把首映</w:t>
      </w:r>
      <w:proofErr w:type="gramStart"/>
      <w:r w:rsidRPr="00450942">
        <w:rPr>
          <w:rFonts w:ascii="Times New Roman" w:eastAsia="標楷體" w:hAnsi="標楷體" w:cs="Times New Roman"/>
        </w:rPr>
        <w:t>週</w:t>
      </w:r>
      <w:proofErr w:type="gramEnd"/>
      <w:r w:rsidRPr="00450942">
        <w:rPr>
          <w:rFonts w:ascii="Times New Roman" w:eastAsia="標楷體" w:hAnsi="標楷體" w:cs="Times New Roman"/>
        </w:rPr>
        <w:t>票房當作判斷此電影是否值得消費的標準，進而影響自己的決定，因此本研究把首映</w:t>
      </w:r>
      <w:proofErr w:type="gramStart"/>
      <w:r w:rsidRPr="00450942">
        <w:rPr>
          <w:rFonts w:ascii="Times New Roman" w:eastAsia="標楷體" w:hAnsi="標楷體" w:cs="Times New Roman"/>
        </w:rPr>
        <w:t>週</w:t>
      </w:r>
      <w:proofErr w:type="gramEnd"/>
      <w:r w:rsidRPr="00450942">
        <w:rPr>
          <w:rFonts w:ascii="Times New Roman" w:eastAsia="標楷體" w:hAnsi="標楷體" w:cs="Times New Roman"/>
        </w:rPr>
        <w:t>票房納為衡量因子，和累積票房收入做比較分析。</w:t>
      </w:r>
    </w:p>
    <w:p w:rsidR="00877BCC" w:rsidRPr="00450942" w:rsidRDefault="00434F45" w:rsidP="00450942">
      <w:pPr>
        <w:widowControl/>
        <w:shd w:val="clear" w:color="auto" w:fill="FFFFFF"/>
        <w:spacing w:line="360" w:lineRule="auto"/>
        <w:ind w:firstLineChars="200" w:firstLine="480"/>
        <w:rPr>
          <w:rFonts w:ascii="Times New Roman" w:eastAsia="標楷體" w:hAnsi="Times New Roman" w:cs="Times New Roman"/>
          <w:kern w:val="0"/>
        </w:rPr>
      </w:pPr>
      <w:r w:rsidRPr="00450942">
        <w:rPr>
          <w:rFonts w:ascii="Times New Roman" w:eastAsia="標楷體" w:hAnsi="標楷體" w:cs="Times New Roman"/>
          <w:color w:val="222222"/>
          <w:szCs w:val="20"/>
          <w:shd w:val="clear" w:color="auto" w:fill="FFFFFF"/>
        </w:rPr>
        <w:t>其他因素方面，</w:t>
      </w:r>
      <w:r w:rsidRPr="00450942">
        <w:rPr>
          <w:rFonts w:ascii="Times New Roman" w:eastAsia="標楷體" w:hAnsi="Times New Roman" w:cs="Times New Roman"/>
        </w:rPr>
        <w:t xml:space="preserve"> </w:t>
      </w:r>
      <w:proofErr w:type="spellStart"/>
      <w:r w:rsidRPr="00450942">
        <w:rPr>
          <w:rFonts w:ascii="Times New Roman" w:eastAsia="標楷體" w:hAnsi="Times New Roman" w:cs="Times New Roman"/>
        </w:rPr>
        <w:t>Basuroy</w:t>
      </w:r>
      <w:proofErr w:type="spellEnd"/>
      <w:r w:rsidRPr="00450942">
        <w:rPr>
          <w:rFonts w:ascii="Times New Roman" w:eastAsia="標楷體" w:hAnsi="Times New Roman" w:cs="Times New Roman"/>
          <w:color w:val="222222"/>
          <w:shd w:val="clear" w:color="auto" w:fill="FFFFFF"/>
        </w:rPr>
        <w:t xml:space="preserve"> </w:t>
      </w:r>
      <w:r w:rsidRPr="00450942">
        <w:rPr>
          <w:rFonts w:ascii="Times New Roman" w:eastAsia="標楷體" w:hAnsi="Times New Roman" w:cs="Times New Roman"/>
        </w:rPr>
        <w:t>et al.</w:t>
      </w:r>
      <w:r w:rsidRPr="00450942">
        <w:rPr>
          <w:rFonts w:ascii="Times New Roman" w:eastAsia="標楷體" w:hAnsi="Times New Roman" w:cs="Times New Roman"/>
          <w:color w:val="FF0000"/>
        </w:rPr>
        <w:t xml:space="preserve"> </w:t>
      </w:r>
      <w:r w:rsidRPr="00450942">
        <w:rPr>
          <w:rFonts w:ascii="Times New Roman" w:eastAsia="標楷體" w:hAnsi="Times New Roman" w:cs="Times New Roman"/>
        </w:rPr>
        <w:t>(2003)</w:t>
      </w:r>
      <w:r w:rsidRPr="00450942">
        <w:rPr>
          <w:rFonts w:ascii="Times New Roman" w:eastAsia="標楷體" w:hAnsi="標楷體" w:cs="Times New Roman"/>
        </w:rPr>
        <w:t>提到曾經獲獎的明星和導演對票房也有加分效果。其中因考慮到如果一部電影有多個曾獲獎明星，可能會有更強烈的加分效果，所以把得獎人個數也列入衡量變數中</w:t>
      </w:r>
      <w:r w:rsidR="00AD04EB" w:rsidRPr="00450942">
        <w:rPr>
          <w:rFonts w:ascii="Times New Roman" w:eastAsia="標楷體" w:hAnsi="標楷體" w:cs="Times New Roman"/>
        </w:rPr>
        <w:t>，本研究得獎名單</w:t>
      </w:r>
      <w:r w:rsidR="00D72AA5" w:rsidRPr="00450942">
        <w:rPr>
          <w:rFonts w:ascii="Times New Roman" w:eastAsia="標楷體" w:hAnsi="標楷體" w:cs="Times New Roman"/>
        </w:rPr>
        <w:t>資料</w:t>
      </w:r>
      <w:r w:rsidR="00AD04EB" w:rsidRPr="00450942">
        <w:rPr>
          <w:rFonts w:ascii="Times New Roman" w:eastAsia="標楷體" w:hAnsi="標楷體" w:cs="Times New Roman"/>
        </w:rPr>
        <w:t>來自美國奧斯卡金像獎、英國英國電影學院獎、香港電影金像獎、台灣電影金馬獎、中國電影金雞獎和日本電影金像獎</w:t>
      </w:r>
      <w:r w:rsidRPr="00450942">
        <w:rPr>
          <w:rFonts w:ascii="Times New Roman" w:eastAsia="標楷體" w:hAnsi="標楷體" w:cs="Times New Roman"/>
        </w:rPr>
        <w:t>。而</w:t>
      </w:r>
      <w:r w:rsidRPr="00450942">
        <w:rPr>
          <w:rFonts w:ascii="Times New Roman" w:eastAsia="標楷體" w:hAnsi="標楷體" w:cs="Times New Roman"/>
          <w:kern w:val="0"/>
        </w:rPr>
        <w:t>電影分級可分為普遍、保護、輔導、限制級四類，</w:t>
      </w:r>
      <w:r w:rsidRPr="00450942">
        <w:rPr>
          <w:rFonts w:ascii="Times New Roman" w:eastAsia="標楷體" w:hAnsi="Times New Roman" w:cs="Times New Roman"/>
          <w:color w:val="222222"/>
          <w:shd w:val="clear" w:color="auto" w:fill="FFFFFF"/>
        </w:rPr>
        <w:t xml:space="preserve">Terry </w:t>
      </w:r>
      <w:r w:rsidRPr="00450942">
        <w:rPr>
          <w:rFonts w:ascii="Times New Roman" w:eastAsia="標楷體" w:hAnsi="Times New Roman" w:cs="Times New Roman"/>
        </w:rPr>
        <w:t>et al.</w:t>
      </w:r>
      <w:r w:rsidRPr="00450942">
        <w:rPr>
          <w:rFonts w:ascii="Times New Roman" w:eastAsia="標楷體" w:hAnsi="Times New Roman" w:cs="Times New Roman"/>
          <w:color w:val="222222"/>
          <w:shd w:val="clear" w:color="auto" w:fill="FFFFFF"/>
        </w:rPr>
        <w:t xml:space="preserve"> (2011)</w:t>
      </w:r>
      <w:r w:rsidRPr="00450942">
        <w:rPr>
          <w:rFonts w:ascii="Times New Roman" w:eastAsia="標楷體" w:hAnsi="標楷體" w:cs="Times New Roman"/>
          <w:color w:val="222222"/>
          <w:shd w:val="clear" w:color="auto" w:fill="FFFFFF"/>
        </w:rPr>
        <w:t>認為，如果電影分級為</w:t>
      </w:r>
      <w:proofErr w:type="gramStart"/>
      <w:r w:rsidRPr="00450942">
        <w:rPr>
          <w:rFonts w:ascii="Times New Roman" w:eastAsia="標楷體" w:hAnsi="標楷體" w:cs="Times New Roman"/>
        </w:rPr>
        <w:t>限制級對電影</w:t>
      </w:r>
      <w:proofErr w:type="gramEnd"/>
      <w:r w:rsidRPr="00450942">
        <w:rPr>
          <w:rFonts w:ascii="Times New Roman" w:eastAsia="標楷體" w:hAnsi="標楷體" w:cs="Times New Roman"/>
        </w:rPr>
        <w:t>票房有負向影響。</w:t>
      </w:r>
      <w:r w:rsidRPr="00450942">
        <w:rPr>
          <w:rFonts w:ascii="Times New Roman" w:eastAsia="標楷體" w:hAnsi="標楷體" w:cs="Times New Roman"/>
          <w:kern w:val="0"/>
        </w:rPr>
        <w:t>其中觀眾限制最少的一類也是具有最大潛在觀眾的普遍級作為對照組，所以在此變數中共有三個虛擬變數。</w:t>
      </w:r>
      <w:r w:rsidRPr="00450942">
        <w:rPr>
          <w:rFonts w:ascii="Times New Roman" w:eastAsia="標楷體" w:hAnsi="標楷體" w:cs="Times New Roman"/>
        </w:rPr>
        <w:t>章國正</w:t>
      </w:r>
      <w:r w:rsidRPr="00450942">
        <w:rPr>
          <w:rFonts w:ascii="Times New Roman" w:eastAsia="標楷體" w:hAnsi="Times New Roman" w:cs="Times New Roman"/>
        </w:rPr>
        <w:t xml:space="preserve"> (2008)</w:t>
      </w:r>
      <w:r w:rsidRPr="00450942">
        <w:rPr>
          <w:rFonts w:ascii="Times New Roman" w:eastAsia="標楷體" w:hAnsi="標楷體" w:cs="Times New Roman"/>
        </w:rPr>
        <w:t>探討顯示，電影類型會影響觀影意願，本研究加入類型，分析是否會</w:t>
      </w:r>
      <w:r w:rsidRPr="00450942">
        <w:rPr>
          <w:rFonts w:ascii="Times New Roman" w:eastAsia="標楷體" w:hAnsi="標楷體" w:cs="Times New Roman"/>
          <w:kern w:val="0"/>
        </w:rPr>
        <w:t>影響電</w:t>
      </w:r>
      <w:r w:rsidRPr="00450942">
        <w:rPr>
          <w:rFonts w:ascii="Times New Roman" w:eastAsia="標楷體" w:hAnsi="標楷體" w:cs="Times New Roman"/>
        </w:rPr>
        <w:t>影</w:t>
      </w:r>
      <w:r w:rsidRPr="00450942">
        <w:rPr>
          <w:rFonts w:ascii="Times New Roman" w:eastAsia="標楷體" w:hAnsi="標楷體" w:cs="Times New Roman"/>
          <w:kern w:val="0"/>
        </w:rPr>
        <w:t>票房。</w:t>
      </w:r>
    </w:p>
    <w:p w:rsidR="00434F45" w:rsidRPr="00450942" w:rsidRDefault="006C62C2" w:rsidP="00450942">
      <w:pPr>
        <w:widowControl/>
        <w:shd w:val="clear" w:color="auto" w:fill="FFFFFF"/>
        <w:spacing w:line="360" w:lineRule="auto"/>
        <w:ind w:firstLineChars="200" w:firstLine="480"/>
        <w:rPr>
          <w:rFonts w:ascii="Times New Roman" w:eastAsia="標楷體" w:hAnsi="Times New Roman" w:cs="Times New Roman"/>
        </w:rPr>
      </w:pPr>
      <w:r w:rsidRPr="00450942">
        <w:rPr>
          <w:rFonts w:ascii="Times New Roman" w:eastAsia="標楷體" w:hAnsi="標楷體" w:cs="Times New Roman"/>
          <w:kern w:val="0"/>
        </w:rPr>
        <w:t>根據</w:t>
      </w:r>
      <w:r w:rsidRPr="00450942">
        <w:rPr>
          <w:rFonts w:ascii="Times New Roman" w:eastAsia="標楷體" w:hAnsi="Times New Roman" w:cs="Times New Roman"/>
          <w:color w:val="222222"/>
          <w:shd w:val="clear" w:color="auto" w:fill="FFFFFF"/>
        </w:rPr>
        <w:t>Terry et al. (2011)</w:t>
      </w:r>
      <w:r w:rsidRPr="00450942">
        <w:rPr>
          <w:rFonts w:ascii="Times New Roman" w:eastAsia="標楷體" w:hAnsi="標楷體" w:cs="Times New Roman"/>
          <w:color w:val="222222"/>
          <w:shd w:val="clear" w:color="auto" w:fill="FFFFFF"/>
        </w:rPr>
        <w:t>得到續集對票房有正向影響，</w:t>
      </w:r>
      <w:r w:rsidR="00434F45" w:rsidRPr="00450942">
        <w:rPr>
          <w:rFonts w:ascii="Times New Roman" w:eastAsia="標楷體" w:hAnsi="標楷體" w:cs="Times New Roman"/>
          <w:kern w:val="0"/>
        </w:rPr>
        <w:t>考量觀眾可能因</w:t>
      </w:r>
      <w:r w:rsidR="00877BCC" w:rsidRPr="00450942">
        <w:rPr>
          <w:rFonts w:ascii="Times New Roman" w:eastAsia="標楷體" w:hAnsi="標楷體" w:cs="Times New Roman"/>
          <w:kern w:val="0"/>
        </w:rPr>
        <w:t>熱愛一部電影，而提高對續集的觀賞意願，把是否為</w:t>
      </w:r>
      <w:r w:rsidR="00C40097" w:rsidRPr="00450942">
        <w:rPr>
          <w:rFonts w:ascii="Times New Roman" w:eastAsia="標楷體" w:hAnsi="標楷體" w:cs="Times New Roman"/>
          <w:kern w:val="0"/>
        </w:rPr>
        <w:t>續集設虛擬變數</w:t>
      </w:r>
      <w:r w:rsidR="00877BCC" w:rsidRPr="00450942">
        <w:rPr>
          <w:rFonts w:ascii="Times New Roman" w:eastAsia="標楷體" w:hAnsi="標楷體" w:cs="Times New Roman"/>
          <w:kern w:val="0"/>
        </w:rPr>
        <w:t>列</w:t>
      </w:r>
      <w:r w:rsidR="00C40097" w:rsidRPr="00450942">
        <w:rPr>
          <w:rFonts w:ascii="Times New Roman" w:eastAsia="標楷體" w:hAnsi="標楷體" w:cs="Times New Roman"/>
          <w:kern w:val="0"/>
        </w:rPr>
        <w:t>入</w:t>
      </w:r>
      <w:r w:rsidR="00877BCC" w:rsidRPr="00450942">
        <w:rPr>
          <w:rFonts w:ascii="Times New Roman" w:eastAsia="標楷體" w:hAnsi="標楷體" w:cs="Times New Roman"/>
          <w:kern w:val="0"/>
        </w:rPr>
        <w:t>衡量。由於國</w:t>
      </w:r>
      <w:r w:rsidR="00877BCC" w:rsidRPr="00450942">
        <w:rPr>
          <w:rFonts w:ascii="Times New Roman" w:eastAsia="標楷體" w:hAnsi="標楷體" w:cs="Times New Roman"/>
          <w:kern w:val="0"/>
        </w:rPr>
        <w:lastRenderedPageBreak/>
        <w:t>片越來越多，民眾可能因為支持國片而對票房有影響效果，把國片設虛擬變數</w:t>
      </w:r>
      <w:r w:rsidR="00B76D62" w:rsidRPr="00450942">
        <w:rPr>
          <w:rFonts w:ascii="Times New Roman" w:eastAsia="標楷體" w:hAnsi="標楷體" w:cs="Times New Roman"/>
          <w:kern w:val="0"/>
        </w:rPr>
        <w:t>，</w:t>
      </w:r>
      <w:r w:rsidR="00877BCC" w:rsidRPr="00450942">
        <w:rPr>
          <w:rFonts w:ascii="Times New Roman" w:eastAsia="標楷體" w:hAnsi="標楷體" w:cs="Times New Roman"/>
          <w:kern w:val="0"/>
        </w:rPr>
        <w:t>列入本研究探討</w:t>
      </w:r>
      <w:r w:rsidR="00B76D62" w:rsidRPr="00450942">
        <w:rPr>
          <w:rFonts w:ascii="Times New Roman" w:eastAsia="標楷體" w:hAnsi="標楷體" w:cs="Times New Roman"/>
          <w:kern w:val="0"/>
        </w:rPr>
        <w:t>作探討</w:t>
      </w:r>
      <w:r w:rsidR="00877BCC" w:rsidRPr="00450942">
        <w:rPr>
          <w:rFonts w:ascii="Times New Roman" w:eastAsia="標楷體" w:hAnsi="標楷體" w:cs="Times New Roman"/>
          <w:kern w:val="0"/>
        </w:rPr>
        <w:t>。</w:t>
      </w:r>
    </w:p>
    <w:p w:rsidR="00434F45" w:rsidRPr="00450942" w:rsidRDefault="00434F45" w:rsidP="00450942">
      <w:pPr>
        <w:widowControl/>
        <w:shd w:val="clear" w:color="auto" w:fill="FFFFFF"/>
        <w:spacing w:line="360" w:lineRule="auto"/>
        <w:ind w:firstLineChars="200" w:firstLine="480"/>
        <w:rPr>
          <w:rFonts w:ascii="Times New Roman" w:eastAsia="標楷體" w:hAnsi="Times New Roman" w:cs="Times New Roman"/>
          <w:kern w:val="0"/>
        </w:rPr>
      </w:pPr>
      <w:r w:rsidRPr="00450942">
        <w:rPr>
          <w:rFonts w:ascii="Times New Roman" w:eastAsia="標楷體" w:hAnsi="標楷體" w:cs="Times New Roman"/>
          <w:kern w:val="0"/>
        </w:rPr>
        <w:t>現今，電影是一種休閒娛樂，</w:t>
      </w:r>
      <w:r w:rsidR="00335625" w:rsidRPr="00450942">
        <w:rPr>
          <w:rFonts w:ascii="Times New Roman" w:eastAsia="標楷體" w:hAnsi="標楷體" w:cs="Times New Roman"/>
          <w:kern w:val="0"/>
        </w:rPr>
        <w:t>根據</w:t>
      </w:r>
      <w:proofErr w:type="spellStart"/>
      <w:r w:rsidR="00335625" w:rsidRPr="00450942">
        <w:rPr>
          <w:rFonts w:ascii="Times New Roman" w:eastAsia="標楷體" w:hAnsi="Times New Roman" w:cs="Times New Roman"/>
          <w:color w:val="222222"/>
          <w:shd w:val="clear" w:color="auto" w:fill="FFFFFF"/>
        </w:rPr>
        <w:t>Duan</w:t>
      </w:r>
      <w:proofErr w:type="spellEnd"/>
      <w:r w:rsidR="00335625" w:rsidRPr="00450942">
        <w:rPr>
          <w:rFonts w:ascii="Times New Roman" w:eastAsia="標楷體" w:hAnsi="Times New Roman" w:cs="Times New Roman"/>
          <w:color w:val="222222"/>
          <w:shd w:val="clear" w:color="auto" w:fill="FFFFFF"/>
        </w:rPr>
        <w:t xml:space="preserve"> </w:t>
      </w:r>
      <w:r w:rsidR="00335625" w:rsidRPr="00450942">
        <w:rPr>
          <w:rFonts w:ascii="Times New Roman" w:eastAsia="標楷體" w:hAnsi="Times New Roman" w:cs="Times New Roman"/>
        </w:rPr>
        <w:t>et al.</w:t>
      </w:r>
      <w:r w:rsidR="004E786D" w:rsidRPr="00450942">
        <w:rPr>
          <w:rFonts w:ascii="Times New Roman" w:eastAsia="標楷體" w:hAnsi="Times New Roman" w:cs="Times New Roman"/>
          <w:shd w:val="clear" w:color="auto" w:fill="FFFFFF"/>
        </w:rPr>
        <w:t xml:space="preserve"> </w:t>
      </w:r>
      <w:r w:rsidR="00335625" w:rsidRPr="00450942">
        <w:rPr>
          <w:rFonts w:ascii="Times New Roman" w:eastAsia="標楷體" w:hAnsi="Times New Roman" w:cs="Times New Roman"/>
          <w:color w:val="222222"/>
          <w:shd w:val="clear" w:color="auto" w:fill="FFFFFF"/>
        </w:rPr>
        <w:t>(2008b)</w:t>
      </w:r>
      <w:r w:rsidR="00335625" w:rsidRPr="00450942">
        <w:rPr>
          <w:rFonts w:ascii="Times New Roman" w:eastAsia="標楷體" w:hAnsi="標楷體" w:cs="Times New Roman"/>
          <w:color w:val="222222"/>
          <w:shd w:val="clear" w:color="auto" w:fill="FFFFFF"/>
        </w:rPr>
        <w:t>實證結果，</w:t>
      </w:r>
      <w:r w:rsidRPr="00450942">
        <w:rPr>
          <w:rFonts w:ascii="Times New Roman" w:eastAsia="標楷體" w:hAnsi="標楷體" w:cs="Times New Roman"/>
          <w:kern w:val="0"/>
        </w:rPr>
        <w:t>在假期</w:t>
      </w:r>
      <w:r w:rsidR="00314521" w:rsidRPr="00450942">
        <w:rPr>
          <w:rFonts w:ascii="Times New Roman" w:eastAsia="標楷體" w:hAnsi="Times New Roman" w:cs="Times New Roman"/>
          <w:kern w:val="0"/>
        </w:rPr>
        <w:t>(</w:t>
      </w:r>
      <w:r w:rsidR="00314521" w:rsidRPr="00450942">
        <w:rPr>
          <w:rFonts w:ascii="Times New Roman" w:eastAsia="標楷體" w:hAnsi="標楷體" w:cs="Times New Roman"/>
          <w:kern w:val="0"/>
        </w:rPr>
        <w:t>週六、周日</w:t>
      </w:r>
      <w:r w:rsidR="00314521" w:rsidRPr="00450942">
        <w:rPr>
          <w:rFonts w:ascii="Times New Roman" w:eastAsia="標楷體" w:hAnsi="Times New Roman" w:cs="Times New Roman"/>
          <w:kern w:val="0"/>
        </w:rPr>
        <w:t>)</w:t>
      </w:r>
      <w:r w:rsidR="00335625" w:rsidRPr="00450942">
        <w:rPr>
          <w:rFonts w:ascii="Times New Roman" w:eastAsia="標楷體" w:hAnsi="標楷體" w:cs="Times New Roman"/>
          <w:kern w:val="0"/>
        </w:rPr>
        <w:t>時</w:t>
      </w:r>
      <w:r w:rsidRPr="00450942">
        <w:rPr>
          <w:rFonts w:ascii="Times New Roman" w:eastAsia="標楷體" w:hAnsi="標楷體" w:cs="Times New Roman"/>
          <w:kern w:val="0"/>
        </w:rPr>
        <w:t>更有意願到電影院觀賞電影。</w:t>
      </w:r>
      <w:r w:rsidR="00804E6A" w:rsidRPr="00450942">
        <w:rPr>
          <w:rFonts w:ascii="Times New Roman" w:eastAsia="標楷體" w:hAnsi="標楷體" w:cs="Times New Roman"/>
          <w:kern w:val="0"/>
        </w:rPr>
        <w:t>把</w:t>
      </w:r>
      <w:r w:rsidR="00804E6A" w:rsidRPr="00450942">
        <w:rPr>
          <w:rFonts w:ascii="Times New Roman" w:eastAsia="標楷體" w:hAnsi="標楷體" w:cs="Times New Roman"/>
        </w:rPr>
        <w:t>假期</w:t>
      </w:r>
      <w:r w:rsidR="00314521" w:rsidRPr="00450942">
        <w:rPr>
          <w:rFonts w:ascii="Times New Roman" w:eastAsia="標楷體" w:hAnsi="Times New Roman" w:cs="Times New Roman"/>
          <w:kern w:val="0"/>
        </w:rPr>
        <w:t>(</w:t>
      </w:r>
      <w:r w:rsidR="00314521" w:rsidRPr="00450942">
        <w:rPr>
          <w:rFonts w:ascii="Times New Roman" w:eastAsia="標楷體" w:hAnsi="標楷體" w:cs="Times New Roman"/>
          <w:kern w:val="0"/>
        </w:rPr>
        <w:t>週六、周日</w:t>
      </w:r>
      <w:r w:rsidR="00314521" w:rsidRPr="00450942">
        <w:rPr>
          <w:rFonts w:ascii="Times New Roman" w:eastAsia="標楷體" w:hAnsi="Times New Roman" w:cs="Times New Roman"/>
          <w:kern w:val="0"/>
        </w:rPr>
        <w:t>)</w:t>
      </w:r>
      <w:r w:rsidRPr="00450942">
        <w:rPr>
          <w:rFonts w:ascii="Times New Roman" w:eastAsia="標楷體" w:hAnsi="標楷體" w:cs="Times New Roman"/>
        </w:rPr>
        <w:t>列入考慮，把上映在這時期的電影分別</w:t>
      </w:r>
      <w:r w:rsidRPr="00450942">
        <w:rPr>
          <w:rFonts w:ascii="Times New Roman" w:eastAsia="標楷體" w:hAnsi="標楷體" w:cs="Times New Roman"/>
          <w:kern w:val="0"/>
        </w:rPr>
        <w:t>作為對照組，相對於這些時期的電影設虛擬變數。</w:t>
      </w:r>
    </w:p>
    <w:p w:rsidR="006C62C2" w:rsidRPr="00450942" w:rsidRDefault="006C62C2" w:rsidP="00450942">
      <w:pPr>
        <w:widowControl/>
        <w:shd w:val="clear" w:color="auto" w:fill="FFFFFF"/>
        <w:spacing w:line="360" w:lineRule="auto"/>
        <w:ind w:firstLineChars="200" w:firstLine="480"/>
        <w:rPr>
          <w:rFonts w:ascii="Times New Roman" w:eastAsia="標楷體" w:hAnsi="Times New Roman" w:cs="Times New Roman"/>
          <w:kern w:val="0"/>
        </w:rPr>
      </w:pPr>
    </w:p>
    <w:p w:rsidR="00595791" w:rsidRPr="00450942" w:rsidRDefault="00595791" w:rsidP="00450942">
      <w:pPr>
        <w:pStyle w:val="a3"/>
        <w:numPr>
          <w:ilvl w:val="0"/>
          <w:numId w:val="6"/>
        </w:numPr>
        <w:tabs>
          <w:tab w:val="left" w:pos="1515"/>
        </w:tabs>
        <w:spacing w:line="360" w:lineRule="auto"/>
        <w:ind w:leftChars="0"/>
        <w:rPr>
          <w:rFonts w:eastAsia="標楷體"/>
          <w:b/>
        </w:rPr>
      </w:pPr>
      <w:r w:rsidRPr="00450942">
        <w:rPr>
          <w:rFonts w:eastAsia="標楷體" w:hAnsi="標楷體"/>
          <w:b/>
        </w:rPr>
        <w:t>實證結果與分析</w:t>
      </w:r>
    </w:p>
    <w:p w:rsidR="00595791" w:rsidRPr="00450942" w:rsidRDefault="00595791" w:rsidP="00450942">
      <w:pPr>
        <w:pStyle w:val="a3"/>
        <w:tabs>
          <w:tab w:val="left" w:pos="1515"/>
        </w:tabs>
        <w:spacing w:line="360" w:lineRule="auto"/>
        <w:ind w:leftChars="0"/>
        <w:rPr>
          <w:rFonts w:eastAsia="標楷體"/>
        </w:rPr>
      </w:pPr>
    </w:p>
    <w:p w:rsidR="00595791" w:rsidRPr="00450942" w:rsidRDefault="00595791" w:rsidP="00450942">
      <w:pPr>
        <w:pStyle w:val="a3"/>
        <w:numPr>
          <w:ilvl w:val="0"/>
          <w:numId w:val="5"/>
        </w:numPr>
        <w:tabs>
          <w:tab w:val="left" w:pos="1515"/>
        </w:tabs>
        <w:spacing w:line="360" w:lineRule="auto"/>
        <w:ind w:leftChars="0"/>
        <w:rPr>
          <w:rFonts w:eastAsia="標楷體"/>
          <w:b/>
        </w:rPr>
      </w:pPr>
      <w:r w:rsidRPr="00450942">
        <w:rPr>
          <w:rFonts w:eastAsia="標楷體" w:hAnsi="標楷體"/>
          <w:b/>
        </w:rPr>
        <w:t>基本敘述統計量分析</w:t>
      </w:r>
    </w:p>
    <w:p w:rsidR="00595791" w:rsidRPr="00450942" w:rsidRDefault="00595791" w:rsidP="00450942">
      <w:pPr>
        <w:tabs>
          <w:tab w:val="left" w:pos="1515"/>
        </w:tabs>
        <w:spacing w:line="360" w:lineRule="auto"/>
        <w:rPr>
          <w:rFonts w:ascii="Times New Roman" w:eastAsia="標楷體" w:hAnsi="Times New Roman" w:cs="Times New Roman"/>
        </w:rPr>
      </w:pPr>
    </w:p>
    <w:p w:rsidR="00063405" w:rsidRPr="00450942" w:rsidRDefault="0069358F" w:rsidP="00450942">
      <w:pPr>
        <w:tabs>
          <w:tab w:val="left" w:pos="1515"/>
        </w:tabs>
        <w:spacing w:line="360" w:lineRule="auto"/>
        <w:ind w:firstLineChars="200" w:firstLine="480"/>
        <w:rPr>
          <w:rFonts w:ascii="Times New Roman" w:eastAsia="標楷體" w:hAnsi="Times New Roman" w:cs="Times New Roman"/>
        </w:rPr>
      </w:pPr>
      <w:r w:rsidRPr="00450942">
        <w:rPr>
          <w:rFonts w:ascii="Times New Roman" w:eastAsia="標楷體" w:hAnsi="標楷體" w:cs="Times New Roman"/>
        </w:rPr>
        <w:t>在表二中整理了口碑因素對電影票房</w:t>
      </w:r>
      <w:proofErr w:type="gramStart"/>
      <w:r w:rsidRPr="00450942">
        <w:rPr>
          <w:rFonts w:ascii="Times New Roman" w:eastAsia="標楷體" w:hAnsi="標楷體" w:cs="Times New Roman"/>
        </w:rPr>
        <w:t>迴</w:t>
      </w:r>
      <w:proofErr w:type="gramEnd"/>
      <w:r w:rsidRPr="00450942">
        <w:rPr>
          <w:rFonts w:ascii="Times New Roman" w:eastAsia="標楷體" w:hAnsi="標楷體" w:cs="Times New Roman"/>
        </w:rPr>
        <w:t>歸的敘述統計，</w:t>
      </w:r>
      <w:r w:rsidR="002741E9" w:rsidRPr="00450942">
        <w:rPr>
          <w:rFonts w:ascii="Times New Roman" w:eastAsia="標楷體" w:hAnsi="標楷體" w:cs="Times New Roman"/>
        </w:rPr>
        <w:t>可以發現</w:t>
      </w:r>
      <w:r w:rsidR="002741E9" w:rsidRPr="00450942">
        <w:rPr>
          <w:rFonts w:ascii="Times New Roman" w:eastAsia="標楷體" w:hAnsi="Times New Roman" w:cs="Times New Roman"/>
        </w:rPr>
        <w:t>2011</w:t>
      </w:r>
      <w:r w:rsidR="002741E9" w:rsidRPr="00450942">
        <w:rPr>
          <w:rFonts w:ascii="Times New Roman" w:eastAsia="標楷體" w:hAnsi="標楷體" w:cs="Times New Roman"/>
        </w:rPr>
        <w:t>年</w:t>
      </w:r>
      <w:r w:rsidR="002741E9" w:rsidRPr="00450942">
        <w:rPr>
          <w:rFonts w:ascii="Times New Roman" w:eastAsia="標楷體" w:hAnsi="Times New Roman" w:cs="Times New Roman"/>
        </w:rPr>
        <w:t>1</w:t>
      </w:r>
      <w:r w:rsidR="002741E9" w:rsidRPr="00450942">
        <w:rPr>
          <w:rFonts w:ascii="Times New Roman" w:eastAsia="標楷體" w:hAnsi="標楷體" w:cs="Times New Roman"/>
        </w:rPr>
        <w:t>月到</w:t>
      </w:r>
      <w:r w:rsidR="002741E9" w:rsidRPr="00450942">
        <w:rPr>
          <w:rFonts w:ascii="Times New Roman" w:eastAsia="標楷體" w:hAnsi="Times New Roman" w:cs="Times New Roman"/>
        </w:rPr>
        <w:t>2012</w:t>
      </w:r>
      <w:r w:rsidR="002741E9" w:rsidRPr="00450942">
        <w:rPr>
          <w:rFonts w:ascii="Times New Roman" w:eastAsia="標楷體" w:hAnsi="標楷體" w:cs="Times New Roman"/>
        </w:rPr>
        <w:t>年</w:t>
      </w:r>
      <w:r w:rsidR="002741E9" w:rsidRPr="00450942">
        <w:rPr>
          <w:rFonts w:ascii="Times New Roman" w:eastAsia="標楷體" w:hAnsi="Times New Roman" w:cs="Times New Roman"/>
        </w:rPr>
        <w:t>2</w:t>
      </w:r>
      <w:r w:rsidR="002741E9" w:rsidRPr="00450942">
        <w:rPr>
          <w:rFonts w:ascii="Times New Roman" w:eastAsia="標楷體" w:hAnsi="標楷體" w:cs="Times New Roman"/>
        </w:rPr>
        <w:t>月共</w:t>
      </w:r>
      <w:r w:rsidR="002741E9" w:rsidRPr="00450942">
        <w:rPr>
          <w:rFonts w:ascii="Times New Roman" w:eastAsia="標楷體" w:hAnsi="Times New Roman" w:cs="Times New Roman"/>
        </w:rPr>
        <w:t>415</w:t>
      </w:r>
      <w:proofErr w:type="gramStart"/>
      <w:r w:rsidR="002741E9" w:rsidRPr="00450942">
        <w:rPr>
          <w:rFonts w:ascii="Times New Roman" w:eastAsia="標楷體" w:hAnsi="標楷體" w:cs="Times New Roman"/>
        </w:rPr>
        <w:t>週</w:t>
      </w:r>
      <w:proofErr w:type="gramEnd"/>
      <w:r w:rsidR="002741E9" w:rsidRPr="00450942">
        <w:rPr>
          <w:rFonts w:ascii="Times New Roman" w:eastAsia="標楷體" w:hAnsi="標楷體" w:cs="Times New Roman"/>
        </w:rPr>
        <w:t>在</w:t>
      </w:r>
      <w:r w:rsidR="005650C3" w:rsidRPr="00450942">
        <w:rPr>
          <w:rFonts w:ascii="Times New Roman" w:eastAsia="標楷體" w:hAnsi="標楷體" w:cs="Times New Roman"/>
        </w:rPr>
        <w:t>口碑因素，</w:t>
      </w:r>
      <w:r w:rsidR="000E77E1" w:rsidRPr="00450942">
        <w:rPr>
          <w:rFonts w:ascii="Times New Roman" w:eastAsia="標楷體" w:hAnsi="標楷體" w:cs="Times New Roman"/>
        </w:rPr>
        <w:t>平均每部電影的每週累計票房有</w:t>
      </w:r>
      <w:r w:rsidR="0059107C" w:rsidRPr="00450942">
        <w:rPr>
          <w:rFonts w:ascii="Times New Roman" w:eastAsia="標楷體" w:hAnsi="Times New Roman" w:cs="Times New Roman"/>
        </w:rPr>
        <w:t>4,002.668</w:t>
      </w:r>
      <w:r w:rsidR="0059107C" w:rsidRPr="00450942">
        <w:rPr>
          <w:rFonts w:ascii="Times New Roman" w:eastAsia="標楷體" w:hAnsi="標楷體" w:cs="Times New Roman"/>
        </w:rPr>
        <w:t>萬</w:t>
      </w:r>
      <w:r w:rsidR="000E77E1" w:rsidRPr="00450942">
        <w:rPr>
          <w:rFonts w:ascii="Times New Roman" w:eastAsia="標楷體" w:hAnsi="標楷體" w:cs="Times New Roman"/>
        </w:rPr>
        <w:t>元，其中首</w:t>
      </w:r>
      <w:proofErr w:type="gramStart"/>
      <w:r w:rsidR="000E77E1" w:rsidRPr="00450942">
        <w:rPr>
          <w:rFonts w:ascii="Times New Roman" w:eastAsia="標楷體" w:hAnsi="標楷體" w:cs="Times New Roman"/>
        </w:rPr>
        <w:t>週</w:t>
      </w:r>
      <w:proofErr w:type="gramEnd"/>
      <w:r w:rsidR="000E77E1" w:rsidRPr="00450942">
        <w:rPr>
          <w:rFonts w:ascii="Times New Roman" w:eastAsia="標楷體" w:hAnsi="標楷體" w:cs="Times New Roman"/>
        </w:rPr>
        <w:t>票房平均占了</w:t>
      </w:r>
      <w:r w:rsidR="0059107C" w:rsidRPr="00450942">
        <w:rPr>
          <w:rFonts w:ascii="Times New Roman" w:eastAsia="標楷體" w:hAnsi="Times New Roman" w:cs="Times New Roman"/>
        </w:rPr>
        <w:t>918.1805</w:t>
      </w:r>
      <w:r w:rsidR="0059107C" w:rsidRPr="00450942">
        <w:rPr>
          <w:rFonts w:ascii="Times New Roman" w:eastAsia="標楷體" w:hAnsi="標楷體" w:cs="Times New Roman"/>
        </w:rPr>
        <w:t>萬</w:t>
      </w:r>
      <w:r w:rsidR="000E77E1" w:rsidRPr="00450942">
        <w:rPr>
          <w:rFonts w:ascii="Times New Roman" w:eastAsia="標楷體" w:hAnsi="標楷體" w:cs="Times New Roman"/>
        </w:rPr>
        <w:t>元</w:t>
      </w:r>
      <w:r w:rsidR="00720DCC" w:rsidRPr="00450942">
        <w:rPr>
          <w:rFonts w:ascii="Times New Roman" w:eastAsia="標楷體" w:hAnsi="標楷體" w:cs="Times New Roman"/>
        </w:rPr>
        <w:t>。</w:t>
      </w:r>
      <w:r w:rsidR="00E44FCD" w:rsidRPr="00450942">
        <w:rPr>
          <w:rFonts w:ascii="Times New Roman" w:eastAsia="標楷體" w:hAnsi="標楷體" w:cs="Times New Roman"/>
        </w:rPr>
        <w:t>觀眾對電影評分，正面評價分數平均</w:t>
      </w:r>
      <w:r w:rsidR="00E44FCD" w:rsidRPr="00450942">
        <w:rPr>
          <w:rFonts w:ascii="Times New Roman" w:eastAsia="標楷體" w:hAnsi="Times New Roman" w:cs="Times New Roman"/>
        </w:rPr>
        <w:t>56.80</w:t>
      </w:r>
      <w:r w:rsidR="00E44FCD" w:rsidRPr="00450942">
        <w:rPr>
          <w:rFonts w:ascii="Times New Roman" w:eastAsia="標楷體" w:hAnsi="標楷體" w:cs="Times New Roman"/>
        </w:rPr>
        <w:t>分，負面</w:t>
      </w:r>
      <w:r w:rsidR="00E44FCD" w:rsidRPr="00450942">
        <w:rPr>
          <w:rFonts w:ascii="Times New Roman" w:eastAsia="標楷體" w:hAnsi="標楷體" w:cs="Times New Roman"/>
          <w:kern w:val="0"/>
        </w:rPr>
        <w:t>評價</w:t>
      </w:r>
      <w:r w:rsidR="00E44FCD" w:rsidRPr="00450942">
        <w:rPr>
          <w:rFonts w:ascii="Times New Roman" w:eastAsia="標楷體" w:hAnsi="標楷體" w:cs="Times New Roman"/>
        </w:rPr>
        <w:t>分數平均</w:t>
      </w:r>
      <w:r w:rsidR="00E44FCD" w:rsidRPr="00450942">
        <w:rPr>
          <w:rFonts w:ascii="Times New Roman" w:eastAsia="標楷體" w:hAnsi="Times New Roman" w:cs="Times New Roman"/>
        </w:rPr>
        <w:t>10.2</w:t>
      </w:r>
      <w:r w:rsidR="00FA3338" w:rsidRPr="00450942">
        <w:rPr>
          <w:rFonts w:ascii="Times New Roman" w:eastAsia="標楷體" w:hAnsi="Times New Roman" w:cs="Times New Roman"/>
        </w:rPr>
        <w:t>5</w:t>
      </w:r>
      <w:r w:rsidR="00FA3338" w:rsidRPr="00450942">
        <w:rPr>
          <w:rFonts w:ascii="Times New Roman" w:eastAsia="標楷體" w:hAnsi="標楷體" w:cs="Times New Roman"/>
        </w:rPr>
        <w:t>分，評價總分數平均</w:t>
      </w:r>
      <w:r w:rsidR="00FA3338" w:rsidRPr="00450942">
        <w:rPr>
          <w:rFonts w:ascii="Times New Roman" w:eastAsia="標楷體" w:hAnsi="Times New Roman" w:cs="Times New Roman"/>
        </w:rPr>
        <w:t>46.56</w:t>
      </w:r>
      <w:r w:rsidR="00720DCC" w:rsidRPr="00450942">
        <w:rPr>
          <w:rFonts w:ascii="Times New Roman" w:eastAsia="標楷體" w:hAnsi="標楷體" w:cs="Times New Roman"/>
        </w:rPr>
        <w:t>分</w:t>
      </w:r>
      <w:r w:rsidR="00720DCC" w:rsidRPr="00450942">
        <w:rPr>
          <w:rFonts w:ascii="Times New Roman" w:eastAsia="標楷體" w:hAnsi="Times New Roman" w:cs="Times New Roman"/>
        </w:rPr>
        <w:t>;</w:t>
      </w:r>
      <w:r w:rsidR="00720DCC" w:rsidRPr="00450942">
        <w:rPr>
          <w:rFonts w:ascii="Times New Roman" w:eastAsia="標楷體" w:hAnsi="標楷體" w:cs="Times New Roman"/>
        </w:rPr>
        <w:t>正面評價分數占評價總分數比率</w:t>
      </w:r>
      <w:r w:rsidR="00720DCC" w:rsidRPr="00450942">
        <w:rPr>
          <w:rFonts w:ascii="Times New Roman" w:eastAsia="標楷體" w:hAnsi="Times New Roman" w:cs="Times New Roman"/>
        </w:rPr>
        <w:t>1.07</w:t>
      </w:r>
      <w:r w:rsidR="00720DCC" w:rsidRPr="00450942">
        <w:rPr>
          <w:rFonts w:ascii="Times New Roman" w:eastAsia="標楷體" w:hAnsi="標楷體" w:cs="Times New Roman"/>
        </w:rPr>
        <w:t>，則負面評價分數只占評價總分數比率</w:t>
      </w:r>
      <w:r w:rsidR="00720DCC" w:rsidRPr="00450942">
        <w:rPr>
          <w:rFonts w:ascii="Times New Roman" w:eastAsia="標楷體" w:hAnsi="Times New Roman" w:cs="Times New Roman"/>
        </w:rPr>
        <w:t>0.14</w:t>
      </w:r>
      <w:r w:rsidR="00720DCC" w:rsidRPr="00450942">
        <w:rPr>
          <w:rFonts w:ascii="Times New Roman" w:eastAsia="標楷體" w:hAnsi="標楷體" w:cs="Times New Roman"/>
        </w:rPr>
        <w:t>。</w:t>
      </w:r>
      <w:r w:rsidR="00063E36" w:rsidRPr="00450942">
        <w:rPr>
          <w:rFonts w:ascii="Times New Roman" w:eastAsia="標楷體" w:hAnsi="標楷體" w:cs="Times New Roman"/>
        </w:rPr>
        <w:t>每部電影</w:t>
      </w:r>
      <w:proofErr w:type="gramStart"/>
      <w:r w:rsidR="00063E36" w:rsidRPr="00450942">
        <w:rPr>
          <w:rFonts w:ascii="Times New Roman" w:eastAsia="標楷體" w:hAnsi="標楷體" w:cs="Times New Roman"/>
        </w:rPr>
        <w:t>一週</w:t>
      </w:r>
      <w:proofErr w:type="gramEnd"/>
      <w:r w:rsidR="00063E36" w:rsidRPr="00450942">
        <w:rPr>
          <w:rFonts w:ascii="Times New Roman" w:eastAsia="標楷體" w:hAnsi="標楷體" w:cs="Times New Roman"/>
        </w:rPr>
        <w:t>平均會有</w:t>
      </w:r>
      <w:r w:rsidR="00063E36" w:rsidRPr="00450942">
        <w:rPr>
          <w:rFonts w:ascii="Times New Roman" w:eastAsia="標楷體" w:hAnsi="Times New Roman" w:cs="Times New Roman"/>
        </w:rPr>
        <w:t>37.70</w:t>
      </w:r>
      <w:r w:rsidR="00063E36" w:rsidRPr="00450942">
        <w:rPr>
          <w:rFonts w:ascii="Times New Roman" w:eastAsia="標楷體" w:hAnsi="標楷體" w:cs="Times New Roman"/>
        </w:rPr>
        <w:t>篇評論，其中</w:t>
      </w:r>
      <w:r w:rsidR="00063E36" w:rsidRPr="00450942">
        <w:rPr>
          <w:rFonts w:ascii="Times New Roman" w:eastAsia="標楷體" w:hAnsi="標楷體" w:cs="Times New Roman"/>
          <w:kern w:val="0"/>
        </w:rPr>
        <w:t>正面評價平均占</w:t>
      </w:r>
      <w:r w:rsidR="00063E36" w:rsidRPr="00450942">
        <w:rPr>
          <w:rFonts w:ascii="Times New Roman" w:eastAsia="標楷體" w:hAnsi="Times New Roman" w:cs="Times New Roman"/>
        </w:rPr>
        <w:t>32.90</w:t>
      </w:r>
      <w:r w:rsidR="00063E36" w:rsidRPr="00450942">
        <w:rPr>
          <w:rFonts w:ascii="Times New Roman" w:eastAsia="標楷體" w:hAnsi="標楷體" w:cs="Times New Roman"/>
        </w:rPr>
        <w:t>篇，負面評價平均占</w:t>
      </w:r>
      <w:r w:rsidR="00063E36" w:rsidRPr="00450942">
        <w:rPr>
          <w:rFonts w:ascii="Times New Roman" w:eastAsia="標楷體" w:hAnsi="Times New Roman" w:cs="Times New Roman"/>
        </w:rPr>
        <w:t>4.80</w:t>
      </w:r>
      <w:r w:rsidR="00063E36" w:rsidRPr="00450942">
        <w:rPr>
          <w:rFonts w:ascii="Times New Roman" w:eastAsia="標楷體" w:hAnsi="標楷體" w:cs="Times New Roman"/>
        </w:rPr>
        <w:t>篇</w:t>
      </w:r>
      <w:r w:rsidR="00063E36" w:rsidRPr="00450942">
        <w:rPr>
          <w:rFonts w:ascii="Times New Roman" w:eastAsia="標楷體" w:hAnsi="Times New Roman" w:cs="Times New Roman"/>
        </w:rPr>
        <w:t>;</w:t>
      </w:r>
      <w:r w:rsidR="00063E36" w:rsidRPr="00450942">
        <w:rPr>
          <w:rFonts w:ascii="Times New Roman" w:eastAsia="標楷體" w:hAnsi="標楷體" w:cs="Times New Roman"/>
        </w:rPr>
        <w:t>平均</w:t>
      </w:r>
      <w:r w:rsidR="00063E36" w:rsidRPr="00450942">
        <w:rPr>
          <w:rFonts w:ascii="Times New Roman" w:eastAsia="標楷體" w:hAnsi="標楷體" w:cs="Times New Roman"/>
          <w:kern w:val="0"/>
        </w:rPr>
        <w:t>評價數量比率</w:t>
      </w:r>
      <w:r w:rsidR="00063E36" w:rsidRPr="00450942">
        <w:rPr>
          <w:rFonts w:ascii="Times New Roman" w:eastAsia="標楷體" w:hAnsi="Times New Roman" w:cs="Times New Roman"/>
        </w:rPr>
        <w:t>7.33</w:t>
      </w:r>
      <w:r w:rsidR="00063E36" w:rsidRPr="00450942">
        <w:rPr>
          <w:rFonts w:ascii="Times New Roman" w:eastAsia="標楷體" w:hAnsi="標楷體" w:cs="Times New Roman"/>
        </w:rPr>
        <w:t>，平均</w:t>
      </w:r>
      <w:r w:rsidR="00063E36" w:rsidRPr="00450942">
        <w:rPr>
          <w:rFonts w:ascii="Times New Roman" w:eastAsia="標楷體" w:hAnsi="標楷體" w:cs="Times New Roman"/>
          <w:kern w:val="0"/>
        </w:rPr>
        <w:t>正面評價數量比率為</w:t>
      </w:r>
      <w:r w:rsidR="00063E36" w:rsidRPr="00450942">
        <w:rPr>
          <w:rFonts w:ascii="Times New Roman" w:eastAsia="標楷體" w:hAnsi="Times New Roman" w:cs="Times New Roman"/>
          <w:kern w:val="0"/>
        </w:rPr>
        <w:t>0</w:t>
      </w:r>
      <w:r w:rsidR="00063E36" w:rsidRPr="00450942">
        <w:rPr>
          <w:rFonts w:ascii="Times New Roman" w:eastAsia="標楷體" w:hAnsi="Times New Roman" w:cs="Times New Roman"/>
        </w:rPr>
        <w:t>.80</w:t>
      </w:r>
      <w:r w:rsidR="00063E36" w:rsidRPr="00450942">
        <w:rPr>
          <w:rFonts w:ascii="Times New Roman" w:eastAsia="標楷體" w:hAnsi="標楷體" w:cs="Times New Roman"/>
        </w:rPr>
        <w:t>，平均</w:t>
      </w:r>
      <w:r w:rsidR="00063E36" w:rsidRPr="00450942">
        <w:rPr>
          <w:rFonts w:ascii="Times New Roman" w:eastAsia="標楷體" w:hAnsi="標楷體" w:cs="Times New Roman"/>
          <w:kern w:val="0"/>
        </w:rPr>
        <w:t>負面評價數量比率為</w:t>
      </w:r>
      <w:r w:rsidR="00063E36" w:rsidRPr="00450942">
        <w:rPr>
          <w:rFonts w:ascii="Times New Roman" w:eastAsia="標楷體" w:hAnsi="Times New Roman" w:cs="Times New Roman"/>
          <w:kern w:val="0"/>
        </w:rPr>
        <w:t>0</w:t>
      </w:r>
      <w:r w:rsidR="00063E36" w:rsidRPr="00450942">
        <w:rPr>
          <w:rFonts w:ascii="Times New Roman" w:eastAsia="標楷體" w:hAnsi="Times New Roman" w:cs="Times New Roman"/>
        </w:rPr>
        <w:t>.14</w:t>
      </w:r>
      <w:r w:rsidR="00063E36" w:rsidRPr="00450942">
        <w:rPr>
          <w:rFonts w:ascii="Times New Roman" w:eastAsia="標楷體" w:hAnsi="標楷體" w:cs="Times New Roman"/>
        </w:rPr>
        <w:t>。口碑評價方面，每部電影平均可得到</w:t>
      </w:r>
      <w:r w:rsidR="00063E36" w:rsidRPr="00450942">
        <w:rPr>
          <w:rFonts w:ascii="Times New Roman" w:eastAsia="標楷體" w:hAnsi="Times New Roman" w:cs="Times New Roman"/>
        </w:rPr>
        <w:t>4.30</w:t>
      </w:r>
      <w:r w:rsidR="00063E36" w:rsidRPr="00450942">
        <w:rPr>
          <w:rFonts w:ascii="Times New Roman" w:eastAsia="標楷體" w:hAnsi="標楷體" w:cs="Times New Roman"/>
        </w:rPr>
        <w:t>分。在</w:t>
      </w:r>
      <w:r w:rsidR="00063405" w:rsidRPr="00450942">
        <w:rPr>
          <w:rFonts w:ascii="Times New Roman" w:eastAsia="標楷體" w:hAnsi="標楷體" w:cs="Times New Roman"/>
        </w:rPr>
        <w:t>其他</w:t>
      </w:r>
      <w:r w:rsidR="00063E36" w:rsidRPr="00450942">
        <w:rPr>
          <w:rFonts w:ascii="Times New Roman" w:eastAsia="標楷體" w:hAnsi="標楷體" w:cs="Times New Roman"/>
        </w:rPr>
        <w:t>控制變數，</w:t>
      </w:r>
      <w:r w:rsidR="0010447B" w:rsidRPr="00450942">
        <w:rPr>
          <w:rFonts w:ascii="Times New Roman" w:eastAsia="標楷體" w:hAnsi="標楷體" w:cs="Times New Roman"/>
        </w:rPr>
        <w:t>有大</w:t>
      </w:r>
      <w:proofErr w:type="gramStart"/>
      <w:r w:rsidR="0010447B" w:rsidRPr="00450942">
        <w:rPr>
          <w:rFonts w:ascii="Times New Roman" w:eastAsia="標楷體" w:hAnsi="標楷體" w:cs="Times New Roman"/>
        </w:rPr>
        <w:t>明星出演增加</w:t>
      </w:r>
      <w:proofErr w:type="gramEnd"/>
      <w:r w:rsidR="0010447B" w:rsidRPr="00450942">
        <w:rPr>
          <w:rFonts w:ascii="Times New Roman" w:eastAsia="標楷體" w:hAnsi="標楷體" w:cs="Times New Roman"/>
        </w:rPr>
        <w:t>票房收入機率為</w:t>
      </w:r>
      <w:r w:rsidR="0010447B" w:rsidRPr="00450942">
        <w:rPr>
          <w:rFonts w:ascii="Times New Roman" w:eastAsia="標楷體" w:hAnsi="Times New Roman" w:cs="Times New Roman"/>
        </w:rPr>
        <w:t>0.37</w:t>
      </w:r>
      <w:r w:rsidR="0010447B" w:rsidRPr="00450942">
        <w:rPr>
          <w:rFonts w:ascii="Times New Roman" w:eastAsia="標楷體" w:hAnsi="標楷體" w:cs="Times New Roman"/>
        </w:rPr>
        <w:t>，而隨著得獎人數增加提高影響性的機率有</w:t>
      </w:r>
      <w:r w:rsidR="0010447B" w:rsidRPr="00450942">
        <w:rPr>
          <w:rFonts w:ascii="Times New Roman" w:eastAsia="標楷體" w:hAnsi="Times New Roman" w:cs="Times New Roman"/>
        </w:rPr>
        <w:t>0.64</w:t>
      </w:r>
      <w:r w:rsidR="0010447B" w:rsidRPr="00450942">
        <w:rPr>
          <w:rFonts w:ascii="Times New Roman" w:eastAsia="標楷體" w:hAnsi="標楷體" w:cs="Times New Roman"/>
        </w:rPr>
        <w:t>。</w:t>
      </w:r>
      <w:r w:rsidR="00063E36" w:rsidRPr="00450942">
        <w:rPr>
          <w:rFonts w:ascii="Times New Roman" w:eastAsia="標楷體" w:hAnsi="標楷體" w:cs="Times New Roman"/>
        </w:rPr>
        <w:t>電影</w:t>
      </w:r>
      <w:r w:rsidR="00063405" w:rsidRPr="00450942">
        <w:rPr>
          <w:rFonts w:ascii="Times New Roman" w:eastAsia="標楷體" w:hAnsi="標楷體" w:cs="Times New Roman"/>
        </w:rPr>
        <w:t>是</w:t>
      </w:r>
      <w:r w:rsidR="00063E36" w:rsidRPr="00450942">
        <w:rPr>
          <w:rFonts w:ascii="Times New Roman" w:eastAsia="標楷體" w:hAnsi="標楷體" w:cs="Times New Roman"/>
        </w:rPr>
        <w:t>國片</w:t>
      </w:r>
      <w:r w:rsidR="00063405" w:rsidRPr="00450942">
        <w:rPr>
          <w:rFonts w:ascii="Times New Roman" w:eastAsia="標楷體" w:hAnsi="標楷體" w:cs="Times New Roman"/>
        </w:rPr>
        <w:t>的機率為</w:t>
      </w:r>
      <w:r w:rsidR="00063405" w:rsidRPr="00450942">
        <w:rPr>
          <w:rFonts w:ascii="Times New Roman" w:eastAsia="標楷體" w:hAnsi="Times New Roman" w:cs="Times New Roman"/>
        </w:rPr>
        <w:t>0.23</w:t>
      </w:r>
      <w:r w:rsidR="00063405" w:rsidRPr="00450942">
        <w:rPr>
          <w:rFonts w:ascii="Times New Roman" w:eastAsia="標楷體" w:hAnsi="標楷體" w:cs="Times New Roman"/>
        </w:rPr>
        <w:t>，是續集的機率為</w:t>
      </w:r>
      <w:r w:rsidR="00063405" w:rsidRPr="00450942">
        <w:rPr>
          <w:rFonts w:ascii="Times New Roman" w:eastAsia="標楷體" w:hAnsi="Times New Roman" w:cs="Times New Roman"/>
        </w:rPr>
        <w:t>0.18</w:t>
      </w:r>
      <w:r w:rsidR="00063405" w:rsidRPr="00450942">
        <w:rPr>
          <w:rFonts w:ascii="Times New Roman" w:eastAsia="標楷體" w:hAnsi="標楷體" w:cs="Times New Roman"/>
        </w:rPr>
        <w:t>，而電影上映日在連續假期的機率為</w:t>
      </w:r>
      <w:r w:rsidR="00063405" w:rsidRPr="00450942">
        <w:rPr>
          <w:rFonts w:ascii="Times New Roman" w:eastAsia="標楷體" w:hAnsi="Times New Roman" w:cs="Times New Roman"/>
        </w:rPr>
        <w:t>0.39</w:t>
      </w:r>
      <w:r w:rsidR="00063405" w:rsidRPr="00450942">
        <w:rPr>
          <w:rFonts w:ascii="Times New Roman" w:eastAsia="標楷體" w:hAnsi="標楷體" w:cs="Times New Roman"/>
        </w:rPr>
        <w:t>，表</w:t>
      </w:r>
      <w:r w:rsidR="00063405" w:rsidRPr="00450942">
        <w:rPr>
          <w:rFonts w:ascii="Times New Roman" w:eastAsia="標楷體" w:hAnsi="Times New Roman" w:cs="Times New Roman"/>
        </w:rPr>
        <w:t>2</w:t>
      </w:r>
      <w:r w:rsidR="00063405" w:rsidRPr="00450942">
        <w:rPr>
          <w:rFonts w:ascii="Times New Roman" w:eastAsia="標楷體" w:hAnsi="標楷體" w:cs="Times New Roman"/>
        </w:rPr>
        <w:t>。</w:t>
      </w:r>
    </w:p>
    <w:p w:rsidR="00F77DC4" w:rsidRPr="00450942" w:rsidRDefault="00F77DC4" w:rsidP="00450942">
      <w:pPr>
        <w:tabs>
          <w:tab w:val="left" w:pos="1515"/>
        </w:tabs>
        <w:spacing w:line="360" w:lineRule="auto"/>
        <w:ind w:firstLineChars="200" w:firstLine="480"/>
        <w:rPr>
          <w:rFonts w:ascii="Times New Roman" w:eastAsia="標楷體" w:hAnsi="Times New Roman" w:cs="Times New Roman"/>
        </w:rPr>
      </w:pPr>
    </w:p>
    <w:p w:rsidR="00063405" w:rsidRPr="00450942" w:rsidRDefault="00063405" w:rsidP="00450942">
      <w:pPr>
        <w:tabs>
          <w:tab w:val="left" w:pos="1515"/>
        </w:tabs>
        <w:spacing w:line="360" w:lineRule="auto"/>
        <w:rPr>
          <w:rFonts w:ascii="Times New Roman" w:eastAsia="標楷體" w:hAnsi="Times New Roman" w:cs="Times New Roman"/>
          <w:b/>
        </w:rPr>
      </w:pPr>
      <w:r w:rsidRPr="00450942">
        <w:rPr>
          <w:rFonts w:ascii="Times New Roman" w:eastAsia="標楷體" w:hAnsi="標楷體" w:cs="Times New Roman"/>
          <w:b/>
        </w:rPr>
        <w:t>第二節</w:t>
      </w:r>
      <w:r w:rsidRPr="00450942">
        <w:rPr>
          <w:rFonts w:ascii="Times New Roman" w:eastAsia="標楷體" w:hAnsi="Times New Roman" w:cs="Times New Roman"/>
          <w:b/>
        </w:rPr>
        <w:t xml:space="preserve"> </w:t>
      </w:r>
      <w:r w:rsidRPr="00450942">
        <w:rPr>
          <w:rFonts w:ascii="Times New Roman" w:eastAsia="標楷體" w:hAnsi="標楷體" w:cs="Times New Roman"/>
          <w:b/>
        </w:rPr>
        <w:t>最小平方估計法實證分析</w:t>
      </w:r>
    </w:p>
    <w:p w:rsidR="00063E36" w:rsidRPr="00450942" w:rsidRDefault="00063E36" w:rsidP="00450942">
      <w:pPr>
        <w:tabs>
          <w:tab w:val="left" w:pos="1515"/>
        </w:tabs>
        <w:spacing w:line="360" w:lineRule="auto"/>
        <w:rPr>
          <w:rFonts w:ascii="Times New Roman" w:eastAsia="標楷體" w:hAnsi="Times New Roman" w:cs="Times New Roman"/>
        </w:rPr>
      </w:pPr>
    </w:p>
    <w:p w:rsidR="007877C6" w:rsidRPr="00450942" w:rsidRDefault="00063405" w:rsidP="00450942">
      <w:pPr>
        <w:tabs>
          <w:tab w:val="left" w:pos="1515"/>
        </w:tabs>
        <w:spacing w:line="360" w:lineRule="auto"/>
        <w:ind w:firstLineChars="200" w:firstLine="480"/>
        <w:rPr>
          <w:rFonts w:ascii="Times New Roman" w:eastAsia="標楷體" w:hAnsi="Times New Roman" w:cs="Times New Roman"/>
        </w:rPr>
      </w:pPr>
      <w:r w:rsidRPr="00450942">
        <w:rPr>
          <w:rFonts w:ascii="Times New Roman" w:eastAsia="標楷體" w:hAnsi="標楷體" w:cs="Times New Roman"/>
        </w:rPr>
        <w:t>表三中呈現的是</w:t>
      </w:r>
      <w:r w:rsidR="00D6776D" w:rsidRPr="00450942">
        <w:rPr>
          <w:rFonts w:ascii="Times New Roman" w:eastAsia="標楷體" w:hAnsi="標楷體" w:cs="Times New Roman"/>
        </w:rPr>
        <w:t>口碑效果對電影票房之最小平方估計法模型的實證結果，</w:t>
      </w:r>
      <w:r w:rsidR="002F05E6" w:rsidRPr="00450942">
        <w:rPr>
          <w:rFonts w:ascii="Times New Roman" w:eastAsia="標楷體" w:hAnsi="標楷體" w:cs="Times New Roman"/>
        </w:rPr>
        <w:t>本研究採用</w:t>
      </w:r>
      <w:r w:rsidR="002F05E6" w:rsidRPr="00450942">
        <w:rPr>
          <w:rFonts w:ascii="Times New Roman" w:eastAsia="標楷體" w:hAnsi="Times New Roman" w:cs="Times New Roman"/>
        </w:rPr>
        <w:t>9</w:t>
      </w:r>
      <w:r w:rsidR="002F05E6" w:rsidRPr="00450942">
        <w:rPr>
          <w:rFonts w:ascii="Times New Roman" w:eastAsia="標楷體" w:hAnsi="標楷體" w:cs="Times New Roman"/>
        </w:rPr>
        <w:t>個</w:t>
      </w:r>
      <w:r w:rsidR="002F05E6" w:rsidRPr="00450942">
        <w:rPr>
          <w:rFonts w:ascii="Times New Roman" w:eastAsia="標楷體" w:hAnsi="Times New Roman" w:cs="Times New Roman"/>
        </w:rPr>
        <w:t>Mode</w:t>
      </w:r>
      <w:r w:rsidR="006252F8" w:rsidRPr="00450942">
        <w:rPr>
          <w:rFonts w:ascii="Times New Roman" w:eastAsia="標楷體" w:hAnsi="Times New Roman" w:cs="Times New Roman"/>
        </w:rPr>
        <w:t>l</w:t>
      </w:r>
      <w:r w:rsidR="002F05E6" w:rsidRPr="00450942">
        <w:rPr>
          <w:rFonts w:ascii="Times New Roman" w:eastAsia="標楷體" w:hAnsi="標楷體" w:cs="Times New Roman"/>
        </w:rPr>
        <w:t>來探討口碑對電影票房的影響效果。</w:t>
      </w:r>
      <w:r w:rsidR="00346440" w:rsidRPr="00450942">
        <w:rPr>
          <w:rFonts w:ascii="Times New Roman" w:eastAsia="標楷體" w:hAnsi="標楷體" w:cs="Times New Roman"/>
        </w:rPr>
        <w:t>為了分析結果方便解</w:t>
      </w:r>
      <w:r w:rsidR="00346440" w:rsidRPr="00450942">
        <w:rPr>
          <w:rFonts w:ascii="Times New Roman" w:eastAsia="標楷體" w:hAnsi="標楷體" w:cs="Times New Roman"/>
        </w:rPr>
        <w:lastRenderedPageBreak/>
        <w:t>釋，</w:t>
      </w:r>
      <w:proofErr w:type="gramStart"/>
      <w:r w:rsidR="00346440" w:rsidRPr="00450942">
        <w:rPr>
          <w:rFonts w:ascii="Times New Roman" w:eastAsia="標楷體" w:hAnsi="標楷體" w:cs="Times New Roman"/>
        </w:rPr>
        <w:t>週</w:t>
      </w:r>
      <w:proofErr w:type="gramEnd"/>
      <w:r w:rsidR="00346440" w:rsidRPr="00450942">
        <w:rPr>
          <w:rFonts w:ascii="Times New Roman" w:eastAsia="標楷體" w:hAnsi="標楷體" w:cs="Times New Roman"/>
        </w:rPr>
        <w:t>票房和首</w:t>
      </w:r>
      <w:proofErr w:type="gramStart"/>
      <w:r w:rsidR="00346440" w:rsidRPr="00450942">
        <w:rPr>
          <w:rFonts w:ascii="Times New Roman" w:eastAsia="標楷體" w:hAnsi="標楷體" w:cs="Times New Roman"/>
        </w:rPr>
        <w:t>週</w:t>
      </w:r>
      <w:proofErr w:type="gramEnd"/>
      <w:r w:rsidR="00346440" w:rsidRPr="00450942">
        <w:rPr>
          <w:rFonts w:ascii="Times New Roman" w:eastAsia="標楷體" w:hAnsi="標楷體" w:cs="Times New Roman"/>
        </w:rPr>
        <w:t>票房先取自然對數</w:t>
      </w:r>
      <w:r w:rsidR="00346440" w:rsidRPr="00450942">
        <w:rPr>
          <w:rFonts w:ascii="Times New Roman" w:eastAsia="標楷體" w:hAnsi="Times New Roman" w:cs="Times New Roman"/>
        </w:rPr>
        <w:t>(</w:t>
      </w:r>
      <w:proofErr w:type="spellStart"/>
      <w:r w:rsidR="00346440" w:rsidRPr="00450942">
        <w:rPr>
          <w:rFonts w:ascii="Times New Roman" w:eastAsia="標楷體" w:hAnsi="Times New Roman" w:cs="Times New Roman"/>
        </w:rPr>
        <w:t>ln</w:t>
      </w:r>
      <w:proofErr w:type="spellEnd"/>
      <w:r w:rsidR="00346440" w:rsidRPr="00450942">
        <w:rPr>
          <w:rFonts w:ascii="Times New Roman" w:eastAsia="標楷體" w:hAnsi="Times New Roman" w:cs="Times New Roman"/>
        </w:rPr>
        <w:t>)</w:t>
      </w:r>
      <w:r w:rsidR="00346440" w:rsidRPr="00450942">
        <w:rPr>
          <w:rFonts w:ascii="Times New Roman" w:eastAsia="標楷體" w:hAnsi="標楷體" w:cs="Times New Roman"/>
        </w:rPr>
        <w:t>後，再進行</w:t>
      </w:r>
      <w:proofErr w:type="gramStart"/>
      <w:r w:rsidR="00F3078A" w:rsidRPr="00450942">
        <w:rPr>
          <w:rFonts w:ascii="Times New Roman" w:eastAsia="標楷體" w:hAnsi="標楷體" w:cs="Times New Roman"/>
        </w:rPr>
        <w:t>迴</w:t>
      </w:r>
      <w:proofErr w:type="gramEnd"/>
      <w:r w:rsidR="00346440" w:rsidRPr="00450942">
        <w:rPr>
          <w:rFonts w:ascii="Times New Roman" w:eastAsia="標楷體" w:hAnsi="標楷體" w:cs="Times New Roman"/>
        </w:rPr>
        <w:t>歸分析。</w:t>
      </w:r>
      <w:r w:rsidR="00D6776D" w:rsidRPr="00450942">
        <w:rPr>
          <w:rFonts w:ascii="Times New Roman" w:eastAsia="標楷體" w:hAnsi="Times New Roman" w:cs="Times New Roman"/>
        </w:rPr>
        <w:t>Model 1</w:t>
      </w:r>
      <w:r w:rsidR="00732F2E" w:rsidRPr="00450942">
        <w:rPr>
          <w:rFonts w:ascii="Times New Roman" w:eastAsia="標楷體" w:hAnsi="標楷體" w:cs="Times New Roman"/>
        </w:rPr>
        <w:t>放入正面評價分數和</w:t>
      </w:r>
      <w:r w:rsidR="00732F2E" w:rsidRPr="00450942">
        <w:rPr>
          <w:rFonts w:ascii="Times New Roman" w:eastAsia="標楷體" w:hAnsi="標楷體" w:cs="Times New Roman"/>
          <w:kern w:val="0"/>
        </w:rPr>
        <w:t>負面評價</w:t>
      </w:r>
      <w:r w:rsidR="00732F2E" w:rsidRPr="00450942">
        <w:rPr>
          <w:rFonts w:ascii="Times New Roman" w:eastAsia="標楷體" w:hAnsi="標楷體" w:cs="Times New Roman"/>
        </w:rPr>
        <w:t>分數</w:t>
      </w:r>
      <w:r w:rsidR="006252F8" w:rsidRPr="00450942">
        <w:rPr>
          <w:rFonts w:ascii="Times New Roman" w:eastAsia="標楷體" w:hAnsi="標楷體" w:cs="Times New Roman"/>
        </w:rPr>
        <w:t>來做</w:t>
      </w:r>
      <w:proofErr w:type="gramStart"/>
      <w:r w:rsidR="006252F8" w:rsidRPr="00450942">
        <w:rPr>
          <w:rFonts w:ascii="Times New Roman" w:eastAsia="標楷體" w:hAnsi="標楷體" w:cs="Times New Roman"/>
        </w:rPr>
        <w:t>迴</w:t>
      </w:r>
      <w:proofErr w:type="gramEnd"/>
      <w:r w:rsidR="006252F8" w:rsidRPr="00450942">
        <w:rPr>
          <w:rFonts w:ascii="Times New Roman" w:eastAsia="標楷體" w:hAnsi="標楷體" w:cs="Times New Roman"/>
        </w:rPr>
        <w:t>歸分析</w:t>
      </w:r>
      <w:r w:rsidR="002F05E6" w:rsidRPr="00450942">
        <w:rPr>
          <w:rFonts w:ascii="Times New Roman" w:eastAsia="標楷體" w:hAnsi="Times New Roman" w:cs="Times New Roman"/>
        </w:rPr>
        <w:t>;Model 2</w:t>
      </w:r>
      <w:r w:rsidR="006252F8" w:rsidRPr="00450942">
        <w:rPr>
          <w:rFonts w:ascii="Times New Roman" w:eastAsia="標楷體" w:hAnsi="標楷體" w:cs="Times New Roman"/>
        </w:rPr>
        <w:t>改用評價總分數，</w:t>
      </w:r>
      <w:r w:rsidR="00520EA0" w:rsidRPr="00450942">
        <w:rPr>
          <w:rFonts w:ascii="Times New Roman" w:eastAsia="標楷體" w:hAnsi="Times New Roman" w:cs="Times New Roman"/>
        </w:rPr>
        <w:t xml:space="preserve">Model </w:t>
      </w:r>
      <w:bookmarkStart w:id="0" w:name="_GoBack"/>
      <w:bookmarkEnd w:id="0"/>
      <w:r w:rsidR="006252F8" w:rsidRPr="00450942">
        <w:rPr>
          <w:rFonts w:ascii="Times New Roman" w:eastAsia="標楷體" w:hAnsi="Times New Roman" w:cs="Times New Roman"/>
        </w:rPr>
        <w:t xml:space="preserve">3 </w:t>
      </w:r>
      <w:r w:rsidR="006252F8" w:rsidRPr="00450942">
        <w:rPr>
          <w:rFonts w:ascii="Times New Roman" w:eastAsia="標楷體" w:hAnsi="標楷體" w:cs="Times New Roman"/>
        </w:rPr>
        <w:t>採用正面評價分數</w:t>
      </w:r>
      <w:r w:rsidR="006252F8" w:rsidRPr="00450942">
        <w:rPr>
          <w:rFonts w:ascii="Times New Roman" w:eastAsia="標楷體" w:hAnsi="標楷體" w:cs="Times New Roman"/>
          <w:kern w:val="0"/>
        </w:rPr>
        <w:t>比率</w:t>
      </w:r>
      <w:r w:rsidR="00D9013B" w:rsidRPr="00450942">
        <w:rPr>
          <w:rFonts w:ascii="Times New Roman" w:eastAsia="標楷體" w:hAnsi="標楷體" w:cs="Times New Roman"/>
          <w:kern w:val="0"/>
        </w:rPr>
        <w:t>，</w:t>
      </w:r>
      <w:r w:rsidR="006252F8" w:rsidRPr="00450942">
        <w:rPr>
          <w:rFonts w:ascii="Times New Roman" w:eastAsia="標楷體" w:hAnsi="標楷體" w:cs="Times New Roman"/>
          <w:kern w:val="0"/>
        </w:rPr>
        <w:t>來觀察口碑</w:t>
      </w:r>
      <w:r w:rsidR="009038EF" w:rsidRPr="00450942">
        <w:rPr>
          <w:rFonts w:ascii="Times New Roman" w:eastAsia="標楷體" w:hAnsi="標楷體" w:cs="Times New Roman"/>
          <w:kern w:val="0"/>
        </w:rPr>
        <w:t>分數</w:t>
      </w:r>
      <w:r w:rsidR="006252F8" w:rsidRPr="00450942">
        <w:rPr>
          <w:rFonts w:ascii="Times New Roman" w:eastAsia="標楷體" w:hAnsi="標楷體" w:cs="Times New Roman"/>
          <w:kern w:val="0"/>
        </w:rPr>
        <w:t>百分比變動對</w:t>
      </w:r>
      <w:r w:rsidR="006252F8" w:rsidRPr="00450942">
        <w:rPr>
          <w:rFonts w:ascii="Times New Roman" w:eastAsia="標楷體" w:hAnsi="標楷體" w:cs="Times New Roman"/>
        </w:rPr>
        <w:t>票房的影響</w:t>
      </w:r>
      <w:r w:rsidR="006252F8" w:rsidRPr="00450942">
        <w:rPr>
          <w:rFonts w:ascii="Times New Roman" w:eastAsia="標楷體" w:hAnsi="Times New Roman" w:cs="Times New Roman"/>
        </w:rPr>
        <w:t xml:space="preserve">;Model 4 </w:t>
      </w:r>
      <w:r w:rsidR="006252F8" w:rsidRPr="00450942">
        <w:rPr>
          <w:rFonts w:ascii="Times New Roman" w:eastAsia="標楷體" w:hAnsi="標楷體" w:cs="Times New Roman"/>
        </w:rPr>
        <w:t>納入</w:t>
      </w:r>
      <w:r w:rsidR="009038EF" w:rsidRPr="00450942">
        <w:rPr>
          <w:rFonts w:ascii="Times New Roman" w:eastAsia="標楷體" w:hAnsi="標楷體" w:cs="Times New Roman"/>
          <w:kern w:val="0"/>
        </w:rPr>
        <w:t>正面評價數量和負面評價數量</w:t>
      </w:r>
      <w:r w:rsidR="00D9013B" w:rsidRPr="00450942">
        <w:rPr>
          <w:rFonts w:ascii="Times New Roman" w:eastAsia="標楷體" w:hAnsi="標楷體" w:cs="Times New Roman"/>
          <w:kern w:val="0"/>
        </w:rPr>
        <w:t>做</w:t>
      </w:r>
      <w:proofErr w:type="gramStart"/>
      <w:r w:rsidR="00D9013B" w:rsidRPr="00450942">
        <w:rPr>
          <w:rFonts w:ascii="Times New Roman" w:eastAsia="標楷體" w:hAnsi="標楷體" w:cs="Times New Roman"/>
        </w:rPr>
        <w:t>迴</w:t>
      </w:r>
      <w:proofErr w:type="gramEnd"/>
      <w:r w:rsidR="00D9013B" w:rsidRPr="00450942">
        <w:rPr>
          <w:rFonts w:ascii="Times New Roman" w:eastAsia="標楷體" w:hAnsi="標楷體" w:cs="Times New Roman"/>
        </w:rPr>
        <w:t>歸</w:t>
      </w:r>
      <w:r w:rsidR="00D9013B" w:rsidRPr="00450942">
        <w:rPr>
          <w:rFonts w:ascii="Times New Roman" w:eastAsia="標楷體" w:hAnsi="標楷體" w:cs="Times New Roman"/>
          <w:kern w:val="0"/>
        </w:rPr>
        <w:t>的分析</w:t>
      </w:r>
      <w:r w:rsidR="00D9013B" w:rsidRPr="00450942">
        <w:rPr>
          <w:rFonts w:ascii="Times New Roman" w:eastAsia="標楷體" w:hAnsi="Times New Roman" w:cs="Times New Roman"/>
        </w:rPr>
        <w:t>;Model 5</w:t>
      </w:r>
      <w:r w:rsidR="00D9013B" w:rsidRPr="00450942">
        <w:rPr>
          <w:rFonts w:ascii="Times New Roman" w:eastAsia="標楷體" w:hAnsi="標楷體" w:cs="Times New Roman"/>
        </w:rPr>
        <w:t>改用評價總分數</w:t>
      </w:r>
      <w:r w:rsidR="00D9013B" w:rsidRPr="00450942">
        <w:rPr>
          <w:rFonts w:ascii="Times New Roman" w:eastAsia="標楷體" w:hAnsi="Times New Roman" w:cs="Times New Roman"/>
        </w:rPr>
        <w:t>;Model 6</w:t>
      </w:r>
      <w:r w:rsidR="00D9013B" w:rsidRPr="00450942">
        <w:rPr>
          <w:rFonts w:ascii="Times New Roman" w:eastAsia="標楷體" w:hAnsi="標楷體" w:cs="Times New Roman"/>
        </w:rPr>
        <w:t>採用正面評價</w:t>
      </w:r>
      <w:r w:rsidR="00D9013B" w:rsidRPr="00450942">
        <w:rPr>
          <w:rFonts w:ascii="Times New Roman" w:eastAsia="標楷體" w:hAnsi="標楷體" w:cs="Times New Roman"/>
          <w:kern w:val="0"/>
        </w:rPr>
        <w:t>數量比率和</w:t>
      </w:r>
      <w:r w:rsidR="00D9013B" w:rsidRPr="00450942">
        <w:rPr>
          <w:rFonts w:ascii="Times New Roman" w:eastAsia="標楷體" w:hAnsi="標楷體" w:cs="Times New Roman"/>
        </w:rPr>
        <w:t>負面評價</w:t>
      </w:r>
      <w:r w:rsidR="00D9013B" w:rsidRPr="00450942">
        <w:rPr>
          <w:rFonts w:ascii="Times New Roman" w:eastAsia="標楷體" w:hAnsi="標楷體" w:cs="Times New Roman"/>
          <w:kern w:val="0"/>
        </w:rPr>
        <w:t>數量比率，來觀察口碑數量百分比變動對</w:t>
      </w:r>
      <w:r w:rsidR="00D9013B" w:rsidRPr="00450942">
        <w:rPr>
          <w:rFonts w:ascii="Times New Roman" w:eastAsia="標楷體" w:hAnsi="標楷體" w:cs="Times New Roman"/>
        </w:rPr>
        <w:t>票房的影響</w:t>
      </w:r>
      <w:r w:rsidR="00D9013B" w:rsidRPr="00450942">
        <w:rPr>
          <w:rFonts w:ascii="Times New Roman" w:eastAsia="標楷體" w:hAnsi="Times New Roman" w:cs="Times New Roman"/>
        </w:rPr>
        <w:t xml:space="preserve">; Model 7 </w:t>
      </w:r>
      <w:r w:rsidR="00D9013B" w:rsidRPr="00450942">
        <w:rPr>
          <w:rFonts w:ascii="Times New Roman" w:eastAsia="標楷體" w:hAnsi="標楷體" w:cs="Times New Roman"/>
        </w:rPr>
        <w:t>再加入</w:t>
      </w:r>
      <w:r w:rsidR="00D9013B" w:rsidRPr="00450942">
        <w:rPr>
          <w:rFonts w:ascii="Times New Roman" w:eastAsia="標楷體" w:hAnsi="標楷體" w:cs="Times New Roman"/>
          <w:kern w:val="0"/>
        </w:rPr>
        <w:t>評價數量比率，</w:t>
      </w:r>
      <w:r w:rsidR="005C6442" w:rsidRPr="00450942">
        <w:rPr>
          <w:rFonts w:ascii="Times New Roman" w:eastAsia="標楷體" w:hAnsi="標楷體" w:cs="Times New Roman"/>
          <w:kern w:val="0"/>
        </w:rPr>
        <w:t>跟</w:t>
      </w:r>
      <w:r w:rsidR="00D9013B" w:rsidRPr="00450942">
        <w:rPr>
          <w:rFonts w:ascii="Times New Roman" w:eastAsia="標楷體" w:hAnsi="標楷體" w:cs="Times New Roman"/>
        </w:rPr>
        <w:t>正面評價</w:t>
      </w:r>
      <w:r w:rsidR="00D9013B" w:rsidRPr="00450942">
        <w:rPr>
          <w:rFonts w:ascii="Times New Roman" w:eastAsia="標楷體" w:hAnsi="標楷體" w:cs="Times New Roman"/>
          <w:kern w:val="0"/>
        </w:rPr>
        <w:t>數量比率和</w:t>
      </w:r>
      <w:r w:rsidR="00D9013B" w:rsidRPr="00450942">
        <w:rPr>
          <w:rFonts w:ascii="Times New Roman" w:eastAsia="標楷體" w:hAnsi="標楷體" w:cs="Times New Roman"/>
        </w:rPr>
        <w:t>負面評價</w:t>
      </w:r>
      <w:r w:rsidR="00D9013B" w:rsidRPr="00450942">
        <w:rPr>
          <w:rFonts w:ascii="Times New Roman" w:eastAsia="標楷體" w:hAnsi="標楷體" w:cs="Times New Roman"/>
          <w:kern w:val="0"/>
        </w:rPr>
        <w:t>數量比率一起觀察</w:t>
      </w:r>
      <w:r w:rsidR="00D9013B" w:rsidRPr="00450942">
        <w:rPr>
          <w:rFonts w:ascii="Times New Roman" w:eastAsia="標楷體" w:hAnsi="Times New Roman" w:cs="Times New Roman"/>
          <w:kern w:val="0"/>
        </w:rPr>
        <w:t>;</w:t>
      </w:r>
      <w:r w:rsidR="00D9013B" w:rsidRPr="00450942">
        <w:rPr>
          <w:rFonts w:ascii="Times New Roman" w:eastAsia="標楷體" w:hAnsi="Times New Roman" w:cs="Times New Roman"/>
        </w:rPr>
        <w:t xml:space="preserve"> Model 8</w:t>
      </w:r>
      <w:r w:rsidR="00D9013B" w:rsidRPr="00450942">
        <w:rPr>
          <w:rFonts w:ascii="Times New Roman" w:eastAsia="標楷體" w:hAnsi="標楷體" w:cs="Times New Roman"/>
        </w:rPr>
        <w:t>改放</w:t>
      </w:r>
      <w:r w:rsidR="00D9013B" w:rsidRPr="00450942">
        <w:rPr>
          <w:rFonts w:ascii="Times New Roman" w:eastAsia="標楷體" w:hAnsi="標楷體" w:cs="Times New Roman"/>
          <w:kern w:val="0"/>
        </w:rPr>
        <w:t>首</w:t>
      </w:r>
      <w:proofErr w:type="gramStart"/>
      <w:r w:rsidR="00D9013B" w:rsidRPr="00450942">
        <w:rPr>
          <w:rFonts w:ascii="Times New Roman" w:eastAsia="標楷體" w:hAnsi="標楷體" w:cs="Times New Roman"/>
          <w:kern w:val="0"/>
        </w:rPr>
        <w:t>週</w:t>
      </w:r>
      <w:proofErr w:type="gramEnd"/>
      <w:r w:rsidR="00D9013B" w:rsidRPr="00450942">
        <w:rPr>
          <w:rFonts w:ascii="Times New Roman" w:eastAsia="標楷體" w:hAnsi="標楷體" w:cs="Times New Roman"/>
          <w:kern w:val="0"/>
        </w:rPr>
        <w:t>票房，藉以觀察和</w:t>
      </w:r>
      <w:proofErr w:type="gramStart"/>
      <w:r w:rsidR="00D9013B" w:rsidRPr="00450942">
        <w:rPr>
          <w:rFonts w:ascii="Times New Roman" w:eastAsia="標楷體" w:hAnsi="標楷體" w:cs="Times New Roman"/>
          <w:kern w:val="0"/>
        </w:rPr>
        <w:t>週</w:t>
      </w:r>
      <w:proofErr w:type="gramEnd"/>
      <w:r w:rsidR="00D9013B" w:rsidRPr="00450942">
        <w:rPr>
          <w:rFonts w:ascii="Times New Roman" w:eastAsia="標楷體" w:hAnsi="標楷體" w:cs="Times New Roman"/>
          <w:kern w:val="0"/>
        </w:rPr>
        <w:t>票房的關係</w:t>
      </w:r>
      <w:r w:rsidR="00D9013B" w:rsidRPr="00450942">
        <w:rPr>
          <w:rFonts w:ascii="Times New Roman" w:eastAsia="標楷體" w:hAnsi="Times New Roman" w:cs="Times New Roman"/>
          <w:kern w:val="0"/>
        </w:rPr>
        <w:t>;</w:t>
      </w:r>
      <w:r w:rsidR="00D9013B" w:rsidRPr="00450942">
        <w:rPr>
          <w:rFonts w:ascii="Times New Roman" w:eastAsia="標楷體" w:hAnsi="Times New Roman" w:cs="Times New Roman"/>
        </w:rPr>
        <w:t xml:space="preserve">Model 9 </w:t>
      </w:r>
      <w:r w:rsidR="00D9013B" w:rsidRPr="00450942">
        <w:rPr>
          <w:rFonts w:ascii="Times New Roman" w:eastAsia="標楷體" w:hAnsi="標楷體" w:cs="Times New Roman"/>
        </w:rPr>
        <w:t>最後放入</w:t>
      </w:r>
      <w:r w:rsidR="00D9013B" w:rsidRPr="00450942">
        <w:rPr>
          <w:rFonts w:ascii="Times New Roman" w:eastAsia="標楷體" w:hAnsi="標楷體" w:cs="Times New Roman"/>
          <w:kern w:val="0"/>
        </w:rPr>
        <w:t>星等，</w:t>
      </w:r>
      <w:r w:rsidR="002D7131" w:rsidRPr="00450942">
        <w:rPr>
          <w:rFonts w:ascii="Times New Roman" w:eastAsia="標楷體" w:hAnsi="標楷體" w:cs="Times New Roman"/>
          <w:kern w:val="0"/>
        </w:rPr>
        <w:t>分析觀眾對電影整體觀感。</w:t>
      </w:r>
    </w:p>
    <w:p w:rsidR="00873AB6" w:rsidRPr="00450942" w:rsidRDefault="007809B6" w:rsidP="00450942">
      <w:pPr>
        <w:widowControl/>
        <w:spacing w:line="360" w:lineRule="auto"/>
        <w:ind w:firstLine="480"/>
        <w:rPr>
          <w:rFonts w:ascii="Times New Roman" w:eastAsia="標楷體" w:hAnsi="Times New Roman" w:cs="Times New Roman"/>
          <w:color w:val="222222"/>
          <w:shd w:val="clear" w:color="auto" w:fill="FFFFFF"/>
        </w:rPr>
      </w:pPr>
      <w:r w:rsidRPr="00450942">
        <w:rPr>
          <w:rFonts w:ascii="Times New Roman" w:eastAsia="標楷體" w:hAnsi="標楷體" w:cs="Times New Roman"/>
        </w:rPr>
        <w:t>從</w:t>
      </w:r>
      <w:r w:rsidR="00461F7E" w:rsidRPr="00450942">
        <w:rPr>
          <w:rFonts w:ascii="Times New Roman" w:eastAsia="標楷體" w:hAnsi="Times New Roman" w:cs="Times New Roman"/>
        </w:rPr>
        <w:t>Model 1</w:t>
      </w:r>
      <w:r w:rsidRPr="00450942">
        <w:rPr>
          <w:rFonts w:ascii="Times New Roman" w:eastAsia="標楷體" w:hAnsi="標楷體" w:cs="Times New Roman"/>
        </w:rPr>
        <w:t>到</w:t>
      </w:r>
      <w:r w:rsidRPr="00450942">
        <w:rPr>
          <w:rFonts w:ascii="Times New Roman" w:eastAsia="標楷體" w:hAnsi="Times New Roman" w:cs="Times New Roman"/>
        </w:rPr>
        <w:t xml:space="preserve">Model 9 </w:t>
      </w:r>
      <w:r w:rsidRPr="00450942">
        <w:rPr>
          <w:rFonts w:ascii="Times New Roman" w:eastAsia="標楷體" w:hAnsi="標楷體" w:cs="Times New Roman"/>
        </w:rPr>
        <w:t>的</w:t>
      </w:r>
      <w:proofErr w:type="gramStart"/>
      <w:r w:rsidRPr="00450942">
        <w:rPr>
          <w:rFonts w:ascii="Times New Roman" w:eastAsia="標楷體" w:hAnsi="標楷體" w:cs="Times New Roman"/>
        </w:rPr>
        <w:t>迴</w:t>
      </w:r>
      <w:proofErr w:type="gramEnd"/>
      <w:r w:rsidRPr="00450942">
        <w:rPr>
          <w:rFonts w:ascii="Times New Roman" w:eastAsia="標楷體" w:hAnsi="標楷體" w:cs="Times New Roman"/>
        </w:rPr>
        <w:t>歸結果中可以發現，</w:t>
      </w:r>
      <w:r w:rsidR="00873AB6" w:rsidRPr="00450942">
        <w:rPr>
          <w:rFonts w:ascii="Times New Roman" w:eastAsia="標楷體" w:hAnsi="標楷體" w:cs="Times New Roman"/>
        </w:rPr>
        <w:t>其結果顯示，所有的</w:t>
      </w:r>
      <w:r w:rsidRPr="00450942">
        <w:rPr>
          <w:rFonts w:ascii="Times New Roman" w:eastAsia="標楷體" w:hAnsi="標楷體" w:cs="Times New Roman"/>
        </w:rPr>
        <w:t>口碑因素在</w:t>
      </w:r>
      <w:r w:rsidRPr="00450942">
        <w:rPr>
          <w:rFonts w:ascii="Times New Roman" w:eastAsia="標楷體" w:hAnsi="Times New Roman" w:cs="Times New Roman"/>
        </w:rPr>
        <w:t>9</w:t>
      </w:r>
      <w:r w:rsidRPr="00450942">
        <w:rPr>
          <w:rFonts w:ascii="Times New Roman" w:eastAsia="標楷體" w:hAnsi="標楷體" w:cs="Times New Roman"/>
        </w:rPr>
        <w:t>個</w:t>
      </w:r>
      <w:r w:rsidRPr="00450942">
        <w:rPr>
          <w:rFonts w:ascii="Times New Roman" w:eastAsia="標楷體" w:hAnsi="Times New Roman" w:cs="Times New Roman"/>
        </w:rPr>
        <w:t>Model</w:t>
      </w:r>
      <w:r w:rsidR="00AF79A3" w:rsidRPr="00450942">
        <w:rPr>
          <w:rFonts w:ascii="Times New Roman" w:eastAsia="標楷體" w:hAnsi="標楷體" w:cs="Times New Roman"/>
        </w:rPr>
        <w:t>中</w:t>
      </w:r>
      <w:r w:rsidR="00873AB6" w:rsidRPr="00450942">
        <w:rPr>
          <w:rFonts w:ascii="Times New Roman" w:eastAsia="標楷體" w:hAnsi="標楷體" w:cs="Times New Roman"/>
        </w:rPr>
        <w:t>除了正面評價分數</w:t>
      </w:r>
      <w:r w:rsidR="00873AB6" w:rsidRPr="00450942">
        <w:rPr>
          <w:rFonts w:ascii="Times New Roman" w:eastAsia="標楷體" w:hAnsi="標楷體" w:cs="Times New Roman"/>
          <w:kern w:val="0"/>
        </w:rPr>
        <w:t>比率外</w:t>
      </w:r>
      <w:r w:rsidR="007F7139" w:rsidRPr="00450942">
        <w:rPr>
          <w:rFonts w:ascii="Times New Roman" w:eastAsia="標楷體" w:hAnsi="標楷體" w:cs="Times New Roman"/>
        </w:rPr>
        <w:t>，</w:t>
      </w:r>
      <w:r w:rsidR="00873AB6" w:rsidRPr="00450942">
        <w:rPr>
          <w:rFonts w:ascii="Times New Roman" w:eastAsia="標楷體" w:hAnsi="標楷體" w:cs="Times New Roman"/>
        </w:rPr>
        <w:t>其他</w:t>
      </w:r>
      <w:r w:rsidR="007F7139" w:rsidRPr="00450942">
        <w:rPr>
          <w:rFonts w:ascii="Times New Roman" w:eastAsia="標楷體" w:hAnsi="標楷體" w:cs="Times New Roman"/>
        </w:rPr>
        <w:t>口碑因素對電影票房</w:t>
      </w:r>
      <w:r w:rsidR="00873AB6" w:rsidRPr="00450942">
        <w:rPr>
          <w:rFonts w:ascii="Times New Roman" w:eastAsia="標楷體" w:hAnsi="標楷體" w:cs="Times New Roman"/>
        </w:rPr>
        <w:t>都</w:t>
      </w:r>
      <w:r w:rsidR="007F7139" w:rsidRPr="00450942">
        <w:rPr>
          <w:rFonts w:ascii="Times New Roman" w:eastAsia="標楷體" w:hAnsi="標楷體" w:cs="Times New Roman"/>
        </w:rPr>
        <w:t>有</w:t>
      </w:r>
      <w:r w:rsidR="00D50CE3" w:rsidRPr="00450942">
        <w:rPr>
          <w:rFonts w:ascii="Times New Roman" w:eastAsia="標楷體" w:hAnsi="標楷體" w:cs="Times New Roman"/>
        </w:rPr>
        <w:t>明顯影響。</w:t>
      </w:r>
      <w:r w:rsidR="00873AB6" w:rsidRPr="00450942">
        <w:rPr>
          <w:rFonts w:ascii="Times New Roman" w:eastAsia="標楷體" w:hAnsi="標楷體" w:cs="Times New Roman"/>
        </w:rPr>
        <w:t>在口碑因素中正面評價方面</w:t>
      </w:r>
      <w:r w:rsidR="00873AB6" w:rsidRPr="00450942">
        <w:rPr>
          <w:rFonts w:ascii="Times New Roman" w:eastAsia="標楷體" w:hAnsi="標楷體" w:cs="Times New Roman"/>
          <w:kern w:val="0"/>
        </w:rPr>
        <w:t>都有顯著影響，其中</w:t>
      </w:r>
      <w:r w:rsidR="00873AB6" w:rsidRPr="00450942">
        <w:rPr>
          <w:rFonts w:ascii="Times New Roman" w:eastAsia="標楷體" w:hAnsi="Times New Roman" w:cs="Times New Roman"/>
        </w:rPr>
        <w:t>Model 1</w:t>
      </w:r>
      <w:r w:rsidR="00873AB6" w:rsidRPr="00450942">
        <w:rPr>
          <w:rFonts w:ascii="Times New Roman" w:eastAsia="標楷體" w:hAnsi="標楷體" w:cs="Times New Roman"/>
        </w:rPr>
        <w:t>中的正面評價分數每增加一分，會增加</w:t>
      </w:r>
      <w:r w:rsidR="00873AB6" w:rsidRPr="00450942">
        <w:rPr>
          <w:rFonts w:ascii="Times New Roman" w:eastAsia="標楷體" w:hAnsi="Times New Roman" w:cs="Times New Roman"/>
        </w:rPr>
        <w:t>0.0025%</w:t>
      </w:r>
      <w:r w:rsidR="00873AB6" w:rsidRPr="00450942">
        <w:rPr>
          <w:rFonts w:ascii="Times New Roman" w:eastAsia="標楷體" w:hAnsi="標楷體" w:cs="Times New Roman"/>
        </w:rPr>
        <w:t>的票房</w:t>
      </w:r>
      <w:r w:rsidR="00873AB6" w:rsidRPr="00450942">
        <w:rPr>
          <w:rFonts w:ascii="Times New Roman" w:eastAsia="標楷體" w:hAnsi="Times New Roman" w:cs="Times New Roman"/>
        </w:rPr>
        <w:t>;Model 4</w:t>
      </w:r>
      <w:r w:rsidR="00873AB6" w:rsidRPr="00450942">
        <w:rPr>
          <w:rFonts w:ascii="Times New Roman" w:eastAsia="標楷體" w:hAnsi="標楷體" w:cs="Times New Roman"/>
        </w:rPr>
        <w:t>中的</w:t>
      </w:r>
      <w:r w:rsidR="00873AB6" w:rsidRPr="00450942">
        <w:rPr>
          <w:rFonts w:ascii="Times New Roman" w:eastAsia="標楷體" w:hAnsi="標楷體" w:cs="Times New Roman"/>
          <w:kern w:val="0"/>
        </w:rPr>
        <w:t>正面評價數量每增加一篇評價，票房會增加</w:t>
      </w:r>
      <w:r w:rsidR="00873AB6" w:rsidRPr="00450942">
        <w:rPr>
          <w:rFonts w:ascii="Times New Roman" w:eastAsia="標楷體" w:hAnsi="Times New Roman" w:cs="Times New Roman"/>
          <w:kern w:val="0"/>
        </w:rPr>
        <w:t>0.0039%;</w:t>
      </w:r>
      <w:r w:rsidR="008E27AB" w:rsidRPr="00450942">
        <w:rPr>
          <w:rFonts w:ascii="Times New Roman" w:eastAsia="標楷體" w:hAnsi="Times New Roman" w:cs="Times New Roman"/>
        </w:rPr>
        <w:t>Model 6</w:t>
      </w:r>
      <w:r w:rsidR="008E27AB" w:rsidRPr="00450942">
        <w:rPr>
          <w:rFonts w:ascii="Times New Roman" w:eastAsia="標楷體" w:hAnsi="標楷體" w:cs="Times New Roman"/>
        </w:rPr>
        <w:t>中的</w:t>
      </w:r>
      <w:r w:rsidR="008E27AB" w:rsidRPr="00450942">
        <w:rPr>
          <w:rFonts w:ascii="Times New Roman" w:eastAsia="標楷體" w:hAnsi="標楷體" w:cs="Times New Roman"/>
          <w:kern w:val="0"/>
        </w:rPr>
        <w:t>正面評價數量比率</w:t>
      </w:r>
      <w:r w:rsidR="00873AB6" w:rsidRPr="00450942">
        <w:rPr>
          <w:rFonts w:ascii="Times New Roman" w:eastAsia="標楷體" w:hAnsi="標楷體" w:cs="Times New Roman"/>
          <w:kern w:val="0"/>
        </w:rPr>
        <w:t>每增加</w:t>
      </w:r>
      <w:r w:rsidR="00223966" w:rsidRPr="00450942">
        <w:rPr>
          <w:rFonts w:ascii="Times New Roman" w:eastAsia="標楷體" w:hAnsi="標楷體" w:cs="Times New Roman"/>
          <w:kern w:val="0"/>
        </w:rPr>
        <w:t>一個百分比，會增加</w:t>
      </w:r>
      <w:r w:rsidR="00223966" w:rsidRPr="00450942">
        <w:rPr>
          <w:rFonts w:ascii="Times New Roman" w:eastAsia="標楷體" w:hAnsi="Times New Roman" w:cs="Times New Roman"/>
          <w:kern w:val="0"/>
        </w:rPr>
        <w:t>2.46%</w:t>
      </w:r>
      <w:r w:rsidR="00223966" w:rsidRPr="00450942">
        <w:rPr>
          <w:rFonts w:ascii="Times New Roman" w:eastAsia="標楷體" w:hAnsi="標楷體" w:cs="Times New Roman"/>
          <w:kern w:val="0"/>
        </w:rPr>
        <w:t>的票房</w:t>
      </w:r>
      <w:r w:rsidR="00223966" w:rsidRPr="00450942">
        <w:rPr>
          <w:rFonts w:ascii="Times New Roman" w:eastAsia="標楷體" w:hAnsi="Times New Roman" w:cs="Times New Roman"/>
          <w:kern w:val="0"/>
        </w:rPr>
        <w:t>;</w:t>
      </w:r>
      <w:r w:rsidR="00223966" w:rsidRPr="00450942">
        <w:rPr>
          <w:rFonts w:ascii="Times New Roman" w:eastAsia="標楷體" w:hAnsi="標楷體" w:cs="Times New Roman"/>
          <w:kern w:val="0"/>
        </w:rPr>
        <w:t>以及</w:t>
      </w:r>
      <w:r w:rsidR="00223966" w:rsidRPr="00450942">
        <w:rPr>
          <w:rFonts w:ascii="Times New Roman" w:eastAsia="標楷體" w:hAnsi="Times New Roman" w:cs="Times New Roman"/>
        </w:rPr>
        <w:t>Model 7</w:t>
      </w:r>
      <w:r w:rsidR="00223966" w:rsidRPr="00450942">
        <w:rPr>
          <w:rFonts w:ascii="Times New Roman" w:eastAsia="標楷體" w:hAnsi="標楷體" w:cs="Times New Roman"/>
        </w:rPr>
        <w:t>中的</w:t>
      </w:r>
      <w:r w:rsidR="00223966" w:rsidRPr="00450942">
        <w:rPr>
          <w:rFonts w:ascii="Times New Roman" w:eastAsia="標楷體" w:hAnsi="標楷體" w:cs="Times New Roman"/>
          <w:kern w:val="0"/>
        </w:rPr>
        <w:t>正面評價數量比率每增加一個百分比，票房會增加</w:t>
      </w:r>
      <w:r w:rsidR="00223966" w:rsidRPr="00450942">
        <w:rPr>
          <w:rFonts w:ascii="Times New Roman" w:eastAsia="標楷體" w:hAnsi="Times New Roman" w:cs="Times New Roman"/>
          <w:kern w:val="0"/>
        </w:rPr>
        <w:t>2.19%</w:t>
      </w:r>
      <w:r w:rsidR="00223966" w:rsidRPr="00450942">
        <w:rPr>
          <w:rFonts w:ascii="Times New Roman" w:eastAsia="標楷體" w:hAnsi="標楷體" w:cs="Times New Roman"/>
          <w:kern w:val="0"/>
        </w:rPr>
        <w:t>。</w:t>
      </w:r>
      <w:r w:rsidR="00223966" w:rsidRPr="00450942">
        <w:rPr>
          <w:rFonts w:ascii="Times New Roman" w:eastAsia="標楷體" w:hAnsi="標楷體" w:cs="Times New Roman"/>
        </w:rPr>
        <w:t>在口碑因素中</w:t>
      </w:r>
      <w:r w:rsidR="00F402DD" w:rsidRPr="00450942">
        <w:rPr>
          <w:rFonts w:ascii="Times New Roman" w:eastAsia="標楷體" w:hAnsi="標楷體" w:cs="Times New Roman"/>
        </w:rPr>
        <w:t>負</w:t>
      </w:r>
      <w:r w:rsidR="00223966" w:rsidRPr="00450942">
        <w:rPr>
          <w:rFonts w:ascii="Times New Roman" w:eastAsia="標楷體" w:hAnsi="標楷體" w:cs="Times New Roman"/>
        </w:rPr>
        <w:t>面評價方面也有</w:t>
      </w:r>
      <w:r w:rsidR="00223966" w:rsidRPr="00450942">
        <w:rPr>
          <w:rFonts w:ascii="Times New Roman" w:eastAsia="標楷體" w:hAnsi="標楷體" w:cs="Times New Roman"/>
          <w:kern w:val="0"/>
        </w:rPr>
        <w:t>顯著影響，其中</w:t>
      </w:r>
      <w:r w:rsidR="00223966" w:rsidRPr="00450942">
        <w:rPr>
          <w:rFonts w:ascii="Times New Roman" w:eastAsia="標楷體" w:hAnsi="Times New Roman" w:cs="Times New Roman"/>
        </w:rPr>
        <w:t>Model 1</w:t>
      </w:r>
      <w:r w:rsidR="00223966" w:rsidRPr="00450942">
        <w:rPr>
          <w:rFonts w:ascii="Times New Roman" w:eastAsia="標楷體" w:hAnsi="標楷體" w:cs="Times New Roman"/>
        </w:rPr>
        <w:t>中的負面評價分數每增加一分，會增加</w:t>
      </w:r>
      <w:r w:rsidR="00223966" w:rsidRPr="00450942">
        <w:rPr>
          <w:rFonts w:ascii="Times New Roman" w:eastAsia="標楷體" w:hAnsi="Times New Roman" w:cs="Times New Roman"/>
        </w:rPr>
        <w:t>0.014%</w:t>
      </w:r>
      <w:r w:rsidR="00223966" w:rsidRPr="00450942">
        <w:rPr>
          <w:rFonts w:ascii="Times New Roman" w:eastAsia="標楷體" w:hAnsi="標楷體" w:cs="Times New Roman"/>
        </w:rPr>
        <w:t>的票房</w:t>
      </w:r>
      <w:r w:rsidR="00223966" w:rsidRPr="00450942">
        <w:rPr>
          <w:rFonts w:ascii="Times New Roman" w:eastAsia="標楷體" w:hAnsi="Times New Roman" w:cs="Times New Roman"/>
        </w:rPr>
        <w:t>;Model 4</w:t>
      </w:r>
      <w:r w:rsidR="00223966" w:rsidRPr="00450942">
        <w:rPr>
          <w:rFonts w:ascii="Times New Roman" w:eastAsia="標楷體" w:hAnsi="標楷體" w:cs="Times New Roman"/>
        </w:rPr>
        <w:t>中的</w:t>
      </w:r>
      <w:r w:rsidR="00223966" w:rsidRPr="00450942">
        <w:rPr>
          <w:rFonts w:ascii="Times New Roman" w:eastAsia="標楷體" w:hAnsi="標楷體" w:cs="Times New Roman"/>
          <w:kern w:val="0"/>
        </w:rPr>
        <w:t>負面評價數量每增加一篇評價，票房會增加</w:t>
      </w:r>
      <w:r w:rsidR="00223966" w:rsidRPr="00450942">
        <w:rPr>
          <w:rFonts w:ascii="Times New Roman" w:eastAsia="標楷體" w:hAnsi="Times New Roman" w:cs="Times New Roman"/>
          <w:kern w:val="0"/>
        </w:rPr>
        <w:t>0.035%;</w:t>
      </w:r>
      <w:r w:rsidR="00223966" w:rsidRPr="00450942">
        <w:rPr>
          <w:rFonts w:ascii="Times New Roman" w:eastAsia="標楷體" w:hAnsi="Times New Roman" w:cs="Times New Roman"/>
        </w:rPr>
        <w:t>Model 6</w:t>
      </w:r>
      <w:r w:rsidR="00223966" w:rsidRPr="00450942">
        <w:rPr>
          <w:rFonts w:ascii="Times New Roman" w:eastAsia="標楷體" w:hAnsi="標楷體" w:cs="Times New Roman"/>
        </w:rPr>
        <w:t>中的</w:t>
      </w:r>
      <w:r w:rsidR="00F402DD" w:rsidRPr="00450942">
        <w:rPr>
          <w:rFonts w:ascii="Times New Roman" w:eastAsia="標楷體" w:hAnsi="標楷體" w:cs="Times New Roman"/>
          <w:kern w:val="0"/>
        </w:rPr>
        <w:t>負</w:t>
      </w:r>
      <w:r w:rsidR="00223966" w:rsidRPr="00450942">
        <w:rPr>
          <w:rFonts w:ascii="Times New Roman" w:eastAsia="標楷體" w:hAnsi="標楷體" w:cs="Times New Roman"/>
          <w:kern w:val="0"/>
        </w:rPr>
        <w:t>面評價數量比率每增加一個百分比，會增加</w:t>
      </w:r>
      <w:r w:rsidR="00223966" w:rsidRPr="00450942">
        <w:rPr>
          <w:rFonts w:ascii="Times New Roman" w:eastAsia="標楷體" w:hAnsi="Times New Roman" w:cs="Times New Roman"/>
          <w:kern w:val="0"/>
        </w:rPr>
        <w:t>2.28%</w:t>
      </w:r>
      <w:r w:rsidR="00223966" w:rsidRPr="00450942">
        <w:rPr>
          <w:rFonts w:ascii="Times New Roman" w:eastAsia="標楷體" w:hAnsi="標楷體" w:cs="Times New Roman"/>
          <w:kern w:val="0"/>
        </w:rPr>
        <w:t>的票房</w:t>
      </w:r>
      <w:r w:rsidR="00223966" w:rsidRPr="00450942">
        <w:rPr>
          <w:rFonts w:ascii="Times New Roman" w:eastAsia="標楷體" w:hAnsi="Times New Roman" w:cs="Times New Roman"/>
          <w:kern w:val="0"/>
        </w:rPr>
        <w:t>;</w:t>
      </w:r>
      <w:r w:rsidR="00223966" w:rsidRPr="00450942">
        <w:rPr>
          <w:rFonts w:ascii="Times New Roman" w:eastAsia="標楷體" w:hAnsi="標楷體" w:cs="Times New Roman"/>
          <w:kern w:val="0"/>
        </w:rPr>
        <w:t>以及</w:t>
      </w:r>
      <w:r w:rsidR="00223966" w:rsidRPr="00450942">
        <w:rPr>
          <w:rFonts w:ascii="Times New Roman" w:eastAsia="標楷體" w:hAnsi="Times New Roman" w:cs="Times New Roman"/>
        </w:rPr>
        <w:t>Model 7</w:t>
      </w:r>
      <w:r w:rsidR="00223966" w:rsidRPr="00450942">
        <w:rPr>
          <w:rFonts w:ascii="Times New Roman" w:eastAsia="標楷體" w:hAnsi="標楷體" w:cs="Times New Roman"/>
        </w:rPr>
        <w:t>中的</w:t>
      </w:r>
      <w:r w:rsidR="00F402DD" w:rsidRPr="00450942">
        <w:rPr>
          <w:rFonts w:ascii="Times New Roman" w:eastAsia="標楷體" w:hAnsi="標楷體" w:cs="Times New Roman"/>
          <w:kern w:val="0"/>
        </w:rPr>
        <w:t>負</w:t>
      </w:r>
      <w:r w:rsidR="00223966" w:rsidRPr="00450942">
        <w:rPr>
          <w:rFonts w:ascii="Times New Roman" w:eastAsia="標楷體" w:hAnsi="標楷體" w:cs="Times New Roman"/>
          <w:kern w:val="0"/>
        </w:rPr>
        <w:t>面評價數量比率每增加一個百分比，票房會增加</w:t>
      </w:r>
      <w:r w:rsidR="00223966" w:rsidRPr="00450942">
        <w:rPr>
          <w:rFonts w:ascii="Times New Roman" w:eastAsia="標楷體" w:hAnsi="Times New Roman" w:cs="Times New Roman"/>
          <w:kern w:val="0"/>
        </w:rPr>
        <w:t>2.40%</w:t>
      </w:r>
      <w:r w:rsidR="00223966" w:rsidRPr="00450942">
        <w:rPr>
          <w:rFonts w:ascii="Times New Roman" w:eastAsia="標楷體" w:hAnsi="標楷體" w:cs="Times New Roman"/>
          <w:kern w:val="0"/>
        </w:rPr>
        <w:t>。</w:t>
      </w:r>
      <w:r w:rsidR="009F47E8" w:rsidRPr="00450942">
        <w:rPr>
          <w:rFonts w:ascii="Times New Roman" w:eastAsia="標楷體" w:hAnsi="標楷體" w:cs="Times New Roman"/>
          <w:kern w:val="0"/>
        </w:rPr>
        <w:t>由</w:t>
      </w:r>
      <w:r w:rsidR="009F47E8" w:rsidRPr="00450942">
        <w:rPr>
          <w:rFonts w:ascii="Times New Roman" w:eastAsia="標楷體" w:hAnsi="標楷體" w:cs="Times New Roman"/>
        </w:rPr>
        <w:t>正面評價和</w:t>
      </w:r>
      <w:r w:rsidR="009F47E8" w:rsidRPr="00450942">
        <w:rPr>
          <w:rFonts w:ascii="Times New Roman" w:eastAsia="標楷體" w:hAnsi="標楷體" w:cs="Times New Roman"/>
          <w:kern w:val="0"/>
        </w:rPr>
        <w:t>負面評價的比較</w:t>
      </w:r>
      <w:r w:rsidR="00FF4F89" w:rsidRPr="00450942">
        <w:rPr>
          <w:rFonts w:ascii="Times New Roman" w:eastAsia="標楷體" w:hAnsi="標楷體" w:cs="Times New Roman"/>
          <w:kern w:val="0"/>
        </w:rPr>
        <w:t>顯示出在</w:t>
      </w:r>
      <w:r w:rsidR="00FF4F89" w:rsidRPr="00450942">
        <w:rPr>
          <w:rFonts w:ascii="Times New Roman" w:eastAsia="標楷體" w:hAnsi="Times New Roman" w:cs="Times New Roman"/>
          <w:kern w:val="0"/>
        </w:rPr>
        <w:t>1%</w:t>
      </w:r>
      <w:r w:rsidR="00FF4F89" w:rsidRPr="00450942">
        <w:rPr>
          <w:rFonts w:ascii="Times New Roman" w:eastAsia="標楷體" w:hAnsi="標楷體" w:cs="Times New Roman"/>
          <w:kern w:val="0"/>
        </w:rPr>
        <w:t>的顯著水準下</w:t>
      </w:r>
      <w:r w:rsidR="00F402DD" w:rsidRPr="00450942">
        <w:rPr>
          <w:rFonts w:ascii="Times New Roman" w:eastAsia="標楷體" w:hAnsi="標楷體" w:cs="Times New Roman"/>
          <w:kern w:val="0"/>
        </w:rPr>
        <w:t>，</w:t>
      </w:r>
      <w:r w:rsidR="00617077" w:rsidRPr="00450942">
        <w:rPr>
          <w:rFonts w:ascii="Times New Roman" w:eastAsia="標楷體" w:hAnsi="標楷體" w:cs="Times New Roman"/>
          <w:kern w:val="0"/>
        </w:rPr>
        <w:t>每增加一單位，負面的變化幅度較大，</w:t>
      </w:r>
      <w:r w:rsidR="004C30DD" w:rsidRPr="00450942">
        <w:rPr>
          <w:rFonts w:ascii="Times New Roman" w:eastAsia="標楷體" w:hAnsi="標楷體" w:cs="Times New Roman"/>
          <w:kern w:val="0"/>
        </w:rPr>
        <w:t>這結果</w:t>
      </w:r>
      <w:r w:rsidR="00617077" w:rsidRPr="00450942">
        <w:rPr>
          <w:rFonts w:ascii="Times New Roman" w:eastAsia="標楷體" w:hAnsi="標楷體" w:cs="Times New Roman"/>
          <w:kern w:val="0"/>
        </w:rPr>
        <w:t>和</w:t>
      </w:r>
      <w:proofErr w:type="spellStart"/>
      <w:r w:rsidR="00257992" w:rsidRPr="00450942">
        <w:rPr>
          <w:rFonts w:ascii="Times New Roman" w:eastAsia="標楷體" w:hAnsi="Times New Roman" w:cs="Times New Roman"/>
          <w:color w:val="222222"/>
          <w:shd w:val="clear" w:color="auto" w:fill="FFFFFF"/>
        </w:rPr>
        <w:t>Basuroy</w:t>
      </w:r>
      <w:proofErr w:type="spellEnd"/>
      <w:r w:rsidR="00257992" w:rsidRPr="00450942">
        <w:rPr>
          <w:rFonts w:ascii="Times New Roman" w:eastAsia="標楷體" w:hAnsi="Times New Roman" w:cs="Times New Roman"/>
          <w:color w:val="222222"/>
          <w:shd w:val="clear" w:color="auto" w:fill="FFFFFF"/>
        </w:rPr>
        <w:t xml:space="preserve"> et al. (2003)</w:t>
      </w:r>
      <w:r w:rsidR="004C30DD" w:rsidRPr="00450942">
        <w:rPr>
          <w:rFonts w:ascii="Times New Roman" w:eastAsia="標楷體" w:hAnsi="標楷體" w:cs="Times New Roman"/>
          <w:color w:val="222222"/>
          <w:shd w:val="clear" w:color="auto" w:fill="FFFFFF"/>
        </w:rPr>
        <w:t>得到結果相同，</w:t>
      </w:r>
      <w:r w:rsidR="004C30DD" w:rsidRPr="00450942">
        <w:rPr>
          <w:rFonts w:ascii="Times New Roman" w:eastAsia="標楷體" w:hAnsi="標楷體" w:cs="Times New Roman"/>
          <w:kern w:val="0"/>
        </w:rPr>
        <w:t>負面訊息的吸引力大於正面訊息</w:t>
      </w:r>
      <w:r w:rsidR="00257992" w:rsidRPr="00450942">
        <w:rPr>
          <w:rFonts w:ascii="Times New Roman" w:eastAsia="標楷體" w:hAnsi="標楷體" w:cs="Times New Roman"/>
          <w:kern w:val="0"/>
        </w:rPr>
        <w:t>，這是因為負面訊息會吸引消費者較多的注意力</w:t>
      </w:r>
      <w:r w:rsidR="004C30DD" w:rsidRPr="00450942">
        <w:rPr>
          <w:rFonts w:ascii="Times New Roman" w:eastAsia="標楷體" w:hAnsi="標楷體" w:cs="Times New Roman"/>
          <w:kern w:val="0"/>
        </w:rPr>
        <w:t>。在</w:t>
      </w:r>
      <w:r w:rsidR="002125C5" w:rsidRPr="00450942">
        <w:rPr>
          <w:rFonts w:ascii="Times New Roman" w:eastAsia="標楷體" w:hAnsi="Times New Roman" w:cs="Times New Roman"/>
          <w:kern w:val="0"/>
        </w:rPr>
        <w:t xml:space="preserve">Model 8 </w:t>
      </w:r>
      <w:r w:rsidR="002125C5" w:rsidRPr="00450942">
        <w:rPr>
          <w:rFonts w:ascii="Times New Roman" w:eastAsia="標楷體" w:hAnsi="標楷體" w:cs="Times New Roman"/>
          <w:kern w:val="0"/>
        </w:rPr>
        <w:t>可以發現，</w:t>
      </w:r>
      <w:r w:rsidR="004C30DD" w:rsidRPr="00450942">
        <w:rPr>
          <w:rFonts w:ascii="Times New Roman" w:eastAsia="標楷體" w:hAnsi="標楷體" w:cs="Times New Roman"/>
          <w:kern w:val="0"/>
        </w:rPr>
        <w:t>首</w:t>
      </w:r>
      <w:proofErr w:type="gramStart"/>
      <w:r w:rsidR="004C30DD" w:rsidRPr="00450942">
        <w:rPr>
          <w:rFonts w:ascii="Times New Roman" w:eastAsia="標楷體" w:hAnsi="標楷體" w:cs="Times New Roman"/>
          <w:kern w:val="0"/>
        </w:rPr>
        <w:t>週</w:t>
      </w:r>
      <w:proofErr w:type="gramEnd"/>
      <w:r w:rsidR="004C30DD" w:rsidRPr="00450942">
        <w:rPr>
          <w:rFonts w:ascii="Times New Roman" w:eastAsia="標楷體" w:hAnsi="標楷體" w:cs="Times New Roman"/>
          <w:kern w:val="0"/>
        </w:rPr>
        <w:t>票房</w:t>
      </w:r>
      <w:r w:rsidR="002125C5" w:rsidRPr="00450942">
        <w:rPr>
          <w:rFonts w:ascii="Times New Roman" w:eastAsia="標楷體" w:hAnsi="標楷體" w:cs="Times New Roman"/>
          <w:kern w:val="0"/>
        </w:rPr>
        <w:t>每增加</w:t>
      </w:r>
      <w:r w:rsidR="00A27007" w:rsidRPr="00450942">
        <w:rPr>
          <w:rFonts w:ascii="Times New Roman" w:eastAsia="標楷體" w:hAnsi="標楷體" w:cs="Times New Roman"/>
          <w:kern w:val="0"/>
        </w:rPr>
        <w:t>一個百分比</w:t>
      </w:r>
      <w:r w:rsidR="00E55FD8" w:rsidRPr="00450942">
        <w:rPr>
          <w:rFonts w:ascii="Times New Roman" w:eastAsia="標楷體" w:hAnsi="標楷體" w:cs="Times New Roman"/>
          <w:kern w:val="0"/>
        </w:rPr>
        <w:t>，票房會增加</w:t>
      </w:r>
      <w:r w:rsidR="00E55FD8" w:rsidRPr="00450942">
        <w:rPr>
          <w:rFonts w:ascii="Times New Roman" w:eastAsia="標楷體" w:hAnsi="Times New Roman" w:cs="Times New Roman"/>
        </w:rPr>
        <w:t>0.40%</w:t>
      </w:r>
      <w:r w:rsidR="00E55FD8" w:rsidRPr="00450942">
        <w:rPr>
          <w:rFonts w:ascii="Times New Roman" w:eastAsia="標楷體" w:hAnsi="標楷體" w:cs="Times New Roman"/>
        </w:rPr>
        <w:t>。</w:t>
      </w:r>
      <w:r w:rsidR="0043334E" w:rsidRPr="00450942">
        <w:rPr>
          <w:rFonts w:ascii="Times New Roman" w:eastAsia="標楷體" w:hAnsi="標楷體" w:cs="Times New Roman"/>
          <w:kern w:val="0"/>
        </w:rPr>
        <w:t>同時，星等每增加一單位，</w:t>
      </w:r>
      <w:r w:rsidR="0043334E" w:rsidRPr="00450942">
        <w:rPr>
          <w:rFonts w:ascii="Times New Roman" w:eastAsia="標楷體" w:hAnsi="標楷體" w:cs="Times New Roman"/>
          <w:color w:val="222222"/>
          <w:shd w:val="clear" w:color="auto" w:fill="FFFFFF"/>
        </w:rPr>
        <w:t>也會增加</w:t>
      </w:r>
      <w:r w:rsidR="0043334E" w:rsidRPr="00450942">
        <w:rPr>
          <w:rFonts w:ascii="Times New Roman" w:eastAsia="標楷體" w:hAnsi="Times New Roman" w:cs="Times New Roman"/>
          <w:color w:val="222222"/>
          <w:shd w:val="clear" w:color="auto" w:fill="FFFFFF"/>
        </w:rPr>
        <w:t>0.67%</w:t>
      </w:r>
      <w:r w:rsidR="0043334E" w:rsidRPr="00450942">
        <w:rPr>
          <w:rFonts w:ascii="Times New Roman" w:eastAsia="標楷體" w:hAnsi="標楷體" w:cs="Times New Roman"/>
          <w:color w:val="222222"/>
          <w:shd w:val="clear" w:color="auto" w:fill="FFFFFF"/>
        </w:rPr>
        <w:t>的票房。</w:t>
      </w:r>
    </w:p>
    <w:p w:rsidR="00744C08" w:rsidRPr="00450942" w:rsidRDefault="00FF4F89" w:rsidP="00450942">
      <w:pPr>
        <w:widowControl/>
        <w:spacing w:line="360" w:lineRule="auto"/>
        <w:ind w:firstLine="480"/>
        <w:rPr>
          <w:rFonts w:ascii="Times New Roman" w:eastAsia="標楷體" w:hAnsi="Times New Roman" w:cs="Times New Roman"/>
          <w:color w:val="222222"/>
          <w:shd w:val="clear" w:color="auto" w:fill="FFFFFF"/>
        </w:rPr>
      </w:pPr>
      <w:r w:rsidRPr="00450942">
        <w:rPr>
          <w:rFonts w:ascii="Times New Roman" w:eastAsia="標楷體" w:hAnsi="標楷體" w:cs="Times New Roman"/>
          <w:color w:val="222222"/>
          <w:shd w:val="clear" w:color="auto" w:fill="FFFFFF"/>
        </w:rPr>
        <w:t>至於其他控制變數部分，</w:t>
      </w:r>
      <w:r w:rsidR="00D66594" w:rsidRPr="00450942">
        <w:rPr>
          <w:rFonts w:ascii="Times New Roman" w:eastAsia="標楷體" w:hAnsi="標楷體" w:cs="Times New Roman"/>
          <w:color w:val="222222"/>
          <w:shd w:val="clear" w:color="auto" w:fill="FFFFFF"/>
        </w:rPr>
        <w:t>在</w:t>
      </w:r>
      <w:r w:rsidR="00D66594" w:rsidRPr="00450942">
        <w:rPr>
          <w:rFonts w:ascii="Times New Roman" w:eastAsia="標楷體" w:hAnsi="Times New Roman" w:cs="Times New Roman"/>
        </w:rPr>
        <w:t>Model 1</w:t>
      </w:r>
      <w:r w:rsidR="00D66594" w:rsidRPr="00450942">
        <w:rPr>
          <w:rFonts w:ascii="Times New Roman" w:eastAsia="標楷體" w:hAnsi="標楷體" w:cs="Times New Roman"/>
        </w:rPr>
        <w:t>到</w:t>
      </w:r>
      <w:r w:rsidR="00D66594" w:rsidRPr="00450942">
        <w:rPr>
          <w:rFonts w:ascii="Times New Roman" w:eastAsia="標楷體" w:hAnsi="Times New Roman" w:cs="Times New Roman"/>
        </w:rPr>
        <w:t xml:space="preserve">Model 9 </w:t>
      </w:r>
      <w:r w:rsidR="00D66594" w:rsidRPr="00450942">
        <w:rPr>
          <w:rFonts w:ascii="Times New Roman" w:eastAsia="標楷體" w:hAnsi="標楷體" w:cs="Times New Roman"/>
        </w:rPr>
        <w:t>觀察</w:t>
      </w:r>
      <w:r w:rsidRPr="00450942">
        <w:rPr>
          <w:rFonts w:ascii="Times New Roman" w:eastAsia="標楷體" w:hAnsi="標楷體" w:cs="Times New Roman"/>
        </w:rPr>
        <w:t>出續集</w:t>
      </w:r>
      <w:r w:rsidR="00CD61A3" w:rsidRPr="00450942">
        <w:rPr>
          <w:rFonts w:ascii="Times New Roman" w:eastAsia="標楷體" w:hAnsi="標楷體" w:cs="Times New Roman"/>
        </w:rPr>
        <w:t>對票房有正向顯著，跟</w:t>
      </w:r>
      <w:r w:rsidR="00CD61A3" w:rsidRPr="00450942">
        <w:rPr>
          <w:rFonts w:ascii="Times New Roman" w:eastAsia="標楷體" w:hAnsi="Times New Roman" w:cs="Times New Roman"/>
          <w:color w:val="222222"/>
          <w:shd w:val="clear" w:color="auto" w:fill="FFFFFF"/>
        </w:rPr>
        <w:t>Terry et al. (2011)</w:t>
      </w:r>
      <w:r w:rsidR="00CD61A3" w:rsidRPr="00450942">
        <w:rPr>
          <w:rFonts w:ascii="Times New Roman" w:eastAsia="標楷體" w:hAnsi="標楷體" w:cs="Times New Roman"/>
          <w:color w:val="222222"/>
          <w:shd w:val="clear" w:color="auto" w:fill="FFFFFF"/>
        </w:rPr>
        <w:t>回歸結果相同，</w:t>
      </w:r>
      <w:r w:rsidR="009366FA" w:rsidRPr="00450942">
        <w:rPr>
          <w:rFonts w:ascii="Times New Roman" w:eastAsia="標楷體" w:hAnsi="標楷體" w:cs="Times New Roman"/>
          <w:color w:val="222222"/>
          <w:shd w:val="clear" w:color="auto" w:fill="FFFFFF"/>
        </w:rPr>
        <w:t>在</w:t>
      </w:r>
      <w:r w:rsidR="009366FA" w:rsidRPr="00450942">
        <w:rPr>
          <w:rFonts w:ascii="Times New Roman" w:eastAsia="標楷體" w:hAnsi="Times New Roman" w:cs="Times New Roman"/>
          <w:kern w:val="0"/>
        </w:rPr>
        <w:t>1%</w:t>
      </w:r>
      <w:r w:rsidR="009366FA" w:rsidRPr="00450942">
        <w:rPr>
          <w:rFonts w:ascii="Times New Roman" w:eastAsia="標楷體" w:hAnsi="標楷體" w:cs="Times New Roman"/>
          <w:kern w:val="0"/>
        </w:rPr>
        <w:t>的顯著水準下，</w:t>
      </w:r>
      <w:r w:rsidR="009366FA" w:rsidRPr="00450942">
        <w:rPr>
          <w:rFonts w:ascii="Times New Roman" w:eastAsia="標楷體" w:hAnsi="標楷體" w:cs="Times New Roman"/>
          <w:color w:val="222222"/>
          <w:shd w:val="clear" w:color="auto" w:fill="FFFFFF"/>
        </w:rPr>
        <w:t>增加一部續集，有高的正向顯著</w:t>
      </w:r>
      <w:r w:rsidR="00744C08" w:rsidRPr="00450942">
        <w:rPr>
          <w:rFonts w:ascii="Times New Roman" w:eastAsia="標楷體" w:hAnsi="Times New Roman" w:cs="Times New Roman"/>
          <w:color w:val="222222"/>
          <w:shd w:val="clear" w:color="auto" w:fill="FFFFFF"/>
        </w:rPr>
        <w:t>;</w:t>
      </w:r>
      <w:r w:rsidR="00744C08" w:rsidRPr="00450942">
        <w:rPr>
          <w:rFonts w:ascii="Times New Roman" w:eastAsia="標楷體" w:hAnsi="標楷體" w:cs="Times New Roman"/>
          <w:color w:val="222222"/>
          <w:shd w:val="clear" w:color="auto" w:fill="FFFFFF"/>
        </w:rPr>
        <w:t>也看出假日對電影票房皆有正向顯著影響，</w:t>
      </w:r>
      <w:r w:rsidR="008E64EC" w:rsidRPr="00450942">
        <w:rPr>
          <w:rFonts w:ascii="Times New Roman" w:eastAsia="標楷體" w:hAnsi="標楷體" w:cs="Times New Roman"/>
        </w:rPr>
        <w:t>跟</w:t>
      </w:r>
      <w:proofErr w:type="spellStart"/>
      <w:r w:rsidR="008E64EC" w:rsidRPr="00450942">
        <w:rPr>
          <w:rFonts w:ascii="Times New Roman" w:eastAsia="標楷體" w:hAnsi="Times New Roman" w:cs="Times New Roman"/>
          <w:color w:val="222222"/>
          <w:shd w:val="clear" w:color="auto" w:fill="FFFFFF"/>
        </w:rPr>
        <w:t>Duan</w:t>
      </w:r>
      <w:proofErr w:type="spellEnd"/>
      <w:r w:rsidR="008E64EC" w:rsidRPr="00450942">
        <w:rPr>
          <w:rFonts w:ascii="Times New Roman" w:eastAsia="標楷體" w:hAnsi="Times New Roman" w:cs="Times New Roman"/>
          <w:color w:val="222222"/>
          <w:shd w:val="clear" w:color="auto" w:fill="FFFFFF"/>
        </w:rPr>
        <w:t xml:space="preserve"> </w:t>
      </w:r>
      <w:r w:rsidR="008E64EC" w:rsidRPr="00450942">
        <w:rPr>
          <w:rFonts w:ascii="Times New Roman" w:eastAsia="標楷體" w:hAnsi="Times New Roman" w:cs="Times New Roman"/>
        </w:rPr>
        <w:t>et al.</w:t>
      </w:r>
      <w:r w:rsidR="008E64EC" w:rsidRPr="00450942">
        <w:rPr>
          <w:rFonts w:ascii="Times New Roman" w:eastAsia="標楷體" w:hAnsi="Times New Roman" w:cs="Times New Roman"/>
          <w:shd w:val="clear" w:color="auto" w:fill="FFFFFF"/>
        </w:rPr>
        <w:t xml:space="preserve"> </w:t>
      </w:r>
      <w:r w:rsidR="008E64EC" w:rsidRPr="00450942">
        <w:rPr>
          <w:rFonts w:ascii="Times New Roman" w:eastAsia="標楷體" w:hAnsi="Times New Roman" w:cs="Times New Roman"/>
          <w:color w:val="222222"/>
          <w:shd w:val="clear" w:color="auto" w:fill="FFFFFF"/>
        </w:rPr>
        <w:t>(2008b)</w:t>
      </w:r>
      <w:r w:rsidR="005045BA" w:rsidRPr="00450942">
        <w:rPr>
          <w:rFonts w:ascii="Times New Roman" w:eastAsia="標楷體" w:hAnsi="標楷體" w:cs="Times New Roman"/>
          <w:color w:val="222222"/>
          <w:shd w:val="clear" w:color="auto" w:fill="FFFFFF"/>
        </w:rPr>
        <w:lastRenderedPageBreak/>
        <w:t>回歸結果相同</w:t>
      </w:r>
      <w:r w:rsidR="008E64EC" w:rsidRPr="00450942">
        <w:rPr>
          <w:rFonts w:ascii="Times New Roman" w:eastAsia="標楷體" w:hAnsi="標楷體" w:cs="Times New Roman"/>
          <w:color w:val="222222"/>
          <w:shd w:val="clear" w:color="auto" w:fill="FFFFFF"/>
        </w:rPr>
        <w:t>，在</w:t>
      </w:r>
      <w:r w:rsidR="008E64EC" w:rsidRPr="00450942">
        <w:rPr>
          <w:rFonts w:ascii="Times New Roman" w:eastAsia="標楷體" w:hAnsi="Times New Roman" w:cs="Times New Roman"/>
          <w:kern w:val="0"/>
        </w:rPr>
        <w:t>1%</w:t>
      </w:r>
      <w:r w:rsidR="008E64EC" w:rsidRPr="00450942">
        <w:rPr>
          <w:rFonts w:ascii="Times New Roman" w:eastAsia="標楷體" w:hAnsi="標楷體" w:cs="Times New Roman"/>
          <w:kern w:val="0"/>
        </w:rPr>
        <w:t>的顯著水準下，一旦電影首播為假日，對票房會有強烈的提升效果。</w:t>
      </w:r>
    </w:p>
    <w:p w:rsidR="00012283" w:rsidRPr="00450942" w:rsidRDefault="00012283" w:rsidP="00450942">
      <w:pPr>
        <w:widowControl/>
        <w:spacing w:line="360" w:lineRule="auto"/>
        <w:rPr>
          <w:rFonts w:ascii="Times New Roman" w:eastAsia="標楷體" w:hAnsi="Times New Roman" w:cs="Times New Roman"/>
        </w:rPr>
      </w:pPr>
    </w:p>
    <w:p w:rsidR="00012283" w:rsidRPr="00450942" w:rsidRDefault="00012283" w:rsidP="00450942">
      <w:pPr>
        <w:widowControl/>
        <w:spacing w:line="360" w:lineRule="auto"/>
        <w:rPr>
          <w:rFonts w:ascii="Times New Roman" w:eastAsia="標楷體" w:hAnsi="Times New Roman" w:cs="Times New Roman"/>
        </w:rPr>
      </w:pPr>
      <w:r w:rsidRPr="00450942">
        <w:rPr>
          <w:rFonts w:ascii="Times New Roman" w:eastAsia="標楷體" w:hAnsi="標楷體" w:cs="Times New Roman"/>
          <w:b/>
        </w:rPr>
        <w:t>五、結論</w:t>
      </w:r>
    </w:p>
    <w:p w:rsidR="00012283" w:rsidRPr="00450942" w:rsidRDefault="00012283" w:rsidP="00450942">
      <w:pPr>
        <w:pStyle w:val="a3"/>
        <w:widowControl/>
        <w:spacing w:line="360" w:lineRule="auto"/>
        <w:ind w:leftChars="0" w:left="510"/>
        <w:rPr>
          <w:rFonts w:eastAsia="標楷體"/>
        </w:rPr>
      </w:pPr>
    </w:p>
    <w:p w:rsidR="00012283" w:rsidRPr="00450942" w:rsidRDefault="00012283" w:rsidP="00450942">
      <w:pPr>
        <w:pStyle w:val="a3"/>
        <w:widowControl/>
        <w:spacing w:line="360" w:lineRule="auto"/>
        <w:ind w:leftChars="0" w:left="510"/>
        <w:rPr>
          <w:rFonts w:eastAsia="標楷體"/>
        </w:rPr>
      </w:pPr>
      <w:r w:rsidRPr="00450942">
        <w:rPr>
          <w:rFonts w:eastAsia="標楷體" w:hAnsi="標楷體"/>
        </w:rPr>
        <w:t>本研究主要目的是探討口碑因素對電影票房的影響，以多個口碑因素檢驗</w:t>
      </w:r>
    </w:p>
    <w:p w:rsidR="00280522" w:rsidRPr="00450942" w:rsidRDefault="00012283" w:rsidP="00450942">
      <w:pPr>
        <w:widowControl/>
        <w:spacing w:line="360" w:lineRule="auto"/>
        <w:rPr>
          <w:rFonts w:ascii="Times New Roman" w:eastAsia="標楷體" w:hAnsi="Times New Roman" w:cs="Times New Roman"/>
          <w:kern w:val="0"/>
        </w:rPr>
      </w:pPr>
      <w:r w:rsidRPr="00450942">
        <w:rPr>
          <w:rFonts w:ascii="Times New Roman" w:eastAsia="標楷體" w:hAnsi="標楷體" w:cs="Times New Roman"/>
        </w:rPr>
        <w:t>口碑是否有助於電影票房提升銷售。</w:t>
      </w:r>
      <w:r w:rsidR="002E490A" w:rsidRPr="00450942">
        <w:rPr>
          <w:rFonts w:ascii="Times New Roman" w:eastAsia="標楷體" w:hAnsi="標楷體" w:cs="Times New Roman"/>
        </w:rPr>
        <w:t>口碑因素</w:t>
      </w:r>
      <w:r w:rsidR="00CE1980" w:rsidRPr="00450942">
        <w:rPr>
          <w:rFonts w:ascii="Times New Roman" w:eastAsia="標楷體" w:hAnsi="標楷體" w:cs="Times New Roman"/>
        </w:rPr>
        <w:t>方面不管在分數、數量還是星等上，實證結果發現，對每週票房有顯著性，可以見得口碑因素有助於電影票房提升。而首</w:t>
      </w:r>
      <w:proofErr w:type="gramStart"/>
      <w:r w:rsidR="00CE1980" w:rsidRPr="00450942">
        <w:rPr>
          <w:rFonts w:ascii="Times New Roman" w:eastAsia="標楷體" w:hAnsi="標楷體" w:cs="Times New Roman"/>
        </w:rPr>
        <w:t>週</w:t>
      </w:r>
      <w:proofErr w:type="gramEnd"/>
      <w:r w:rsidR="00CE1980" w:rsidRPr="00450942">
        <w:rPr>
          <w:rFonts w:ascii="Times New Roman" w:eastAsia="標楷體" w:hAnsi="標楷體" w:cs="Times New Roman"/>
        </w:rPr>
        <w:t>票房也有強烈解釋能力</w:t>
      </w:r>
      <w:r w:rsidR="0098684C" w:rsidRPr="00450942">
        <w:rPr>
          <w:rFonts w:ascii="Times New Roman" w:eastAsia="標楷體" w:hAnsi="標楷體" w:cs="Times New Roman"/>
        </w:rPr>
        <w:t>，每增加一個百分比</w:t>
      </w:r>
      <w:r w:rsidR="00CE1980" w:rsidRPr="00450942">
        <w:rPr>
          <w:rFonts w:ascii="Times New Roman" w:eastAsia="標楷體" w:hAnsi="標楷體" w:cs="Times New Roman"/>
        </w:rPr>
        <w:t>，可以提升</w:t>
      </w:r>
      <w:r w:rsidR="00CE1980" w:rsidRPr="00450942">
        <w:rPr>
          <w:rFonts w:ascii="Times New Roman" w:eastAsia="標楷體" w:hAnsi="Times New Roman" w:cs="Times New Roman"/>
        </w:rPr>
        <w:t>0.40%</w:t>
      </w:r>
      <w:r w:rsidR="00CE1980" w:rsidRPr="00450942">
        <w:rPr>
          <w:rFonts w:ascii="Times New Roman" w:eastAsia="標楷體" w:hAnsi="標楷體" w:cs="Times New Roman"/>
        </w:rPr>
        <w:t>的</w:t>
      </w:r>
      <w:r w:rsidR="00CE1980" w:rsidRPr="00450942">
        <w:rPr>
          <w:rFonts w:ascii="Times New Roman" w:eastAsia="標楷體" w:hAnsi="標楷體" w:cs="Times New Roman"/>
          <w:kern w:val="0"/>
        </w:rPr>
        <w:t>票房收入。其他控制變數，正向顯著為續集和假日</w:t>
      </w:r>
      <w:r w:rsidR="00CE1980" w:rsidRPr="00450942">
        <w:rPr>
          <w:rFonts w:ascii="Times New Roman" w:eastAsia="標楷體" w:hAnsi="Times New Roman" w:cs="Times New Roman"/>
          <w:kern w:val="0"/>
        </w:rPr>
        <w:t>;</w:t>
      </w:r>
      <w:r w:rsidR="00CE1980" w:rsidRPr="00450942">
        <w:rPr>
          <w:rFonts w:ascii="Times New Roman" w:eastAsia="標楷體" w:hAnsi="標楷體" w:cs="Times New Roman"/>
          <w:kern w:val="0"/>
        </w:rPr>
        <w:t>而是否曾得獎</w:t>
      </w:r>
      <w:proofErr w:type="gramStart"/>
      <w:r w:rsidR="00CE1980" w:rsidRPr="00450942">
        <w:rPr>
          <w:rFonts w:ascii="Times New Roman" w:eastAsia="標楷體" w:hAnsi="標楷體" w:cs="Times New Roman"/>
          <w:kern w:val="0"/>
        </w:rPr>
        <w:t>明星出演</w:t>
      </w:r>
      <w:proofErr w:type="gramEnd"/>
      <w:r w:rsidR="00CE1980" w:rsidRPr="00450942">
        <w:rPr>
          <w:rFonts w:ascii="Times New Roman" w:eastAsia="標楷體" w:hAnsi="標楷體" w:cs="Times New Roman"/>
          <w:kern w:val="0"/>
        </w:rPr>
        <w:t>、</w:t>
      </w:r>
      <w:r w:rsidR="00DD5BA2" w:rsidRPr="00450942">
        <w:rPr>
          <w:rFonts w:ascii="Times New Roman" w:eastAsia="標楷體" w:hAnsi="標楷體" w:cs="Times New Roman"/>
          <w:kern w:val="0"/>
        </w:rPr>
        <w:t>國內拍攝之電影、電影類型</w:t>
      </w:r>
      <w:r w:rsidR="00394C6B" w:rsidRPr="00450942">
        <w:rPr>
          <w:rFonts w:ascii="Times New Roman" w:eastAsia="標楷體" w:hAnsi="標楷體" w:cs="Times New Roman"/>
          <w:kern w:val="0"/>
        </w:rPr>
        <w:t>及電影級別則為不顯著。</w:t>
      </w:r>
    </w:p>
    <w:p w:rsidR="00791AD0" w:rsidRPr="00450942" w:rsidRDefault="00280522" w:rsidP="00450942">
      <w:pPr>
        <w:widowControl/>
        <w:shd w:val="clear" w:color="auto" w:fill="FFFFFF"/>
        <w:spacing w:line="360" w:lineRule="auto"/>
        <w:ind w:firstLineChars="200" w:firstLine="480"/>
        <w:rPr>
          <w:rFonts w:ascii="Times New Roman" w:eastAsia="標楷體" w:hAnsi="Times New Roman" w:cs="Times New Roman"/>
        </w:rPr>
      </w:pPr>
      <w:r w:rsidRPr="00450942">
        <w:rPr>
          <w:rFonts w:ascii="Times New Roman" w:eastAsia="標楷體" w:hAnsi="標楷體" w:cs="Times New Roman"/>
          <w:kern w:val="0"/>
        </w:rPr>
        <w:t>研究結果發現，觀察電影票房的收入，可以由口碑數量、口碑評價和首</w:t>
      </w:r>
      <w:proofErr w:type="gramStart"/>
      <w:r w:rsidRPr="00450942">
        <w:rPr>
          <w:rFonts w:ascii="Times New Roman" w:eastAsia="標楷體" w:hAnsi="標楷體" w:cs="Times New Roman"/>
          <w:kern w:val="0"/>
        </w:rPr>
        <w:t>週</w:t>
      </w:r>
      <w:proofErr w:type="gramEnd"/>
      <w:r w:rsidRPr="00450942">
        <w:rPr>
          <w:rFonts w:ascii="Times New Roman" w:eastAsia="標楷體" w:hAnsi="標楷體" w:cs="Times New Roman"/>
          <w:kern w:val="0"/>
        </w:rPr>
        <w:t>票房呈現，</w:t>
      </w:r>
      <w:r w:rsidR="002B1F2A" w:rsidRPr="00450942">
        <w:rPr>
          <w:rFonts w:ascii="Times New Roman" w:eastAsia="標楷體" w:hAnsi="標楷體" w:cs="Times New Roman"/>
          <w:kern w:val="0"/>
        </w:rPr>
        <w:t>這項研究</w:t>
      </w:r>
      <w:r w:rsidR="002B1F2A" w:rsidRPr="00450942">
        <w:rPr>
          <w:rFonts w:ascii="Times New Roman" w:eastAsia="標楷體" w:hAnsi="標楷體" w:cs="Times New Roman"/>
        </w:rPr>
        <w:t>有助於了解電影銷售與口碑之間的關係</w:t>
      </w:r>
      <w:r w:rsidR="00791AD0" w:rsidRPr="00450942">
        <w:rPr>
          <w:rFonts w:ascii="Times New Roman" w:eastAsia="標楷體" w:hAnsi="標楷體" w:cs="Times New Roman"/>
        </w:rPr>
        <w:t>。電影屬於高風險產業，隨著製造成本水漲船高，製作商承受著龐大的銷售壓力，再加上電影是強烈的體驗財，需要親身體驗，才能了解自身對產品的喜好。此一政策意涵指出口碑因素對電影銷售情況是一個很好的預測工具，除此之外，還可以協助電影院規劃每日的上映時間及次數，也可以幫助製作商衡量下一部相關電影的製作預算等。</w:t>
      </w:r>
    </w:p>
    <w:p w:rsidR="00791AD0" w:rsidRPr="00450942" w:rsidRDefault="00791AD0" w:rsidP="00450942">
      <w:pPr>
        <w:widowControl/>
        <w:shd w:val="clear" w:color="auto" w:fill="FFFFFF"/>
        <w:spacing w:line="360" w:lineRule="auto"/>
        <w:ind w:firstLineChars="200" w:firstLine="480"/>
        <w:rPr>
          <w:rFonts w:ascii="Times New Roman" w:eastAsia="標楷體" w:hAnsi="Times New Roman" w:cs="Times New Roman"/>
        </w:rPr>
      </w:pPr>
    </w:p>
    <w:p w:rsidR="006C387A" w:rsidRPr="00450942" w:rsidRDefault="006C387A" w:rsidP="00450942">
      <w:pPr>
        <w:widowControl/>
        <w:spacing w:line="360" w:lineRule="auto"/>
        <w:rPr>
          <w:rFonts w:ascii="Times New Roman" w:eastAsia="標楷體" w:hAnsi="Times New Roman" w:cs="Times New Roman"/>
        </w:rPr>
      </w:pPr>
      <w:r w:rsidRPr="00450942">
        <w:rPr>
          <w:rFonts w:ascii="Times New Roman" w:eastAsia="標楷體" w:hAnsi="Times New Roman" w:cs="Times New Roman"/>
        </w:rPr>
        <w:br w:type="page"/>
      </w:r>
      <w:r w:rsidRPr="00450942">
        <w:rPr>
          <w:rFonts w:ascii="Times New Roman" w:eastAsia="標楷體" w:hAnsi="標楷體" w:cs="Times New Roman"/>
          <w:b/>
        </w:rPr>
        <w:lastRenderedPageBreak/>
        <w:t>參考文獻</w:t>
      </w:r>
    </w:p>
    <w:p w:rsidR="006C387A" w:rsidRPr="00450942" w:rsidRDefault="006C387A" w:rsidP="00450942">
      <w:pPr>
        <w:spacing w:line="360" w:lineRule="auto"/>
        <w:ind w:left="720" w:hangingChars="300" w:hanging="720"/>
        <w:rPr>
          <w:rFonts w:ascii="Times New Roman" w:eastAsia="標楷體" w:hAnsi="Times New Roman" w:cs="Times New Roman"/>
          <w:kern w:val="0"/>
        </w:rPr>
      </w:pPr>
      <w:r w:rsidRPr="00450942">
        <w:rPr>
          <w:rFonts w:ascii="Times New Roman" w:eastAsia="標楷體" w:hAnsi="標楷體" w:cs="Times New Roman"/>
          <w:kern w:val="0"/>
        </w:rPr>
        <w:t>波</w:t>
      </w:r>
      <w:proofErr w:type="gramStart"/>
      <w:r w:rsidRPr="00450942">
        <w:rPr>
          <w:rFonts w:ascii="Times New Roman" w:eastAsia="標楷體" w:hAnsi="標楷體" w:cs="Times New Roman"/>
          <w:kern w:val="0"/>
        </w:rPr>
        <w:t>仕特</w:t>
      </w:r>
      <w:proofErr w:type="gramEnd"/>
      <w:r w:rsidRPr="00450942">
        <w:rPr>
          <w:rFonts w:ascii="Times New Roman" w:eastAsia="標楷體" w:hAnsi="標楷體" w:cs="Times New Roman"/>
          <w:kern w:val="0"/>
        </w:rPr>
        <w:t>線</w:t>
      </w:r>
      <w:proofErr w:type="gramStart"/>
      <w:r w:rsidRPr="00450942">
        <w:rPr>
          <w:rFonts w:ascii="Times New Roman" w:eastAsia="標楷體" w:hAnsi="標楷體" w:cs="Times New Roman"/>
          <w:kern w:val="0"/>
        </w:rPr>
        <w:t>上市調網</w:t>
      </w:r>
      <w:proofErr w:type="gramEnd"/>
      <w:r w:rsidRPr="00450942">
        <w:rPr>
          <w:rFonts w:ascii="Times New Roman" w:eastAsia="標楷體" w:hAnsi="Times New Roman" w:cs="Times New Roman"/>
          <w:kern w:val="0"/>
        </w:rPr>
        <w:t xml:space="preserve"> (2009)</w:t>
      </w:r>
      <w:r w:rsidRPr="00450942">
        <w:rPr>
          <w:rFonts w:ascii="Times New Roman" w:eastAsia="標楷體" w:hAnsi="標楷體" w:cs="Times New Roman"/>
          <w:kern w:val="0"/>
        </w:rPr>
        <w:t>。</w:t>
      </w:r>
      <w:r w:rsidRPr="00450942">
        <w:rPr>
          <w:rFonts w:ascii="Times New Roman" w:eastAsia="標楷體" w:hAnsi="標楷體" w:cs="Times New Roman"/>
        </w:rPr>
        <w:t>許多網友喜歡將自己體驗產品的心得放置於部落格中與網友分享，請問您會因此對部落客所介紹的產品感興趣嗎？取自</w:t>
      </w:r>
      <w:r w:rsidRPr="00450942">
        <w:rPr>
          <w:rFonts w:ascii="Times New Roman" w:eastAsia="標楷體" w:hAnsi="Times New Roman" w:cs="Times New Roman"/>
        </w:rPr>
        <w:t>http://www.pollster.com.tw/Aboutlook/lookview_item.aspx?ms_sn=582</w:t>
      </w:r>
    </w:p>
    <w:p w:rsidR="006C387A" w:rsidRPr="00450942" w:rsidRDefault="006C387A" w:rsidP="00450942">
      <w:pPr>
        <w:spacing w:line="360" w:lineRule="auto"/>
        <w:rPr>
          <w:rFonts w:ascii="Times New Roman" w:eastAsia="標楷體" w:hAnsi="Times New Roman" w:cs="Times New Roman"/>
          <w:b/>
        </w:rPr>
      </w:pPr>
      <w:r w:rsidRPr="00450942">
        <w:rPr>
          <w:rFonts w:ascii="Times New Roman" w:eastAsia="標楷體" w:hAnsi="Times New Roman" w:cs="Times New Roman"/>
          <w:b/>
        </w:rPr>
        <w:t xml:space="preserve"> </w:t>
      </w:r>
    </w:p>
    <w:p w:rsidR="006C387A" w:rsidRPr="00450942" w:rsidRDefault="006C387A" w:rsidP="00450942">
      <w:pPr>
        <w:autoSpaceDE w:val="0"/>
        <w:autoSpaceDN w:val="0"/>
        <w:adjustRightInd w:val="0"/>
        <w:spacing w:line="360" w:lineRule="auto"/>
        <w:ind w:left="720" w:hangingChars="300" w:hanging="720"/>
        <w:rPr>
          <w:rFonts w:ascii="Times New Roman" w:eastAsia="標楷體" w:hAnsi="Times New Roman" w:cs="Times New Roman"/>
          <w:kern w:val="0"/>
        </w:rPr>
      </w:pPr>
      <w:r w:rsidRPr="00450942">
        <w:rPr>
          <w:rFonts w:ascii="Times New Roman" w:eastAsia="標楷體" w:hAnsi="標楷體" w:cs="Times New Roman"/>
          <w:kern w:val="0"/>
        </w:rPr>
        <w:t>李怡如</w:t>
      </w:r>
      <w:r w:rsidRPr="00450942">
        <w:rPr>
          <w:rFonts w:ascii="Times New Roman" w:eastAsia="標楷體" w:hAnsi="Times New Roman" w:cs="Times New Roman"/>
          <w:kern w:val="0"/>
        </w:rPr>
        <w:t>(2005)</w:t>
      </w:r>
      <w:r w:rsidRPr="00450942">
        <w:rPr>
          <w:rFonts w:ascii="Times New Roman" w:eastAsia="標楷體" w:hAnsi="標楷體" w:cs="Times New Roman"/>
          <w:kern w:val="0"/>
        </w:rPr>
        <w:t>。</w:t>
      </w:r>
      <w:r w:rsidRPr="00450942">
        <w:rPr>
          <w:rFonts w:ascii="Times New Roman" w:eastAsia="標楷體" w:hAnsi="Times New Roman" w:cs="Times New Roman"/>
          <w:kern w:val="0"/>
        </w:rPr>
        <w:t>The Changes of Strategies in American Film Industry During New Technological Periods</w:t>
      </w:r>
      <w:r w:rsidRPr="00450942">
        <w:rPr>
          <w:rFonts w:ascii="Times New Roman" w:eastAsia="標楷體" w:hAnsi="標楷體" w:cs="Times New Roman"/>
          <w:kern w:val="0"/>
        </w:rPr>
        <w:t>。</w:t>
      </w:r>
      <w:r w:rsidRPr="00450942">
        <w:rPr>
          <w:rFonts w:ascii="Times New Roman" w:eastAsia="標楷體" w:hAnsi="標楷體" w:cs="Times New Roman"/>
          <w:i/>
          <w:kern w:val="0"/>
        </w:rPr>
        <w:t>國立台灣大學國際企業學</w:t>
      </w:r>
      <w:r w:rsidRPr="00450942">
        <w:rPr>
          <w:rFonts w:ascii="Times New Roman" w:eastAsia="標楷體" w:hAnsi="標楷體" w:cs="Times New Roman"/>
          <w:i/>
        </w:rPr>
        <w:t>研究所碩士論文。</w:t>
      </w:r>
    </w:p>
    <w:p w:rsidR="006C387A" w:rsidRPr="00450942" w:rsidRDefault="006C387A" w:rsidP="00450942">
      <w:pPr>
        <w:autoSpaceDE w:val="0"/>
        <w:autoSpaceDN w:val="0"/>
        <w:adjustRightInd w:val="0"/>
        <w:spacing w:line="360" w:lineRule="auto"/>
        <w:ind w:left="720" w:hangingChars="300" w:hanging="720"/>
        <w:rPr>
          <w:rFonts w:ascii="Times New Roman" w:eastAsia="標楷體" w:hAnsi="Times New Roman" w:cs="Times New Roman"/>
          <w:kern w:val="0"/>
        </w:rPr>
      </w:pPr>
    </w:p>
    <w:p w:rsidR="006C387A" w:rsidRPr="00450942" w:rsidRDefault="006C387A" w:rsidP="00450942">
      <w:pPr>
        <w:spacing w:line="360" w:lineRule="auto"/>
        <w:ind w:left="720" w:hangingChars="300" w:hanging="720"/>
        <w:rPr>
          <w:rFonts w:ascii="Times New Roman" w:eastAsia="標楷體" w:hAnsi="Times New Roman" w:cs="Times New Roman"/>
          <w:i/>
        </w:rPr>
      </w:pPr>
      <w:r w:rsidRPr="00450942">
        <w:rPr>
          <w:rFonts w:ascii="Times New Roman" w:eastAsia="標楷體" w:hAnsi="標楷體" w:cs="Times New Roman"/>
        </w:rPr>
        <w:t>吳佳蓉</w:t>
      </w:r>
      <w:r w:rsidRPr="00450942">
        <w:rPr>
          <w:rFonts w:ascii="Times New Roman" w:eastAsia="標楷體" w:hAnsi="Times New Roman" w:cs="Times New Roman"/>
        </w:rPr>
        <w:t>(2007)</w:t>
      </w:r>
      <w:r w:rsidRPr="00450942">
        <w:rPr>
          <w:rFonts w:ascii="Times New Roman" w:eastAsia="標楷體" w:hAnsi="標楷體" w:cs="Times New Roman"/>
        </w:rPr>
        <w:t>。口碑生命週期</w:t>
      </w:r>
      <w:r w:rsidRPr="00450942">
        <w:rPr>
          <w:rFonts w:ascii="Times New Roman" w:eastAsia="標楷體" w:hAnsi="Times New Roman" w:cs="Times New Roman"/>
        </w:rPr>
        <w:t>---</w:t>
      </w:r>
      <w:r w:rsidRPr="00450942">
        <w:rPr>
          <w:rFonts w:ascii="Times New Roman" w:eastAsia="標楷體" w:hAnsi="標楷體" w:cs="Times New Roman"/>
        </w:rPr>
        <w:t>以電影討論為例。</w:t>
      </w:r>
      <w:r w:rsidRPr="00450942">
        <w:rPr>
          <w:rFonts w:ascii="Times New Roman" w:eastAsia="標楷體" w:hAnsi="標楷體" w:cs="Times New Roman"/>
          <w:i/>
          <w:kern w:val="0"/>
        </w:rPr>
        <w:t>國立台灣科技大學企業管理學系</w:t>
      </w:r>
      <w:r w:rsidRPr="00450942">
        <w:rPr>
          <w:rFonts w:ascii="Times New Roman" w:eastAsia="標楷體" w:hAnsi="標楷體" w:cs="Times New Roman"/>
          <w:i/>
        </w:rPr>
        <w:t>研究所碩士論文。</w:t>
      </w:r>
    </w:p>
    <w:p w:rsidR="006C387A" w:rsidRPr="00450942" w:rsidRDefault="006C387A" w:rsidP="00450942">
      <w:pPr>
        <w:spacing w:line="360" w:lineRule="auto"/>
        <w:ind w:left="720" w:hangingChars="300" w:hanging="720"/>
        <w:rPr>
          <w:rFonts w:ascii="Times New Roman" w:eastAsia="標楷體" w:hAnsi="Times New Roman" w:cs="Times New Roman"/>
          <w:kern w:val="0"/>
        </w:rPr>
      </w:pPr>
    </w:p>
    <w:p w:rsidR="006C387A" w:rsidRPr="00450942" w:rsidRDefault="006C387A" w:rsidP="00450942">
      <w:pPr>
        <w:spacing w:line="360" w:lineRule="auto"/>
        <w:rPr>
          <w:rFonts w:ascii="Times New Roman" w:eastAsia="標楷體" w:hAnsi="Times New Roman" w:cs="Times New Roman"/>
        </w:rPr>
      </w:pPr>
      <w:r w:rsidRPr="00450942">
        <w:rPr>
          <w:rFonts w:ascii="Times New Roman" w:eastAsia="標楷體" w:hAnsi="標楷體" w:cs="Times New Roman"/>
        </w:rPr>
        <w:t>蔡瑤</w:t>
      </w:r>
      <w:proofErr w:type="gramStart"/>
      <w:r w:rsidRPr="00450942">
        <w:rPr>
          <w:rFonts w:ascii="Times New Roman" w:eastAsia="標楷體" w:hAnsi="標楷體" w:cs="Times New Roman"/>
        </w:rPr>
        <w:t>昇</w:t>
      </w:r>
      <w:proofErr w:type="gramEnd"/>
      <w:r w:rsidRPr="00450942">
        <w:rPr>
          <w:rFonts w:ascii="Times New Roman" w:eastAsia="標楷體" w:hAnsi="標楷體" w:cs="Times New Roman"/>
        </w:rPr>
        <w:t>、呂文琴、高國書、郭宗麟</w:t>
      </w:r>
      <w:r w:rsidRPr="00450942">
        <w:rPr>
          <w:rFonts w:ascii="Times New Roman" w:eastAsia="標楷體" w:hAnsi="Times New Roman" w:cs="Times New Roman"/>
        </w:rPr>
        <w:t>(2011)</w:t>
      </w:r>
      <w:r w:rsidRPr="00450942">
        <w:rPr>
          <w:rFonts w:ascii="Times New Roman" w:eastAsia="標楷體" w:hAnsi="標楷體" w:cs="Times New Roman"/>
        </w:rPr>
        <w:t>。</w:t>
      </w:r>
      <w:r w:rsidRPr="00450942">
        <w:rPr>
          <w:rFonts w:ascii="Times New Roman" w:eastAsia="標楷體" w:hAnsi="Times New Roman" w:cs="Times New Roman"/>
        </w:rPr>
        <w:t xml:space="preserve">The Dynamics Features of Online Word    </w:t>
      </w:r>
    </w:p>
    <w:p w:rsidR="006C387A" w:rsidRPr="00450942" w:rsidRDefault="006C387A" w:rsidP="00450942">
      <w:pPr>
        <w:spacing w:line="360" w:lineRule="auto"/>
        <w:ind w:left="720" w:hangingChars="300" w:hanging="720"/>
        <w:rPr>
          <w:rFonts w:ascii="Times New Roman" w:eastAsia="標楷體" w:hAnsi="Times New Roman" w:cs="Times New Roman"/>
          <w:i/>
        </w:rPr>
      </w:pPr>
      <w:r w:rsidRPr="00450942">
        <w:rPr>
          <w:rFonts w:ascii="Times New Roman" w:eastAsia="標楷體" w:hAnsi="Times New Roman" w:cs="Times New Roman"/>
        </w:rPr>
        <w:t xml:space="preserve">      of Mouth and Sales-on movie reviews</w:t>
      </w:r>
      <w:r w:rsidRPr="00450942">
        <w:rPr>
          <w:rFonts w:ascii="Times New Roman" w:eastAsia="標楷體" w:hAnsi="標楷體" w:cs="Times New Roman"/>
        </w:rPr>
        <w:t>。</w:t>
      </w:r>
      <w:r w:rsidRPr="00450942">
        <w:rPr>
          <w:rFonts w:ascii="Times New Roman" w:eastAsia="標楷體" w:hAnsi="標楷體" w:cs="Times New Roman"/>
          <w:i/>
          <w:kern w:val="0"/>
        </w:rPr>
        <w:t>國立台灣科技大學商</w:t>
      </w:r>
      <w:r w:rsidRPr="00450942">
        <w:rPr>
          <w:rFonts w:ascii="Times New Roman" w:eastAsia="標楷體" w:hAnsi="標楷體" w:cs="Times New Roman"/>
          <w:i/>
        </w:rPr>
        <w:t>業自動化與管理研究所碩士論文。</w:t>
      </w:r>
    </w:p>
    <w:p w:rsidR="006C387A" w:rsidRPr="00450942" w:rsidRDefault="006C387A" w:rsidP="00450942">
      <w:pPr>
        <w:spacing w:line="360" w:lineRule="auto"/>
        <w:ind w:left="720" w:hangingChars="300" w:hanging="720"/>
        <w:rPr>
          <w:rFonts w:ascii="Times New Roman" w:eastAsia="標楷體" w:hAnsi="Times New Roman" w:cs="Times New Roman"/>
        </w:rPr>
      </w:pPr>
    </w:p>
    <w:p w:rsidR="006C387A" w:rsidRPr="00450942" w:rsidRDefault="006C387A" w:rsidP="00450942">
      <w:pPr>
        <w:spacing w:line="360" w:lineRule="auto"/>
        <w:ind w:left="720" w:hangingChars="300" w:hanging="720"/>
        <w:rPr>
          <w:rFonts w:ascii="Times New Roman" w:eastAsia="標楷體" w:hAnsi="Times New Roman" w:cs="Times New Roman"/>
        </w:rPr>
      </w:pPr>
      <w:r w:rsidRPr="00450942">
        <w:rPr>
          <w:rFonts w:ascii="Times New Roman" w:eastAsia="標楷體" w:hAnsi="標楷體" w:cs="Times New Roman"/>
        </w:rPr>
        <w:t>章國正</w:t>
      </w:r>
      <w:r w:rsidRPr="00450942">
        <w:rPr>
          <w:rFonts w:ascii="Times New Roman" w:eastAsia="標楷體" w:hAnsi="Times New Roman" w:cs="Times New Roman"/>
        </w:rPr>
        <w:t>(2008)</w:t>
      </w:r>
      <w:r w:rsidRPr="00450942">
        <w:rPr>
          <w:rFonts w:ascii="Times New Roman" w:eastAsia="標楷體" w:hAnsi="標楷體" w:cs="Times New Roman"/>
        </w:rPr>
        <w:t>。網路口碑對創新產品擴散之影響</w:t>
      </w:r>
      <w:r w:rsidRPr="00450942">
        <w:rPr>
          <w:rFonts w:ascii="Times New Roman" w:eastAsia="標楷體" w:hAnsi="Times New Roman" w:cs="Times New Roman"/>
        </w:rPr>
        <w:t>-</w:t>
      </w:r>
      <w:r w:rsidRPr="00450942">
        <w:rPr>
          <w:rFonts w:ascii="Times New Roman" w:eastAsia="標楷體" w:hAnsi="標楷體" w:cs="Times New Roman"/>
        </w:rPr>
        <w:t>以美國電影為例。</w:t>
      </w:r>
      <w:r w:rsidRPr="00450942">
        <w:rPr>
          <w:rFonts w:ascii="Times New Roman" w:eastAsia="標楷體" w:hAnsi="標楷體" w:cs="Times New Roman"/>
          <w:i/>
        </w:rPr>
        <w:t>暨南大學國際企業學系學位論文。</w:t>
      </w:r>
    </w:p>
    <w:p w:rsidR="006C387A" w:rsidRPr="00450942" w:rsidRDefault="006C387A" w:rsidP="00450942">
      <w:pPr>
        <w:spacing w:line="360" w:lineRule="auto"/>
        <w:ind w:left="480" w:hangingChars="200" w:hanging="480"/>
        <w:rPr>
          <w:rFonts w:ascii="Times New Roman" w:eastAsia="標楷體" w:hAnsi="Times New Roman" w:cs="Times New Roman"/>
        </w:rPr>
      </w:pPr>
    </w:p>
    <w:p w:rsidR="006C387A" w:rsidRPr="00450942" w:rsidRDefault="006C387A" w:rsidP="00450942">
      <w:pPr>
        <w:spacing w:line="360" w:lineRule="auto"/>
        <w:ind w:left="720" w:hangingChars="300" w:hanging="720"/>
        <w:rPr>
          <w:rFonts w:ascii="Times New Roman" w:eastAsia="標楷體" w:hAnsi="Times New Roman" w:cs="Times New Roman"/>
          <w:color w:val="222222"/>
          <w:shd w:val="clear" w:color="auto" w:fill="FFFFFF"/>
        </w:rPr>
      </w:pPr>
      <w:r w:rsidRPr="00450942">
        <w:rPr>
          <w:rFonts w:ascii="Times New Roman" w:eastAsia="標楷體" w:hAnsi="Times New Roman" w:cs="Times New Roman"/>
          <w:kern w:val="0"/>
        </w:rPr>
        <w:t>Liu, Y. (2006). Word of mouth for movies: Its dynamics and impact on box office</w:t>
      </w:r>
      <w:r w:rsidRPr="00450942">
        <w:rPr>
          <w:rFonts w:ascii="Times New Roman" w:eastAsia="標楷體" w:hAnsi="Times New Roman" w:cs="Times New Roman"/>
          <w:color w:val="222222"/>
          <w:shd w:val="clear" w:color="auto" w:fill="FFFFFF"/>
        </w:rPr>
        <w:t xml:space="preserve"> revenue.</w:t>
      </w:r>
      <w:r w:rsidRPr="00450942">
        <w:rPr>
          <w:rStyle w:val="apple-converted-space"/>
          <w:rFonts w:ascii="Times New Roman" w:eastAsia="標楷體" w:hAnsi="Times New Roman" w:cs="Times New Roman"/>
          <w:color w:val="222222"/>
          <w:shd w:val="clear" w:color="auto" w:fill="FFFFFF"/>
        </w:rPr>
        <w:t> </w:t>
      </w:r>
      <w:r w:rsidRPr="00450942">
        <w:rPr>
          <w:rFonts w:ascii="Times New Roman" w:eastAsia="標楷體" w:hAnsi="Times New Roman" w:cs="Times New Roman"/>
          <w:i/>
          <w:iCs/>
          <w:color w:val="222222"/>
          <w:shd w:val="clear" w:color="auto" w:fill="FFFFFF"/>
        </w:rPr>
        <w:t>Journal of marketing</w:t>
      </w:r>
      <w:r w:rsidRPr="00450942">
        <w:rPr>
          <w:rFonts w:ascii="Times New Roman" w:eastAsia="標楷體" w:hAnsi="Times New Roman" w:cs="Times New Roman"/>
          <w:color w:val="222222"/>
          <w:shd w:val="clear" w:color="auto" w:fill="FFFFFF"/>
        </w:rPr>
        <w:t>, 74-89.</w:t>
      </w:r>
    </w:p>
    <w:p w:rsidR="006C387A" w:rsidRPr="00450942" w:rsidRDefault="006C387A" w:rsidP="00450942">
      <w:pPr>
        <w:spacing w:line="360" w:lineRule="auto"/>
        <w:ind w:left="720" w:hangingChars="300" w:hanging="720"/>
        <w:rPr>
          <w:rFonts w:ascii="Times New Roman" w:eastAsia="標楷體" w:hAnsi="Times New Roman" w:cs="Times New Roman"/>
          <w:i/>
          <w:kern w:val="0"/>
        </w:rPr>
      </w:pPr>
    </w:p>
    <w:p w:rsidR="006C387A" w:rsidRPr="00450942" w:rsidRDefault="006C387A" w:rsidP="00450942">
      <w:pPr>
        <w:spacing w:line="360" w:lineRule="auto"/>
        <w:ind w:left="720" w:hangingChars="300" w:hanging="720"/>
        <w:rPr>
          <w:rFonts w:ascii="Times New Roman" w:eastAsia="標楷體" w:hAnsi="Times New Roman" w:cs="Times New Roman"/>
          <w:bCs/>
          <w:i/>
          <w:kern w:val="0"/>
        </w:rPr>
      </w:pPr>
      <w:proofErr w:type="spellStart"/>
      <w:r w:rsidRPr="00450942">
        <w:rPr>
          <w:rFonts w:ascii="Times New Roman" w:eastAsia="標楷體" w:hAnsi="Times New Roman" w:cs="Times New Roman"/>
          <w:kern w:val="0"/>
        </w:rPr>
        <w:t>Romaniuk</w:t>
      </w:r>
      <w:proofErr w:type="spellEnd"/>
      <w:r w:rsidRPr="00450942">
        <w:rPr>
          <w:rFonts w:ascii="Times New Roman" w:eastAsia="標楷體" w:hAnsi="Times New Roman" w:cs="Times New Roman"/>
          <w:kern w:val="0"/>
        </w:rPr>
        <w:t xml:space="preserve">, J., Nguyen, C., </w:t>
      </w:r>
      <w:r w:rsidRPr="00450942">
        <w:rPr>
          <w:rFonts w:ascii="Times New Roman" w:eastAsia="標楷體" w:hAnsi="Times New Roman" w:cs="Times New Roman"/>
          <w:color w:val="222222"/>
          <w:shd w:val="clear" w:color="auto" w:fill="FFFFFF"/>
        </w:rPr>
        <w:t xml:space="preserve">&amp; </w:t>
      </w:r>
      <w:r w:rsidRPr="00450942">
        <w:rPr>
          <w:rFonts w:ascii="Times New Roman" w:eastAsia="標楷體" w:hAnsi="Times New Roman" w:cs="Times New Roman"/>
          <w:kern w:val="0"/>
        </w:rPr>
        <w:t>Major, J</w:t>
      </w:r>
      <w:proofErr w:type="gramStart"/>
      <w:r w:rsidRPr="00450942">
        <w:rPr>
          <w:rFonts w:ascii="Times New Roman" w:eastAsia="標楷體" w:hAnsi="Times New Roman" w:cs="Times New Roman"/>
          <w:kern w:val="0"/>
        </w:rPr>
        <w:t>.(</w:t>
      </w:r>
      <w:proofErr w:type="gramEnd"/>
      <w:r w:rsidRPr="00450942">
        <w:rPr>
          <w:rFonts w:ascii="Times New Roman" w:eastAsia="標楷體" w:hAnsi="Times New Roman" w:cs="Times New Roman"/>
          <w:kern w:val="0"/>
        </w:rPr>
        <w:t>2011).</w:t>
      </w:r>
      <w:r w:rsidRPr="00450942">
        <w:rPr>
          <w:rFonts w:ascii="Times New Roman" w:eastAsia="標楷體" w:hAnsi="Times New Roman" w:cs="Times New Roman"/>
          <w:bCs/>
          <w:kern w:val="0"/>
        </w:rPr>
        <w:t>Word of Mouth for Movies: Examining Content and Valence</w:t>
      </w:r>
      <w:r w:rsidRPr="00450942">
        <w:rPr>
          <w:rFonts w:ascii="Times New Roman" w:eastAsia="標楷體" w:hAnsi="標楷體" w:cs="Times New Roman"/>
          <w:bCs/>
          <w:kern w:val="0"/>
        </w:rPr>
        <w:t>。</w:t>
      </w:r>
      <w:proofErr w:type="gramStart"/>
      <w:r w:rsidRPr="00450942">
        <w:rPr>
          <w:rFonts w:ascii="Times New Roman" w:eastAsia="標楷體" w:hAnsi="Times New Roman" w:cs="Times New Roman"/>
          <w:i/>
          <w:color w:val="222222"/>
          <w:shd w:val="clear" w:color="auto" w:fill="FFFFFF"/>
        </w:rPr>
        <w:t>ANZMAC working paper.</w:t>
      </w:r>
      <w:proofErr w:type="gramEnd"/>
    </w:p>
    <w:p w:rsidR="006C387A" w:rsidRPr="00450942" w:rsidRDefault="006C387A" w:rsidP="00450942">
      <w:pPr>
        <w:pStyle w:val="Default"/>
        <w:spacing w:line="360" w:lineRule="auto"/>
        <w:rPr>
          <w:rFonts w:eastAsia="標楷體"/>
        </w:rPr>
      </w:pPr>
    </w:p>
    <w:p w:rsidR="006C387A" w:rsidRPr="00450942" w:rsidRDefault="006C387A" w:rsidP="00450942">
      <w:pPr>
        <w:autoSpaceDE w:val="0"/>
        <w:autoSpaceDN w:val="0"/>
        <w:adjustRightInd w:val="0"/>
        <w:spacing w:line="360" w:lineRule="auto"/>
        <w:ind w:left="720" w:hangingChars="300" w:hanging="720"/>
        <w:rPr>
          <w:rFonts w:ascii="Times New Roman" w:eastAsia="標楷體" w:hAnsi="Times New Roman" w:cs="Times New Roman"/>
          <w:color w:val="222222"/>
          <w:shd w:val="clear" w:color="auto" w:fill="FFFFFF"/>
        </w:rPr>
      </w:pPr>
      <w:proofErr w:type="spellStart"/>
      <w:proofErr w:type="gramStart"/>
      <w:r w:rsidRPr="00450942">
        <w:rPr>
          <w:rFonts w:ascii="Times New Roman" w:eastAsia="標楷體" w:hAnsi="Times New Roman" w:cs="Times New Roman"/>
          <w:color w:val="222222"/>
          <w:shd w:val="clear" w:color="auto" w:fill="FFFFFF"/>
        </w:rPr>
        <w:t>Basuroy</w:t>
      </w:r>
      <w:proofErr w:type="spellEnd"/>
      <w:r w:rsidRPr="00450942">
        <w:rPr>
          <w:rFonts w:ascii="Times New Roman" w:eastAsia="標楷體" w:hAnsi="Times New Roman" w:cs="Times New Roman"/>
          <w:color w:val="222222"/>
          <w:shd w:val="clear" w:color="auto" w:fill="FFFFFF"/>
        </w:rPr>
        <w:t xml:space="preserve">, S., Chatterjee, S., &amp; </w:t>
      </w:r>
      <w:proofErr w:type="spellStart"/>
      <w:r w:rsidRPr="00450942">
        <w:rPr>
          <w:rFonts w:ascii="Times New Roman" w:eastAsia="標楷體" w:hAnsi="Times New Roman" w:cs="Times New Roman"/>
          <w:color w:val="222222"/>
          <w:shd w:val="clear" w:color="auto" w:fill="FFFFFF"/>
        </w:rPr>
        <w:t>Ravid</w:t>
      </w:r>
      <w:proofErr w:type="spellEnd"/>
      <w:r w:rsidRPr="00450942">
        <w:rPr>
          <w:rFonts w:ascii="Times New Roman" w:eastAsia="標楷體" w:hAnsi="Times New Roman" w:cs="Times New Roman"/>
          <w:color w:val="222222"/>
          <w:shd w:val="clear" w:color="auto" w:fill="FFFFFF"/>
        </w:rPr>
        <w:t>, S. A. (2003).</w:t>
      </w:r>
      <w:proofErr w:type="gramEnd"/>
      <w:r w:rsidRPr="00450942">
        <w:rPr>
          <w:rFonts w:ascii="Times New Roman" w:eastAsia="標楷體" w:hAnsi="Times New Roman" w:cs="Times New Roman"/>
          <w:color w:val="222222"/>
          <w:shd w:val="clear" w:color="auto" w:fill="FFFFFF"/>
        </w:rPr>
        <w:t xml:space="preserve"> How critical are critical reviews? The box office effects of film critics, star power, and budgets.</w:t>
      </w:r>
      <w:r w:rsidRPr="00450942">
        <w:rPr>
          <w:rStyle w:val="apple-converted-space"/>
          <w:rFonts w:ascii="Times New Roman" w:eastAsia="標楷體" w:hAnsi="Times New Roman" w:cs="Times New Roman"/>
          <w:color w:val="222222"/>
          <w:shd w:val="clear" w:color="auto" w:fill="FFFFFF"/>
        </w:rPr>
        <w:t> </w:t>
      </w:r>
      <w:r w:rsidRPr="00450942">
        <w:rPr>
          <w:rFonts w:ascii="Times New Roman" w:eastAsia="標楷體" w:hAnsi="Times New Roman" w:cs="Times New Roman"/>
          <w:i/>
          <w:iCs/>
          <w:color w:val="222222"/>
          <w:shd w:val="clear" w:color="auto" w:fill="FFFFFF"/>
        </w:rPr>
        <w:t xml:space="preserve">Journal of </w:t>
      </w:r>
      <w:r w:rsidRPr="00450942">
        <w:rPr>
          <w:rFonts w:ascii="Times New Roman" w:eastAsia="標楷體" w:hAnsi="Times New Roman" w:cs="Times New Roman"/>
          <w:i/>
          <w:iCs/>
          <w:color w:val="222222"/>
          <w:shd w:val="clear" w:color="auto" w:fill="FFFFFF"/>
        </w:rPr>
        <w:lastRenderedPageBreak/>
        <w:t>Marketing</w:t>
      </w:r>
      <w:r w:rsidRPr="00450942">
        <w:rPr>
          <w:rFonts w:ascii="Times New Roman" w:eastAsia="標楷體" w:hAnsi="Times New Roman" w:cs="Times New Roman"/>
          <w:color w:val="222222"/>
          <w:shd w:val="clear" w:color="auto" w:fill="FFFFFF"/>
        </w:rPr>
        <w:t>, 103-117.</w:t>
      </w:r>
    </w:p>
    <w:p w:rsidR="006C387A" w:rsidRPr="00450942" w:rsidRDefault="006C387A" w:rsidP="00450942">
      <w:pPr>
        <w:autoSpaceDE w:val="0"/>
        <w:autoSpaceDN w:val="0"/>
        <w:adjustRightInd w:val="0"/>
        <w:spacing w:line="360" w:lineRule="auto"/>
        <w:ind w:left="480" w:hangingChars="200" w:hanging="480"/>
        <w:rPr>
          <w:rFonts w:ascii="Times New Roman" w:eastAsia="標楷體" w:hAnsi="Times New Roman" w:cs="Times New Roman"/>
          <w:color w:val="000000"/>
          <w:shd w:val="clear" w:color="auto" w:fill="FFFFFF"/>
        </w:rPr>
      </w:pPr>
    </w:p>
    <w:p w:rsidR="006C387A" w:rsidRPr="00450942" w:rsidRDefault="006C387A" w:rsidP="00450942">
      <w:pPr>
        <w:autoSpaceDE w:val="0"/>
        <w:autoSpaceDN w:val="0"/>
        <w:adjustRightInd w:val="0"/>
        <w:spacing w:line="360" w:lineRule="auto"/>
        <w:ind w:left="720" w:hangingChars="300" w:hanging="720"/>
        <w:rPr>
          <w:rFonts w:ascii="Times New Roman" w:eastAsia="標楷體" w:hAnsi="Times New Roman" w:cs="Times New Roman"/>
          <w:color w:val="222222"/>
          <w:shd w:val="clear" w:color="auto" w:fill="FFFFFF"/>
        </w:rPr>
      </w:pPr>
      <w:proofErr w:type="spellStart"/>
      <w:r w:rsidRPr="00450942">
        <w:rPr>
          <w:rFonts w:ascii="Times New Roman" w:eastAsia="標楷體" w:hAnsi="Times New Roman" w:cs="Times New Roman"/>
          <w:color w:val="222222"/>
          <w:shd w:val="clear" w:color="auto" w:fill="FFFFFF"/>
        </w:rPr>
        <w:t>Im</w:t>
      </w:r>
      <w:proofErr w:type="spellEnd"/>
      <w:r w:rsidRPr="00450942">
        <w:rPr>
          <w:rFonts w:ascii="Times New Roman" w:eastAsia="標楷體" w:hAnsi="Times New Roman" w:cs="Times New Roman"/>
          <w:color w:val="222222"/>
          <w:shd w:val="clear" w:color="auto" w:fill="FFFFFF"/>
        </w:rPr>
        <w:t>, D., &amp; Nguyen, M. T</w:t>
      </w:r>
      <w:proofErr w:type="gramStart"/>
      <w:r w:rsidRPr="00450942">
        <w:rPr>
          <w:rFonts w:ascii="Times New Roman" w:eastAsia="標楷體" w:hAnsi="Times New Roman" w:cs="Times New Roman"/>
          <w:color w:val="222222"/>
          <w:shd w:val="clear" w:color="auto" w:fill="FFFFFF"/>
        </w:rPr>
        <w:t>.(</w:t>
      </w:r>
      <w:proofErr w:type="gramEnd"/>
      <w:r w:rsidRPr="00450942">
        <w:rPr>
          <w:rFonts w:ascii="Times New Roman" w:eastAsia="標楷體" w:hAnsi="Times New Roman" w:cs="Times New Roman"/>
          <w:color w:val="222222"/>
          <w:shd w:val="clear" w:color="auto" w:fill="FFFFFF"/>
        </w:rPr>
        <w:t xml:space="preserve">2011). </w:t>
      </w:r>
      <w:proofErr w:type="gramStart"/>
      <w:r w:rsidRPr="00450942">
        <w:rPr>
          <w:rFonts w:ascii="Times New Roman" w:eastAsia="標楷體" w:hAnsi="Times New Roman" w:cs="Times New Roman"/>
          <w:color w:val="222222"/>
          <w:shd w:val="clear" w:color="auto" w:fill="FFFFFF"/>
        </w:rPr>
        <w:t>PREDICTING BOX-OFFICE SUCCESS OF MOVIES IN THE US MARKET.</w:t>
      </w:r>
      <w:proofErr w:type="gramEnd"/>
      <w:r w:rsidRPr="00450942">
        <w:rPr>
          <w:rFonts w:ascii="Times New Roman" w:eastAsia="標楷體" w:hAnsi="Times New Roman" w:cs="Times New Roman"/>
          <w:i/>
          <w:kern w:val="0"/>
        </w:rPr>
        <w:t xml:space="preserve"> cs</w:t>
      </w:r>
      <w:r w:rsidRPr="00450942">
        <w:rPr>
          <w:rFonts w:ascii="Times New Roman" w:eastAsia="標楷體" w:hAnsi="Times New Roman" w:cs="Times New Roman"/>
          <w:kern w:val="0"/>
        </w:rPr>
        <w:t>229.</w:t>
      </w:r>
    </w:p>
    <w:p w:rsidR="006C387A" w:rsidRPr="00450942" w:rsidRDefault="006C387A" w:rsidP="00450942">
      <w:pPr>
        <w:autoSpaceDE w:val="0"/>
        <w:autoSpaceDN w:val="0"/>
        <w:adjustRightInd w:val="0"/>
        <w:spacing w:line="360" w:lineRule="auto"/>
        <w:ind w:left="480" w:hangingChars="200" w:hanging="480"/>
        <w:rPr>
          <w:rFonts w:ascii="Times New Roman" w:eastAsia="標楷體" w:hAnsi="Times New Roman" w:cs="Times New Roman"/>
          <w:bCs/>
        </w:rPr>
      </w:pPr>
    </w:p>
    <w:p w:rsidR="006C387A" w:rsidRPr="00450942" w:rsidRDefault="006C387A" w:rsidP="00450942">
      <w:pPr>
        <w:autoSpaceDE w:val="0"/>
        <w:autoSpaceDN w:val="0"/>
        <w:adjustRightInd w:val="0"/>
        <w:spacing w:line="360" w:lineRule="auto"/>
        <w:ind w:left="720" w:hangingChars="300" w:hanging="720"/>
        <w:rPr>
          <w:rFonts w:ascii="Times New Roman" w:eastAsia="標楷體" w:hAnsi="Times New Roman" w:cs="Times New Roman"/>
          <w:color w:val="222222"/>
          <w:shd w:val="clear" w:color="auto" w:fill="FFFFFF"/>
        </w:rPr>
      </w:pPr>
      <w:proofErr w:type="gramStart"/>
      <w:r w:rsidRPr="00450942">
        <w:rPr>
          <w:rFonts w:ascii="Times New Roman" w:eastAsia="標楷體" w:hAnsi="Times New Roman" w:cs="Times New Roman"/>
          <w:color w:val="222222"/>
          <w:shd w:val="clear" w:color="auto" w:fill="FFFFFF"/>
        </w:rPr>
        <w:t xml:space="preserve">Terry, N., Butler, M., &amp; </w:t>
      </w:r>
      <w:proofErr w:type="spellStart"/>
      <w:r w:rsidRPr="00450942">
        <w:rPr>
          <w:rFonts w:ascii="Times New Roman" w:eastAsia="標楷體" w:hAnsi="Times New Roman" w:cs="Times New Roman"/>
          <w:color w:val="222222"/>
          <w:shd w:val="clear" w:color="auto" w:fill="FFFFFF"/>
        </w:rPr>
        <w:t>De’Armond</w:t>
      </w:r>
      <w:proofErr w:type="spellEnd"/>
      <w:r w:rsidRPr="00450942">
        <w:rPr>
          <w:rFonts w:ascii="Times New Roman" w:eastAsia="標楷體" w:hAnsi="Times New Roman" w:cs="Times New Roman"/>
          <w:color w:val="222222"/>
          <w:shd w:val="clear" w:color="auto" w:fill="FFFFFF"/>
        </w:rPr>
        <w:t>, D. A. (2011).</w:t>
      </w:r>
      <w:proofErr w:type="gramEnd"/>
      <w:r w:rsidRPr="00450942">
        <w:rPr>
          <w:rFonts w:ascii="Times New Roman" w:eastAsia="標楷體" w:hAnsi="Times New Roman" w:cs="Times New Roman"/>
          <w:color w:val="222222"/>
          <w:shd w:val="clear" w:color="auto" w:fill="FFFFFF"/>
        </w:rPr>
        <w:t xml:space="preserve"> The determinants of domestic box office performance in the motion picture industry. </w:t>
      </w:r>
      <w:r w:rsidRPr="00450942">
        <w:rPr>
          <w:rFonts w:ascii="Times New Roman" w:eastAsia="標楷體" w:hAnsi="Times New Roman" w:cs="Times New Roman"/>
          <w:i/>
          <w:iCs/>
          <w:color w:val="222222"/>
          <w:shd w:val="clear" w:color="auto" w:fill="FFFFFF"/>
        </w:rPr>
        <w:t>Southwestern Economic Review</w:t>
      </w:r>
      <w:r w:rsidRPr="00450942">
        <w:rPr>
          <w:rFonts w:ascii="Times New Roman" w:eastAsia="標楷體" w:hAnsi="Times New Roman" w:cs="Times New Roman"/>
          <w:color w:val="222222"/>
          <w:shd w:val="clear" w:color="auto" w:fill="FFFFFF"/>
        </w:rPr>
        <w:t>, </w:t>
      </w:r>
      <w:r w:rsidRPr="00450942">
        <w:rPr>
          <w:rFonts w:ascii="Times New Roman" w:eastAsia="標楷體" w:hAnsi="Times New Roman" w:cs="Times New Roman"/>
          <w:i/>
          <w:iCs/>
          <w:color w:val="222222"/>
          <w:shd w:val="clear" w:color="auto" w:fill="FFFFFF"/>
        </w:rPr>
        <w:t>32</w:t>
      </w:r>
      <w:r w:rsidRPr="00450942">
        <w:rPr>
          <w:rFonts w:ascii="Times New Roman" w:eastAsia="標楷體" w:hAnsi="Times New Roman" w:cs="Times New Roman"/>
          <w:color w:val="222222"/>
          <w:shd w:val="clear" w:color="auto" w:fill="FFFFFF"/>
        </w:rPr>
        <w:t>, 137-148.</w:t>
      </w:r>
    </w:p>
    <w:p w:rsidR="006C387A" w:rsidRPr="00450942" w:rsidRDefault="006C387A" w:rsidP="00450942">
      <w:pPr>
        <w:autoSpaceDE w:val="0"/>
        <w:autoSpaceDN w:val="0"/>
        <w:adjustRightInd w:val="0"/>
        <w:spacing w:line="360" w:lineRule="auto"/>
        <w:ind w:left="480" w:hangingChars="200" w:hanging="480"/>
        <w:rPr>
          <w:rFonts w:ascii="Times New Roman" w:eastAsia="標楷體" w:hAnsi="Times New Roman" w:cs="Times New Roman"/>
          <w:color w:val="222222"/>
          <w:shd w:val="clear" w:color="auto" w:fill="FFFFFF"/>
        </w:rPr>
      </w:pPr>
    </w:p>
    <w:p w:rsidR="006C387A" w:rsidRPr="00450942" w:rsidRDefault="006C387A" w:rsidP="00450942">
      <w:pPr>
        <w:autoSpaceDE w:val="0"/>
        <w:autoSpaceDN w:val="0"/>
        <w:adjustRightInd w:val="0"/>
        <w:spacing w:line="360" w:lineRule="auto"/>
        <w:ind w:left="720" w:hangingChars="300" w:hanging="720"/>
        <w:rPr>
          <w:rFonts w:ascii="Times New Roman" w:eastAsia="標楷體" w:hAnsi="Times New Roman" w:cs="Times New Roman"/>
          <w:color w:val="222222"/>
          <w:shd w:val="clear" w:color="auto" w:fill="FFFFFF"/>
        </w:rPr>
      </w:pPr>
      <w:proofErr w:type="spellStart"/>
      <w:r w:rsidRPr="00450942">
        <w:rPr>
          <w:rFonts w:ascii="Times New Roman" w:eastAsia="標楷體" w:hAnsi="Times New Roman" w:cs="Times New Roman"/>
          <w:color w:val="222222"/>
          <w:shd w:val="clear" w:color="auto" w:fill="FFFFFF"/>
        </w:rPr>
        <w:t>Duan</w:t>
      </w:r>
      <w:proofErr w:type="spellEnd"/>
      <w:r w:rsidRPr="00450942">
        <w:rPr>
          <w:rFonts w:ascii="Times New Roman" w:eastAsia="標楷體" w:hAnsi="Times New Roman" w:cs="Times New Roman"/>
          <w:color w:val="222222"/>
          <w:shd w:val="clear" w:color="auto" w:fill="FFFFFF"/>
        </w:rPr>
        <w:t xml:space="preserve">, W., </w:t>
      </w:r>
      <w:proofErr w:type="spellStart"/>
      <w:proofErr w:type="gramStart"/>
      <w:r w:rsidRPr="00450942">
        <w:rPr>
          <w:rFonts w:ascii="Times New Roman" w:eastAsia="標楷體" w:hAnsi="Times New Roman" w:cs="Times New Roman"/>
          <w:color w:val="222222"/>
          <w:shd w:val="clear" w:color="auto" w:fill="FFFFFF"/>
        </w:rPr>
        <w:t>Gu</w:t>
      </w:r>
      <w:proofErr w:type="spellEnd"/>
      <w:proofErr w:type="gramEnd"/>
      <w:r w:rsidRPr="00450942">
        <w:rPr>
          <w:rFonts w:ascii="Times New Roman" w:eastAsia="標楷體" w:hAnsi="Times New Roman" w:cs="Times New Roman"/>
          <w:color w:val="222222"/>
          <w:shd w:val="clear" w:color="auto" w:fill="FFFFFF"/>
        </w:rPr>
        <w:t xml:space="preserve">, B., &amp; </w:t>
      </w:r>
      <w:proofErr w:type="spellStart"/>
      <w:r w:rsidRPr="00450942">
        <w:rPr>
          <w:rFonts w:ascii="Times New Roman" w:eastAsia="標楷體" w:hAnsi="Times New Roman" w:cs="Times New Roman"/>
          <w:color w:val="222222"/>
          <w:shd w:val="clear" w:color="auto" w:fill="FFFFFF"/>
        </w:rPr>
        <w:t>Whinston</w:t>
      </w:r>
      <w:proofErr w:type="spellEnd"/>
      <w:r w:rsidRPr="00450942">
        <w:rPr>
          <w:rFonts w:ascii="Times New Roman" w:eastAsia="標楷體" w:hAnsi="Times New Roman" w:cs="Times New Roman"/>
          <w:color w:val="222222"/>
          <w:shd w:val="clear" w:color="auto" w:fill="FFFFFF"/>
        </w:rPr>
        <w:t>, A. B. (2008a). The dynamics of online word-of-mouth and product sales—</w:t>
      </w:r>
      <w:proofErr w:type="gramStart"/>
      <w:r w:rsidRPr="00450942">
        <w:rPr>
          <w:rFonts w:ascii="Times New Roman" w:eastAsia="標楷體" w:hAnsi="Times New Roman" w:cs="Times New Roman"/>
          <w:color w:val="222222"/>
          <w:shd w:val="clear" w:color="auto" w:fill="FFFFFF"/>
        </w:rPr>
        <w:t>An</w:t>
      </w:r>
      <w:proofErr w:type="gramEnd"/>
      <w:r w:rsidRPr="00450942">
        <w:rPr>
          <w:rFonts w:ascii="Times New Roman" w:eastAsia="標楷體" w:hAnsi="Times New Roman" w:cs="Times New Roman"/>
          <w:color w:val="222222"/>
          <w:shd w:val="clear" w:color="auto" w:fill="FFFFFF"/>
        </w:rPr>
        <w:t xml:space="preserve"> empirical investigation of the movie </w:t>
      </w:r>
      <w:proofErr w:type="spellStart"/>
      <w:r w:rsidRPr="00450942">
        <w:rPr>
          <w:rFonts w:ascii="Times New Roman" w:eastAsia="標楷體" w:hAnsi="Times New Roman" w:cs="Times New Roman"/>
          <w:color w:val="222222"/>
          <w:shd w:val="clear" w:color="auto" w:fill="FFFFFF"/>
        </w:rPr>
        <w:t>industry.</w:t>
      </w:r>
      <w:r w:rsidRPr="00450942">
        <w:rPr>
          <w:rFonts w:ascii="Times New Roman" w:eastAsia="標楷體" w:hAnsi="Times New Roman" w:cs="Times New Roman"/>
          <w:i/>
          <w:iCs/>
          <w:color w:val="222222"/>
          <w:shd w:val="clear" w:color="auto" w:fill="FFFFFF"/>
        </w:rPr>
        <w:t>Journal</w:t>
      </w:r>
      <w:proofErr w:type="spellEnd"/>
      <w:r w:rsidRPr="00450942">
        <w:rPr>
          <w:rFonts w:ascii="Times New Roman" w:eastAsia="標楷體" w:hAnsi="Times New Roman" w:cs="Times New Roman"/>
          <w:i/>
          <w:iCs/>
          <w:color w:val="222222"/>
          <w:shd w:val="clear" w:color="auto" w:fill="FFFFFF"/>
        </w:rPr>
        <w:t xml:space="preserve"> of Retailing</w:t>
      </w:r>
      <w:r w:rsidRPr="00450942">
        <w:rPr>
          <w:rFonts w:ascii="Times New Roman" w:eastAsia="標楷體" w:hAnsi="Times New Roman" w:cs="Times New Roman"/>
          <w:color w:val="222222"/>
          <w:shd w:val="clear" w:color="auto" w:fill="FFFFFF"/>
        </w:rPr>
        <w:t>, </w:t>
      </w:r>
      <w:r w:rsidRPr="00450942">
        <w:rPr>
          <w:rFonts w:ascii="Times New Roman" w:eastAsia="標楷體" w:hAnsi="Times New Roman" w:cs="Times New Roman"/>
          <w:i/>
          <w:iCs/>
          <w:color w:val="222222"/>
          <w:shd w:val="clear" w:color="auto" w:fill="FFFFFF"/>
        </w:rPr>
        <w:t>84</w:t>
      </w:r>
      <w:r w:rsidRPr="00450942">
        <w:rPr>
          <w:rFonts w:ascii="Times New Roman" w:eastAsia="標楷體" w:hAnsi="Times New Roman" w:cs="Times New Roman"/>
          <w:color w:val="222222"/>
          <w:shd w:val="clear" w:color="auto" w:fill="FFFFFF"/>
        </w:rPr>
        <w:t>(2), 233-242.</w:t>
      </w:r>
    </w:p>
    <w:p w:rsidR="006C387A" w:rsidRPr="00450942" w:rsidRDefault="006C387A" w:rsidP="00450942">
      <w:pPr>
        <w:autoSpaceDE w:val="0"/>
        <w:autoSpaceDN w:val="0"/>
        <w:adjustRightInd w:val="0"/>
        <w:spacing w:line="360" w:lineRule="auto"/>
        <w:rPr>
          <w:rFonts w:ascii="Times New Roman" w:eastAsia="標楷體" w:hAnsi="Times New Roman" w:cs="Times New Roman"/>
          <w:bCs/>
        </w:rPr>
      </w:pPr>
    </w:p>
    <w:p w:rsidR="006C387A" w:rsidRPr="00450942" w:rsidRDefault="006C387A" w:rsidP="00450942">
      <w:pPr>
        <w:autoSpaceDE w:val="0"/>
        <w:autoSpaceDN w:val="0"/>
        <w:adjustRightInd w:val="0"/>
        <w:spacing w:line="360" w:lineRule="auto"/>
        <w:ind w:left="720" w:hangingChars="300" w:hanging="720"/>
        <w:rPr>
          <w:rFonts w:ascii="Times New Roman" w:eastAsia="標楷體" w:hAnsi="Times New Roman" w:cs="Times New Roman"/>
          <w:color w:val="222222"/>
          <w:shd w:val="clear" w:color="auto" w:fill="FFFFFF"/>
        </w:rPr>
      </w:pPr>
      <w:proofErr w:type="spellStart"/>
      <w:r w:rsidRPr="00450942">
        <w:rPr>
          <w:rFonts w:ascii="Times New Roman" w:eastAsia="標楷體" w:hAnsi="Times New Roman" w:cs="Times New Roman"/>
          <w:color w:val="222222"/>
          <w:shd w:val="clear" w:color="auto" w:fill="FFFFFF"/>
        </w:rPr>
        <w:t>Duan</w:t>
      </w:r>
      <w:proofErr w:type="spellEnd"/>
      <w:r w:rsidRPr="00450942">
        <w:rPr>
          <w:rFonts w:ascii="Times New Roman" w:eastAsia="標楷體" w:hAnsi="Times New Roman" w:cs="Times New Roman"/>
          <w:color w:val="222222"/>
          <w:shd w:val="clear" w:color="auto" w:fill="FFFFFF"/>
        </w:rPr>
        <w:t xml:space="preserve">, W., </w:t>
      </w:r>
      <w:proofErr w:type="spellStart"/>
      <w:proofErr w:type="gramStart"/>
      <w:r w:rsidRPr="00450942">
        <w:rPr>
          <w:rFonts w:ascii="Times New Roman" w:eastAsia="標楷體" w:hAnsi="Times New Roman" w:cs="Times New Roman"/>
          <w:color w:val="222222"/>
          <w:shd w:val="clear" w:color="auto" w:fill="FFFFFF"/>
        </w:rPr>
        <w:t>Gu</w:t>
      </w:r>
      <w:proofErr w:type="spellEnd"/>
      <w:proofErr w:type="gramEnd"/>
      <w:r w:rsidRPr="00450942">
        <w:rPr>
          <w:rFonts w:ascii="Times New Roman" w:eastAsia="標楷體" w:hAnsi="Times New Roman" w:cs="Times New Roman"/>
          <w:color w:val="222222"/>
          <w:shd w:val="clear" w:color="auto" w:fill="FFFFFF"/>
        </w:rPr>
        <w:t xml:space="preserve">, B., &amp; </w:t>
      </w:r>
      <w:proofErr w:type="spellStart"/>
      <w:r w:rsidRPr="00450942">
        <w:rPr>
          <w:rFonts w:ascii="Times New Roman" w:eastAsia="標楷體" w:hAnsi="Times New Roman" w:cs="Times New Roman"/>
          <w:color w:val="222222"/>
          <w:shd w:val="clear" w:color="auto" w:fill="FFFFFF"/>
        </w:rPr>
        <w:t>Whinston</w:t>
      </w:r>
      <w:proofErr w:type="spellEnd"/>
      <w:r w:rsidRPr="00450942">
        <w:rPr>
          <w:rFonts w:ascii="Times New Roman" w:eastAsia="標楷體" w:hAnsi="Times New Roman" w:cs="Times New Roman"/>
          <w:color w:val="222222"/>
          <w:shd w:val="clear" w:color="auto" w:fill="FFFFFF"/>
        </w:rPr>
        <w:t>, A. B. (2008b). Do online reviews matter?—</w:t>
      </w:r>
      <w:proofErr w:type="gramStart"/>
      <w:r w:rsidRPr="00450942">
        <w:rPr>
          <w:rFonts w:ascii="Times New Roman" w:eastAsia="標楷體" w:hAnsi="Times New Roman" w:cs="Times New Roman"/>
          <w:color w:val="222222"/>
          <w:shd w:val="clear" w:color="auto" w:fill="FFFFFF"/>
        </w:rPr>
        <w:t>An</w:t>
      </w:r>
      <w:proofErr w:type="gramEnd"/>
      <w:r w:rsidRPr="00450942">
        <w:rPr>
          <w:rFonts w:ascii="Times New Roman" w:eastAsia="標楷體" w:hAnsi="Times New Roman" w:cs="Times New Roman"/>
          <w:color w:val="222222"/>
          <w:shd w:val="clear" w:color="auto" w:fill="FFFFFF"/>
        </w:rPr>
        <w:t xml:space="preserve"> empirical investigation of panel data. </w:t>
      </w:r>
      <w:r w:rsidRPr="00450942">
        <w:rPr>
          <w:rFonts w:ascii="Times New Roman" w:eastAsia="標楷體" w:hAnsi="Times New Roman" w:cs="Times New Roman"/>
          <w:i/>
          <w:iCs/>
          <w:color w:val="222222"/>
          <w:shd w:val="clear" w:color="auto" w:fill="FFFFFF"/>
        </w:rPr>
        <w:t>Decision Support Systems</w:t>
      </w:r>
      <w:r w:rsidRPr="00450942">
        <w:rPr>
          <w:rFonts w:ascii="Times New Roman" w:eastAsia="標楷體" w:hAnsi="Times New Roman" w:cs="Times New Roman"/>
          <w:color w:val="222222"/>
          <w:shd w:val="clear" w:color="auto" w:fill="FFFFFF"/>
        </w:rPr>
        <w:t>, </w:t>
      </w:r>
      <w:r w:rsidRPr="00450942">
        <w:rPr>
          <w:rFonts w:ascii="Times New Roman" w:eastAsia="標楷體" w:hAnsi="Times New Roman" w:cs="Times New Roman"/>
          <w:i/>
          <w:iCs/>
          <w:color w:val="222222"/>
          <w:shd w:val="clear" w:color="auto" w:fill="FFFFFF"/>
        </w:rPr>
        <w:t>45</w:t>
      </w:r>
      <w:r w:rsidRPr="00450942">
        <w:rPr>
          <w:rFonts w:ascii="Times New Roman" w:eastAsia="標楷體" w:hAnsi="Times New Roman" w:cs="Times New Roman"/>
          <w:color w:val="222222"/>
          <w:shd w:val="clear" w:color="auto" w:fill="FFFFFF"/>
        </w:rPr>
        <w:t>(4), 1007-1016.</w:t>
      </w:r>
    </w:p>
    <w:p w:rsidR="006C387A" w:rsidRPr="00450942" w:rsidRDefault="006C387A" w:rsidP="00450942">
      <w:pPr>
        <w:autoSpaceDE w:val="0"/>
        <w:autoSpaceDN w:val="0"/>
        <w:adjustRightInd w:val="0"/>
        <w:spacing w:line="360" w:lineRule="auto"/>
        <w:ind w:left="480" w:hangingChars="200" w:hanging="480"/>
        <w:rPr>
          <w:rFonts w:ascii="Times New Roman" w:eastAsia="標楷體" w:hAnsi="Times New Roman" w:cs="Times New Roman"/>
          <w:color w:val="222222"/>
          <w:shd w:val="clear" w:color="auto" w:fill="FFFFFF"/>
        </w:rPr>
      </w:pPr>
    </w:p>
    <w:p w:rsidR="006C387A" w:rsidRPr="00450942" w:rsidRDefault="006C387A" w:rsidP="00450942">
      <w:pPr>
        <w:spacing w:line="360" w:lineRule="auto"/>
        <w:ind w:left="720" w:hangingChars="300" w:hanging="720"/>
        <w:rPr>
          <w:rFonts w:ascii="Times New Roman" w:eastAsia="標楷體" w:hAnsi="Times New Roman" w:cs="Times New Roman"/>
          <w:color w:val="222222"/>
          <w:shd w:val="clear" w:color="auto" w:fill="FFFFFF"/>
        </w:rPr>
      </w:pPr>
      <w:proofErr w:type="spellStart"/>
      <w:proofErr w:type="gramStart"/>
      <w:r w:rsidRPr="00450942">
        <w:rPr>
          <w:rFonts w:ascii="Times New Roman" w:eastAsia="標楷體" w:hAnsi="Times New Roman" w:cs="Times New Roman"/>
          <w:color w:val="222222"/>
          <w:shd w:val="clear" w:color="auto" w:fill="FFFFFF"/>
        </w:rPr>
        <w:t>Dellarocas</w:t>
      </w:r>
      <w:proofErr w:type="spellEnd"/>
      <w:r w:rsidRPr="00450942">
        <w:rPr>
          <w:rFonts w:ascii="Times New Roman" w:eastAsia="標楷體" w:hAnsi="Times New Roman" w:cs="Times New Roman"/>
          <w:color w:val="222222"/>
          <w:shd w:val="clear" w:color="auto" w:fill="FFFFFF"/>
        </w:rPr>
        <w:t xml:space="preserve">, C., </w:t>
      </w:r>
      <w:proofErr w:type="spellStart"/>
      <w:r w:rsidRPr="00450942">
        <w:rPr>
          <w:rFonts w:ascii="Times New Roman" w:eastAsia="標楷體" w:hAnsi="Times New Roman" w:cs="Times New Roman"/>
          <w:color w:val="222222"/>
          <w:shd w:val="clear" w:color="auto" w:fill="FFFFFF"/>
        </w:rPr>
        <w:t>Awad</w:t>
      </w:r>
      <w:proofErr w:type="spellEnd"/>
      <w:r w:rsidRPr="00450942">
        <w:rPr>
          <w:rFonts w:ascii="Times New Roman" w:eastAsia="標楷體" w:hAnsi="Times New Roman" w:cs="Times New Roman"/>
          <w:color w:val="222222"/>
          <w:shd w:val="clear" w:color="auto" w:fill="FFFFFF"/>
        </w:rPr>
        <w:t>, N. F., &amp; Zhang, M. (2004).</w:t>
      </w:r>
      <w:proofErr w:type="gramEnd"/>
      <w:r w:rsidRPr="00450942">
        <w:rPr>
          <w:rFonts w:ascii="Times New Roman" w:eastAsia="標楷體" w:hAnsi="Times New Roman" w:cs="Times New Roman"/>
          <w:color w:val="222222"/>
          <w:shd w:val="clear" w:color="auto" w:fill="FFFFFF"/>
        </w:rPr>
        <w:t xml:space="preserve"> </w:t>
      </w:r>
      <w:proofErr w:type="gramStart"/>
      <w:r w:rsidRPr="00450942">
        <w:rPr>
          <w:rFonts w:ascii="Times New Roman" w:eastAsia="標楷體" w:hAnsi="Times New Roman" w:cs="Times New Roman"/>
          <w:color w:val="222222"/>
          <w:shd w:val="clear" w:color="auto" w:fill="FFFFFF"/>
        </w:rPr>
        <w:t>Exploring the Value of Online Reviews to Organizations: Implications for Revenue Forecasting and Planning.</w:t>
      </w:r>
      <w:proofErr w:type="gramEnd"/>
      <w:r w:rsidRPr="00450942">
        <w:rPr>
          <w:rFonts w:ascii="Times New Roman" w:eastAsia="標楷體" w:hAnsi="Times New Roman" w:cs="Times New Roman"/>
          <w:color w:val="222222"/>
          <w:shd w:val="clear" w:color="auto" w:fill="FFFFFF"/>
        </w:rPr>
        <w:t xml:space="preserve"> </w:t>
      </w:r>
      <w:proofErr w:type="gramStart"/>
      <w:r w:rsidRPr="00450942">
        <w:rPr>
          <w:rFonts w:ascii="Times New Roman" w:eastAsia="標楷體" w:hAnsi="Times New Roman" w:cs="Times New Roman"/>
          <w:color w:val="222222"/>
          <w:shd w:val="clear" w:color="auto" w:fill="FFFFFF"/>
        </w:rPr>
        <w:t>In</w:t>
      </w:r>
      <w:r w:rsidRPr="00450942">
        <w:rPr>
          <w:rStyle w:val="apple-converted-space"/>
          <w:rFonts w:ascii="Times New Roman" w:eastAsia="標楷體" w:hAnsi="Times New Roman" w:cs="Times New Roman"/>
          <w:color w:val="222222"/>
          <w:shd w:val="clear" w:color="auto" w:fill="FFFFFF"/>
        </w:rPr>
        <w:t> </w:t>
      </w:r>
      <w:r w:rsidRPr="00450942">
        <w:rPr>
          <w:rFonts w:ascii="Times New Roman" w:eastAsia="標楷體" w:hAnsi="Times New Roman" w:cs="Times New Roman"/>
          <w:i/>
          <w:iCs/>
          <w:color w:val="222222"/>
          <w:shd w:val="clear" w:color="auto" w:fill="FFFFFF"/>
        </w:rPr>
        <w:t>ICIS</w:t>
      </w:r>
      <w:r w:rsidRPr="00450942">
        <w:rPr>
          <w:rStyle w:val="apple-converted-space"/>
          <w:rFonts w:ascii="Times New Roman" w:eastAsia="標楷體" w:hAnsi="Times New Roman" w:cs="Times New Roman"/>
          <w:color w:val="222222"/>
          <w:shd w:val="clear" w:color="auto" w:fill="FFFFFF"/>
        </w:rPr>
        <w:t> </w:t>
      </w:r>
      <w:r w:rsidRPr="00450942">
        <w:rPr>
          <w:rFonts w:ascii="Times New Roman" w:eastAsia="標楷體" w:hAnsi="Times New Roman" w:cs="Times New Roman"/>
          <w:color w:val="222222"/>
          <w:shd w:val="clear" w:color="auto" w:fill="FFFFFF"/>
        </w:rPr>
        <w:t>(pp. 379-386).</w:t>
      </w:r>
      <w:proofErr w:type="gramEnd"/>
    </w:p>
    <w:p w:rsidR="006C387A" w:rsidRPr="00450942" w:rsidRDefault="006C387A" w:rsidP="00450942">
      <w:pPr>
        <w:spacing w:line="360" w:lineRule="auto"/>
        <w:ind w:left="600" w:hangingChars="250" w:hanging="600"/>
        <w:rPr>
          <w:rFonts w:ascii="Times New Roman" w:eastAsia="標楷體" w:hAnsi="Times New Roman" w:cs="Times New Roman"/>
        </w:rPr>
      </w:pPr>
    </w:p>
    <w:p w:rsidR="006C387A" w:rsidRPr="00450942" w:rsidRDefault="006C387A" w:rsidP="00450942">
      <w:pPr>
        <w:autoSpaceDE w:val="0"/>
        <w:autoSpaceDN w:val="0"/>
        <w:adjustRightInd w:val="0"/>
        <w:spacing w:line="360" w:lineRule="auto"/>
        <w:ind w:left="720" w:hangingChars="300" w:hanging="720"/>
        <w:rPr>
          <w:rFonts w:ascii="Times New Roman" w:eastAsia="標楷體" w:hAnsi="Times New Roman" w:cs="Times New Roman"/>
          <w:i/>
          <w:color w:val="222222"/>
          <w:shd w:val="clear" w:color="auto" w:fill="FFFFFF"/>
        </w:rPr>
      </w:pPr>
      <w:proofErr w:type="spellStart"/>
      <w:proofErr w:type="gramStart"/>
      <w:r w:rsidRPr="00450942">
        <w:rPr>
          <w:rFonts w:ascii="Times New Roman" w:eastAsia="標楷體" w:hAnsi="Times New Roman" w:cs="Times New Roman"/>
          <w:color w:val="222222"/>
          <w:shd w:val="clear" w:color="auto" w:fill="FFFFFF"/>
        </w:rPr>
        <w:t>Dellarocas</w:t>
      </w:r>
      <w:proofErr w:type="spellEnd"/>
      <w:r w:rsidRPr="00450942">
        <w:rPr>
          <w:rFonts w:ascii="Times New Roman" w:eastAsia="標楷體" w:hAnsi="Times New Roman" w:cs="Times New Roman"/>
          <w:color w:val="222222"/>
          <w:shd w:val="clear" w:color="auto" w:fill="FFFFFF"/>
        </w:rPr>
        <w:t xml:space="preserve">, C., </w:t>
      </w:r>
      <w:proofErr w:type="spellStart"/>
      <w:r w:rsidRPr="00450942">
        <w:rPr>
          <w:rFonts w:ascii="Times New Roman" w:eastAsia="標楷體" w:hAnsi="Times New Roman" w:cs="Times New Roman"/>
          <w:color w:val="222222"/>
          <w:shd w:val="clear" w:color="auto" w:fill="FFFFFF"/>
        </w:rPr>
        <w:t>Awad</w:t>
      </w:r>
      <w:proofErr w:type="spellEnd"/>
      <w:r w:rsidRPr="00450942">
        <w:rPr>
          <w:rFonts w:ascii="Times New Roman" w:eastAsia="標楷體" w:hAnsi="Times New Roman" w:cs="Times New Roman"/>
          <w:color w:val="222222"/>
          <w:shd w:val="clear" w:color="auto" w:fill="FFFFFF"/>
        </w:rPr>
        <w:t>, N., &amp; Zhang, M. (2005).</w:t>
      </w:r>
      <w:proofErr w:type="gramEnd"/>
      <w:r w:rsidRPr="00450942">
        <w:rPr>
          <w:rStyle w:val="apple-converted-space"/>
          <w:rFonts w:ascii="Times New Roman" w:eastAsia="標楷體" w:hAnsi="Times New Roman" w:cs="Times New Roman"/>
          <w:color w:val="222222"/>
          <w:shd w:val="clear" w:color="auto" w:fill="FFFFFF"/>
        </w:rPr>
        <w:t> </w:t>
      </w:r>
      <w:proofErr w:type="gramStart"/>
      <w:r w:rsidRPr="00450942">
        <w:rPr>
          <w:rFonts w:ascii="Times New Roman" w:eastAsia="標楷體" w:hAnsi="Times New Roman" w:cs="Times New Roman"/>
          <w:iCs/>
          <w:color w:val="222222"/>
          <w:shd w:val="clear" w:color="auto" w:fill="FFFFFF"/>
        </w:rPr>
        <w:t>Using online ratings as a proxy of word-of-mouth in motion picture revenue forecasting</w:t>
      </w:r>
      <w:r w:rsidRPr="00450942">
        <w:rPr>
          <w:rFonts w:ascii="Times New Roman" w:eastAsia="標楷體" w:hAnsi="Times New Roman" w:cs="Times New Roman"/>
          <w:color w:val="222222"/>
          <w:shd w:val="clear" w:color="auto" w:fill="FFFFFF"/>
        </w:rPr>
        <w:t>.</w:t>
      </w:r>
      <w:proofErr w:type="gramEnd"/>
      <w:r w:rsidRPr="00450942">
        <w:rPr>
          <w:rFonts w:ascii="Times New Roman" w:eastAsia="標楷體" w:hAnsi="Times New Roman" w:cs="Times New Roman"/>
          <w:color w:val="222222"/>
          <w:shd w:val="clear" w:color="auto" w:fill="FFFFFF"/>
        </w:rPr>
        <w:t xml:space="preserve"> </w:t>
      </w:r>
      <w:proofErr w:type="gramStart"/>
      <w:r w:rsidRPr="00450942">
        <w:rPr>
          <w:rFonts w:ascii="Times New Roman" w:eastAsia="標楷體" w:hAnsi="Times New Roman" w:cs="Times New Roman"/>
          <w:i/>
          <w:color w:val="222222"/>
          <w:shd w:val="clear" w:color="auto" w:fill="FFFFFF"/>
        </w:rPr>
        <w:t>Working paper.</w:t>
      </w:r>
      <w:proofErr w:type="gramEnd"/>
    </w:p>
    <w:p w:rsidR="006C387A" w:rsidRPr="00450942" w:rsidRDefault="006C387A" w:rsidP="00450942">
      <w:pPr>
        <w:autoSpaceDE w:val="0"/>
        <w:autoSpaceDN w:val="0"/>
        <w:adjustRightInd w:val="0"/>
        <w:spacing w:line="360" w:lineRule="auto"/>
        <w:ind w:left="720" w:hangingChars="300" w:hanging="720"/>
        <w:rPr>
          <w:rFonts w:ascii="Times New Roman" w:eastAsia="標楷體" w:hAnsi="Times New Roman" w:cs="Times New Roman"/>
          <w:i/>
          <w:color w:val="222222"/>
          <w:shd w:val="clear" w:color="auto" w:fill="FFFFFF"/>
        </w:rPr>
      </w:pPr>
    </w:p>
    <w:p w:rsidR="006C387A" w:rsidRPr="00450942" w:rsidRDefault="006C387A" w:rsidP="00450942">
      <w:pPr>
        <w:spacing w:line="360" w:lineRule="auto"/>
        <w:ind w:left="720" w:hangingChars="300" w:hanging="720"/>
        <w:rPr>
          <w:rFonts w:ascii="Times New Roman" w:eastAsia="標楷體" w:hAnsi="Times New Roman" w:cs="Times New Roman"/>
          <w:color w:val="222222"/>
          <w:shd w:val="clear" w:color="auto" w:fill="FFFFFF"/>
        </w:rPr>
      </w:pPr>
      <w:proofErr w:type="gramStart"/>
      <w:r w:rsidRPr="00450942">
        <w:rPr>
          <w:rFonts w:ascii="Times New Roman" w:eastAsia="標楷體" w:hAnsi="Times New Roman" w:cs="Times New Roman"/>
          <w:color w:val="222222"/>
          <w:shd w:val="clear" w:color="auto" w:fill="FFFFFF"/>
        </w:rPr>
        <w:t xml:space="preserve">Boatwright, P., </w:t>
      </w:r>
      <w:proofErr w:type="spellStart"/>
      <w:r w:rsidRPr="00450942">
        <w:rPr>
          <w:rFonts w:ascii="Times New Roman" w:eastAsia="標楷體" w:hAnsi="Times New Roman" w:cs="Times New Roman"/>
          <w:color w:val="222222"/>
          <w:shd w:val="clear" w:color="auto" w:fill="FFFFFF"/>
        </w:rPr>
        <w:t>Basuroy</w:t>
      </w:r>
      <w:proofErr w:type="spellEnd"/>
      <w:r w:rsidRPr="00450942">
        <w:rPr>
          <w:rFonts w:ascii="Times New Roman" w:eastAsia="標楷體" w:hAnsi="Times New Roman" w:cs="Times New Roman"/>
          <w:color w:val="222222"/>
          <w:shd w:val="clear" w:color="auto" w:fill="FFFFFF"/>
        </w:rPr>
        <w:t>, S., &amp; Kamakura, W. (2007).</w:t>
      </w:r>
      <w:proofErr w:type="gramEnd"/>
      <w:r w:rsidRPr="00450942">
        <w:rPr>
          <w:rFonts w:ascii="Times New Roman" w:eastAsia="標楷體" w:hAnsi="Times New Roman" w:cs="Times New Roman"/>
          <w:color w:val="222222"/>
          <w:shd w:val="clear" w:color="auto" w:fill="FFFFFF"/>
        </w:rPr>
        <w:t xml:space="preserve"> </w:t>
      </w:r>
      <w:proofErr w:type="gramStart"/>
      <w:r w:rsidRPr="00450942">
        <w:rPr>
          <w:rFonts w:ascii="Times New Roman" w:eastAsia="標楷體" w:hAnsi="Times New Roman" w:cs="Times New Roman"/>
          <w:color w:val="222222"/>
          <w:shd w:val="clear" w:color="auto" w:fill="FFFFFF"/>
        </w:rPr>
        <w:t xml:space="preserve">Reviewing the reviewers: The impact of individual film critics on box office </w:t>
      </w:r>
      <w:proofErr w:type="spellStart"/>
      <w:r w:rsidRPr="00450942">
        <w:rPr>
          <w:rFonts w:ascii="Times New Roman" w:eastAsia="標楷體" w:hAnsi="Times New Roman" w:cs="Times New Roman"/>
          <w:color w:val="222222"/>
          <w:shd w:val="clear" w:color="auto" w:fill="FFFFFF"/>
        </w:rPr>
        <w:t>performance.</w:t>
      </w:r>
      <w:r w:rsidRPr="00450942">
        <w:rPr>
          <w:rFonts w:ascii="Times New Roman" w:eastAsia="標楷體" w:hAnsi="Times New Roman" w:cs="Times New Roman"/>
          <w:i/>
          <w:iCs/>
          <w:color w:val="222222"/>
          <w:shd w:val="clear" w:color="auto" w:fill="FFFFFF"/>
        </w:rPr>
        <w:t>Quantitative</w:t>
      </w:r>
      <w:proofErr w:type="spellEnd"/>
      <w:r w:rsidRPr="00450942">
        <w:rPr>
          <w:rFonts w:ascii="Times New Roman" w:eastAsia="標楷體" w:hAnsi="Times New Roman" w:cs="Times New Roman"/>
          <w:i/>
          <w:iCs/>
          <w:color w:val="222222"/>
          <w:shd w:val="clear" w:color="auto" w:fill="FFFFFF"/>
        </w:rPr>
        <w:t xml:space="preserve"> </w:t>
      </w:r>
      <w:r w:rsidRPr="00450942">
        <w:rPr>
          <w:rFonts w:ascii="Times New Roman" w:eastAsia="標楷體" w:hAnsi="Times New Roman" w:cs="Times New Roman"/>
          <w:i/>
          <w:iCs/>
          <w:color w:val="222222"/>
          <w:shd w:val="clear" w:color="auto" w:fill="FFFFFF"/>
        </w:rPr>
        <w:lastRenderedPageBreak/>
        <w:t>Marketing and Economics</w:t>
      </w:r>
      <w:r w:rsidRPr="00450942">
        <w:rPr>
          <w:rFonts w:ascii="Times New Roman" w:eastAsia="標楷體" w:hAnsi="Times New Roman" w:cs="Times New Roman"/>
          <w:color w:val="222222"/>
          <w:shd w:val="clear" w:color="auto" w:fill="FFFFFF"/>
        </w:rPr>
        <w:t>,</w:t>
      </w:r>
      <w:r w:rsidRPr="00450942">
        <w:rPr>
          <w:rStyle w:val="apple-converted-space"/>
          <w:rFonts w:ascii="Times New Roman" w:eastAsia="標楷體" w:hAnsi="Times New Roman" w:cs="Times New Roman"/>
          <w:color w:val="222222"/>
          <w:shd w:val="clear" w:color="auto" w:fill="FFFFFF"/>
        </w:rPr>
        <w:t> </w:t>
      </w:r>
      <w:r w:rsidRPr="00450942">
        <w:rPr>
          <w:rFonts w:ascii="Times New Roman" w:eastAsia="標楷體" w:hAnsi="Times New Roman" w:cs="Times New Roman"/>
          <w:i/>
          <w:iCs/>
          <w:color w:val="222222"/>
          <w:shd w:val="clear" w:color="auto" w:fill="FFFFFF"/>
        </w:rPr>
        <w:t>5</w:t>
      </w:r>
      <w:r w:rsidRPr="00450942">
        <w:rPr>
          <w:rFonts w:ascii="Times New Roman" w:eastAsia="標楷體" w:hAnsi="Times New Roman" w:cs="Times New Roman"/>
          <w:color w:val="222222"/>
          <w:shd w:val="clear" w:color="auto" w:fill="FFFFFF"/>
        </w:rPr>
        <w:t>(4), 401-425.</w:t>
      </w:r>
      <w:proofErr w:type="gramEnd"/>
    </w:p>
    <w:p w:rsidR="006C387A" w:rsidRPr="00450942" w:rsidRDefault="006C387A" w:rsidP="00450942">
      <w:pPr>
        <w:spacing w:line="360" w:lineRule="auto"/>
        <w:ind w:firstLineChars="300" w:firstLine="720"/>
        <w:rPr>
          <w:rFonts w:ascii="Times New Roman" w:eastAsia="標楷體" w:hAnsi="Times New Roman" w:cs="Times New Roman"/>
          <w:color w:val="222222"/>
          <w:shd w:val="clear" w:color="auto" w:fill="FFFFFF"/>
        </w:rPr>
      </w:pPr>
    </w:p>
    <w:p w:rsidR="006C387A" w:rsidRPr="00450942" w:rsidRDefault="006C387A" w:rsidP="00450942">
      <w:pPr>
        <w:spacing w:line="360" w:lineRule="auto"/>
        <w:ind w:left="720" w:hangingChars="300" w:hanging="720"/>
        <w:rPr>
          <w:rFonts w:ascii="Times New Roman" w:eastAsia="標楷體" w:hAnsi="Times New Roman" w:cs="Times New Roman"/>
          <w:color w:val="222222"/>
          <w:szCs w:val="20"/>
          <w:shd w:val="clear" w:color="auto" w:fill="FFFFFF"/>
        </w:rPr>
      </w:pPr>
      <w:proofErr w:type="gramStart"/>
      <w:r w:rsidRPr="00450942">
        <w:rPr>
          <w:rFonts w:ascii="Times New Roman" w:eastAsia="標楷體" w:hAnsi="Times New Roman" w:cs="Times New Roman"/>
          <w:color w:val="222222"/>
          <w:szCs w:val="20"/>
          <w:shd w:val="clear" w:color="auto" w:fill="FFFFFF"/>
        </w:rPr>
        <w:t>Terry, N., King, R., &amp; Walker, J. (2010).</w:t>
      </w:r>
      <w:proofErr w:type="gramEnd"/>
      <w:r w:rsidRPr="00450942">
        <w:rPr>
          <w:rFonts w:ascii="Times New Roman" w:eastAsia="標楷體" w:hAnsi="Times New Roman" w:cs="Times New Roman"/>
          <w:color w:val="222222"/>
          <w:szCs w:val="20"/>
          <w:shd w:val="clear" w:color="auto" w:fill="FFFFFF"/>
        </w:rPr>
        <w:t xml:space="preserve"> </w:t>
      </w:r>
      <w:proofErr w:type="gramStart"/>
      <w:r w:rsidRPr="00450942">
        <w:rPr>
          <w:rFonts w:ascii="Times New Roman" w:eastAsia="標楷體" w:hAnsi="Times New Roman" w:cs="Times New Roman"/>
          <w:color w:val="222222"/>
          <w:szCs w:val="20"/>
          <w:shd w:val="clear" w:color="auto" w:fill="FFFFFF"/>
        </w:rPr>
        <w:t>Determinants of box office revenue for horror movies.</w:t>
      </w:r>
      <w:proofErr w:type="gramEnd"/>
      <w:r w:rsidRPr="00450942">
        <w:rPr>
          <w:rStyle w:val="apple-converted-space"/>
          <w:rFonts w:ascii="Times New Roman" w:eastAsia="標楷體" w:hAnsi="Times New Roman" w:cs="Times New Roman"/>
          <w:color w:val="222222"/>
          <w:szCs w:val="20"/>
          <w:shd w:val="clear" w:color="auto" w:fill="FFFFFF"/>
        </w:rPr>
        <w:t> </w:t>
      </w:r>
      <w:r w:rsidRPr="00450942">
        <w:rPr>
          <w:rFonts w:ascii="Times New Roman" w:eastAsia="標楷體" w:hAnsi="Times New Roman" w:cs="Times New Roman"/>
          <w:i/>
          <w:iCs/>
          <w:color w:val="222222"/>
          <w:szCs w:val="20"/>
          <w:shd w:val="clear" w:color="auto" w:fill="FFFFFF"/>
        </w:rPr>
        <w:t>Journal of Global Business Management</w:t>
      </w:r>
      <w:r w:rsidRPr="00450942">
        <w:rPr>
          <w:rFonts w:ascii="Times New Roman" w:eastAsia="標楷體" w:hAnsi="Times New Roman" w:cs="Times New Roman"/>
          <w:color w:val="222222"/>
          <w:szCs w:val="20"/>
          <w:shd w:val="clear" w:color="auto" w:fill="FFFFFF"/>
        </w:rPr>
        <w:t>,</w:t>
      </w:r>
      <w:r w:rsidRPr="00450942">
        <w:rPr>
          <w:rStyle w:val="apple-converted-space"/>
          <w:rFonts w:ascii="Times New Roman" w:eastAsia="標楷體" w:hAnsi="Times New Roman" w:cs="Times New Roman"/>
          <w:color w:val="222222"/>
          <w:szCs w:val="20"/>
          <w:shd w:val="clear" w:color="auto" w:fill="FFFFFF"/>
        </w:rPr>
        <w:t> </w:t>
      </w:r>
      <w:r w:rsidRPr="00450942">
        <w:rPr>
          <w:rFonts w:ascii="Times New Roman" w:eastAsia="標楷體" w:hAnsi="Times New Roman" w:cs="Times New Roman"/>
          <w:i/>
          <w:iCs/>
          <w:color w:val="222222"/>
          <w:szCs w:val="20"/>
          <w:shd w:val="clear" w:color="auto" w:fill="FFFFFF"/>
        </w:rPr>
        <w:t>6</w:t>
      </w:r>
      <w:r w:rsidRPr="00450942">
        <w:rPr>
          <w:rFonts w:ascii="Times New Roman" w:eastAsia="標楷體" w:hAnsi="Times New Roman" w:cs="Times New Roman"/>
          <w:color w:val="222222"/>
          <w:szCs w:val="20"/>
          <w:shd w:val="clear" w:color="auto" w:fill="FFFFFF"/>
        </w:rPr>
        <w:t>(2), 230-239.</w:t>
      </w:r>
    </w:p>
    <w:p w:rsidR="006C387A" w:rsidRPr="00450942" w:rsidRDefault="006C387A" w:rsidP="00450942">
      <w:pPr>
        <w:spacing w:line="360" w:lineRule="auto"/>
        <w:ind w:left="720" w:hangingChars="300" w:hanging="720"/>
        <w:rPr>
          <w:rFonts w:ascii="Times New Roman" w:eastAsia="標楷體" w:hAnsi="Times New Roman" w:cs="Times New Roman"/>
          <w:color w:val="222222"/>
          <w:szCs w:val="20"/>
          <w:shd w:val="clear" w:color="auto" w:fill="FFFFFF"/>
        </w:rPr>
      </w:pPr>
    </w:p>
    <w:p w:rsidR="006C387A" w:rsidRPr="00450942" w:rsidRDefault="006C387A" w:rsidP="00450942">
      <w:pPr>
        <w:spacing w:line="360" w:lineRule="auto"/>
        <w:ind w:left="720" w:hangingChars="300" w:hanging="720"/>
        <w:rPr>
          <w:rFonts w:ascii="Times New Roman" w:eastAsia="標楷體" w:hAnsi="Times New Roman" w:cs="Times New Roman"/>
          <w:color w:val="222222"/>
          <w:shd w:val="clear" w:color="auto" w:fill="FFFFFF"/>
        </w:rPr>
      </w:pPr>
      <w:proofErr w:type="gramStart"/>
      <w:r w:rsidRPr="00450942">
        <w:rPr>
          <w:rFonts w:ascii="Times New Roman" w:eastAsia="標楷體" w:hAnsi="Times New Roman" w:cs="Times New Roman"/>
          <w:color w:val="222222"/>
          <w:shd w:val="clear" w:color="auto" w:fill="FFFFFF"/>
        </w:rPr>
        <w:t xml:space="preserve">Yang, J., Kim, W., </w:t>
      </w:r>
      <w:proofErr w:type="spellStart"/>
      <w:r w:rsidRPr="00450942">
        <w:rPr>
          <w:rFonts w:ascii="Times New Roman" w:eastAsia="標楷體" w:hAnsi="Times New Roman" w:cs="Times New Roman"/>
          <w:color w:val="222222"/>
          <w:shd w:val="clear" w:color="auto" w:fill="FFFFFF"/>
        </w:rPr>
        <w:t>Amblee</w:t>
      </w:r>
      <w:proofErr w:type="spellEnd"/>
      <w:r w:rsidRPr="00450942">
        <w:rPr>
          <w:rFonts w:ascii="Times New Roman" w:eastAsia="標楷體" w:hAnsi="Times New Roman" w:cs="Times New Roman"/>
          <w:color w:val="222222"/>
          <w:shd w:val="clear" w:color="auto" w:fill="FFFFFF"/>
        </w:rPr>
        <w:t xml:space="preserve">, N., &amp; </w:t>
      </w:r>
      <w:proofErr w:type="spellStart"/>
      <w:r w:rsidRPr="00450942">
        <w:rPr>
          <w:rFonts w:ascii="Times New Roman" w:eastAsia="標楷體" w:hAnsi="Times New Roman" w:cs="Times New Roman"/>
          <w:color w:val="222222"/>
          <w:shd w:val="clear" w:color="auto" w:fill="FFFFFF"/>
        </w:rPr>
        <w:t>Jeong</w:t>
      </w:r>
      <w:proofErr w:type="spellEnd"/>
      <w:r w:rsidRPr="00450942">
        <w:rPr>
          <w:rFonts w:ascii="Times New Roman" w:eastAsia="標楷體" w:hAnsi="Times New Roman" w:cs="Times New Roman"/>
          <w:color w:val="222222"/>
          <w:shd w:val="clear" w:color="auto" w:fill="FFFFFF"/>
        </w:rPr>
        <w:t>, J. (2012).</w:t>
      </w:r>
      <w:proofErr w:type="gramEnd"/>
      <w:r w:rsidRPr="00450942">
        <w:rPr>
          <w:rFonts w:ascii="Times New Roman" w:eastAsia="標楷體" w:hAnsi="Times New Roman" w:cs="Times New Roman"/>
          <w:color w:val="222222"/>
          <w:shd w:val="clear" w:color="auto" w:fill="FFFFFF"/>
        </w:rPr>
        <w:t xml:space="preserve"> The heterogeneous effect of WOM on product sales: why the effect of WOM valence is mixed</w:t>
      </w:r>
      <w:proofErr w:type="gramStart"/>
      <w:r w:rsidRPr="00450942">
        <w:rPr>
          <w:rFonts w:ascii="Times New Roman" w:eastAsia="標楷體" w:hAnsi="Times New Roman" w:cs="Times New Roman"/>
          <w:color w:val="222222"/>
          <w:shd w:val="clear" w:color="auto" w:fill="FFFFFF"/>
        </w:rPr>
        <w:t>?.</w:t>
      </w:r>
      <w:proofErr w:type="gramEnd"/>
      <w:r w:rsidRPr="00450942">
        <w:rPr>
          <w:rStyle w:val="apple-converted-space"/>
          <w:rFonts w:ascii="Times New Roman" w:eastAsia="標楷體" w:hAnsi="Times New Roman" w:cs="Times New Roman"/>
          <w:color w:val="222222"/>
          <w:shd w:val="clear" w:color="auto" w:fill="FFFFFF"/>
        </w:rPr>
        <w:t> </w:t>
      </w:r>
      <w:r w:rsidRPr="00450942">
        <w:rPr>
          <w:rFonts w:ascii="Times New Roman" w:eastAsia="標楷體" w:hAnsi="Times New Roman" w:cs="Times New Roman"/>
          <w:i/>
          <w:iCs/>
          <w:color w:val="222222"/>
          <w:shd w:val="clear" w:color="auto" w:fill="FFFFFF"/>
        </w:rPr>
        <w:t>European Journal of Marketing</w:t>
      </w:r>
      <w:r w:rsidRPr="00450942">
        <w:rPr>
          <w:rFonts w:ascii="Times New Roman" w:eastAsia="標楷體" w:hAnsi="Times New Roman" w:cs="Times New Roman"/>
          <w:color w:val="222222"/>
          <w:shd w:val="clear" w:color="auto" w:fill="FFFFFF"/>
        </w:rPr>
        <w:t>,</w:t>
      </w:r>
      <w:r w:rsidRPr="00450942">
        <w:rPr>
          <w:rStyle w:val="apple-converted-space"/>
          <w:rFonts w:ascii="Times New Roman" w:eastAsia="標楷體" w:hAnsi="Times New Roman" w:cs="Times New Roman"/>
          <w:color w:val="222222"/>
          <w:shd w:val="clear" w:color="auto" w:fill="FFFFFF"/>
        </w:rPr>
        <w:t> </w:t>
      </w:r>
      <w:r w:rsidRPr="00450942">
        <w:rPr>
          <w:rFonts w:ascii="Times New Roman" w:eastAsia="標楷體" w:hAnsi="Times New Roman" w:cs="Times New Roman"/>
          <w:i/>
          <w:iCs/>
          <w:color w:val="222222"/>
          <w:shd w:val="clear" w:color="auto" w:fill="FFFFFF"/>
        </w:rPr>
        <w:t>46</w:t>
      </w:r>
      <w:r w:rsidRPr="00450942">
        <w:rPr>
          <w:rFonts w:ascii="Times New Roman" w:eastAsia="標楷體" w:hAnsi="Times New Roman" w:cs="Times New Roman"/>
          <w:color w:val="222222"/>
          <w:shd w:val="clear" w:color="auto" w:fill="FFFFFF"/>
        </w:rPr>
        <w:t>(11/12), 1523-1538.</w:t>
      </w:r>
    </w:p>
    <w:p w:rsidR="00F90447" w:rsidRPr="00450942" w:rsidRDefault="00F90447">
      <w:pPr>
        <w:widowControl/>
        <w:rPr>
          <w:rFonts w:ascii="Times New Roman" w:eastAsia="標楷體" w:hAnsi="Times New Roman" w:cs="Times New Roman"/>
        </w:rPr>
      </w:pPr>
      <w:r w:rsidRPr="00450942">
        <w:rPr>
          <w:rFonts w:ascii="Times New Roman" w:eastAsia="標楷體" w:hAnsi="Times New Roman" w:cs="Times New Roman"/>
        </w:rPr>
        <w:br w:type="page"/>
      </w:r>
    </w:p>
    <w:p w:rsidR="00F90447" w:rsidRPr="00450942" w:rsidRDefault="00F90447" w:rsidP="00595791">
      <w:pPr>
        <w:tabs>
          <w:tab w:val="left" w:pos="1515"/>
        </w:tabs>
        <w:jc w:val="both"/>
        <w:rPr>
          <w:rFonts w:ascii="Times New Roman" w:eastAsia="標楷體" w:hAnsi="Times New Roman" w:cs="Times New Roman"/>
        </w:rPr>
        <w:sectPr w:rsidR="00F90447" w:rsidRPr="00450942" w:rsidSect="00A565E5">
          <w:footerReference w:type="default" r:id="rId9"/>
          <w:pgSz w:w="11906" w:h="16838"/>
          <w:pgMar w:top="1134" w:right="1803" w:bottom="1134" w:left="1803" w:header="851" w:footer="992" w:gutter="0"/>
          <w:cols w:space="425"/>
          <w:docGrid w:type="lines" w:linePitch="360"/>
        </w:sectPr>
      </w:pPr>
    </w:p>
    <w:p w:rsidR="00F90447" w:rsidRPr="00450942" w:rsidRDefault="00F90447" w:rsidP="00F90447">
      <w:pPr>
        <w:widowControl/>
        <w:jc w:val="center"/>
        <w:rPr>
          <w:rFonts w:ascii="Times New Roman" w:eastAsia="標楷體" w:hAnsi="Times New Roman" w:cs="Times New Roman"/>
        </w:rPr>
      </w:pPr>
      <w:r w:rsidRPr="00450942">
        <w:rPr>
          <w:rFonts w:ascii="Times New Roman" w:eastAsia="標楷體" w:hAnsi="標楷體" w:cs="Times New Roman"/>
        </w:rPr>
        <w:lastRenderedPageBreak/>
        <w:t>表</w:t>
      </w:r>
      <w:r w:rsidRPr="00450942">
        <w:rPr>
          <w:rFonts w:ascii="Times New Roman" w:eastAsia="標楷體" w:hAnsi="Times New Roman" w:cs="Times New Roman"/>
        </w:rPr>
        <w:t>1:</w:t>
      </w:r>
      <w:r w:rsidRPr="00450942">
        <w:rPr>
          <w:rFonts w:ascii="Times New Roman" w:eastAsia="標楷體" w:hAnsi="標楷體" w:cs="Times New Roman"/>
        </w:rPr>
        <w:t>各項</w:t>
      </w:r>
      <w:r w:rsidRPr="00450942">
        <w:rPr>
          <w:rFonts w:ascii="Times New Roman" w:eastAsia="標楷體" w:hAnsi="標楷體" w:cs="Times New Roman"/>
          <w:lang w:val="el-GR"/>
        </w:rPr>
        <w:t>自</w:t>
      </w:r>
      <w:r w:rsidRPr="00450942">
        <w:rPr>
          <w:rFonts w:ascii="Times New Roman" w:eastAsia="標楷體" w:hAnsi="標楷體" w:cs="Times New Roman"/>
        </w:rPr>
        <w:t>變數及其他變數的定義和預期結果</w:t>
      </w:r>
    </w:p>
    <w:tbl>
      <w:tblPr>
        <w:tblStyle w:val="ae"/>
        <w:tblW w:w="9356" w:type="dxa"/>
        <w:jc w:val="center"/>
        <w:tblInd w:w="-34" w:type="dxa"/>
        <w:tblBorders>
          <w:left w:val="none" w:sz="0" w:space="0" w:color="auto"/>
          <w:right w:val="none" w:sz="0" w:space="0" w:color="auto"/>
          <w:insideV w:val="none" w:sz="0" w:space="0" w:color="auto"/>
        </w:tblBorders>
        <w:tblLayout w:type="fixed"/>
        <w:tblLook w:val="04A0"/>
      </w:tblPr>
      <w:tblGrid>
        <w:gridCol w:w="2269"/>
        <w:gridCol w:w="992"/>
        <w:gridCol w:w="5386"/>
        <w:gridCol w:w="709"/>
      </w:tblGrid>
      <w:tr w:rsidR="00F90447" w:rsidRPr="00450942" w:rsidTr="00846A69">
        <w:trPr>
          <w:trHeight w:val="352"/>
          <w:jc w:val="center"/>
        </w:trPr>
        <w:tc>
          <w:tcPr>
            <w:tcW w:w="2269" w:type="dxa"/>
            <w:tcBorders>
              <w:left w:val="nil"/>
              <w:bottom w:val="single" w:sz="4" w:space="0" w:color="auto"/>
              <w:right w:val="nil"/>
            </w:tcBorders>
          </w:tcPr>
          <w:p w:rsidR="00F90447" w:rsidRPr="00450942" w:rsidRDefault="00F90447" w:rsidP="0066100F">
            <w:pPr>
              <w:jc w:val="center"/>
              <w:rPr>
                <w:rFonts w:ascii="Times New Roman" w:eastAsia="標楷體" w:hAnsi="Times New Roman" w:cs="Times New Roman"/>
                <w:b/>
              </w:rPr>
            </w:pPr>
            <w:r w:rsidRPr="00450942">
              <w:rPr>
                <w:rFonts w:ascii="Times New Roman" w:eastAsia="標楷體" w:hAnsi="標楷體" w:cs="Times New Roman"/>
                <w:b/>
              </w:rPr>
              <w:t>變數</w:t>
            </w:r>
          </w:p>
        </w:tc>
        <w:tc>
          <w:tcPr>
            <w:tcW w:w="992" w:type="dxa"/>
            <w:tcBorders>
              <w:left w:val="nil"/>
              <w:bottom w:val="single" w:sz="4" w:space="0" w:color="auto"/>
              <w:right w:val="nil"/>
            </w:tcBorders>
          </w:tcPr>
          <w:p w:rsidR="00F90447" w:rsidRPr="00450942" w:rsidRDefault="00F90447" w:rsidP="0066100F">
            <w:pPr>
              <w:jc w:val="center"/>
              <w:rPr>
                <w:rFonts w:ascii="Times New Roman" w:eastAsia="標楷體" w:hAnsi="Times New Roman" w:cs="Times New Roman"/>
                <w:b/>
              </w:rPr>
            </w:pPr>
            <w:r w:rsidRPr="00450942">
              <w:rPr>
                <w:rFonts w:ascii="Times New Roman" w:eastAsia="標楷體" w:hAnsi="標楷體" w:cs="Times New Roman"/>
                <w:b/>
              </w:rPr>
              <w:t>縮寫</w:t>
            </w:r>
          </w:p>
        </w:tc>
        <w:tc>
          <w:tcPr>
            <w:tcW w:w="5386" w:type="dxa"/>
            <w:tcBorders>
              <w:left w:val="nil"/>
              <w:bottom w:val="single" w:sz="4" w:space="0" w:color="auto"/>
              <w:right w:val="nil"/>
            </w:tcBorders>
          </w:tcPr>
          <w:p w:rsidR="00F90447" w:rsidRPr="00450942" w:rsidRDefault="00F90447" w:rsidP="0066100F">
            <w:pPr>
              <w:jc w:val="center"/>
              <w:rPr>
                <w:rFonts w:ascii="Times New Roman" w:eastAsia="標楷體" w:hAnsi="Times New Roman" w:cs="Times New Roman"/>
                <w:b/>
              </w:rPr>
            </w:pPr>
            <w:r w:rsidRPr="00450942">
              <w:rPr>
                <w:rFonts w:ascii="Times New Roman" w:eastAsia="標楷體" w:hAnsi="標楷體" w:cs="Times New Roman"/>
                <w:b/>
              </w:rPr>
              <w:t>變數定義</w:t>
            </w:r>
          </w:p>
        </w:tc>
        <w:tc>
          <w:tcPr>
            <w:tcW w:w="709" w:type="dxa"/>
            <w:tcBorders>
              <w:left w:val="nil"/>
              <w:bottom w:val="single" w:sz="4" w:space="0" w:color="auto"/>
              <w:right w:val="nil"/>
            </w:tcBorders>
          </w:tcPr>
          <w:p w:rsidR="00F90447" w:rsidRPr="00450942" w:rsidRDefault="00F90447" w:rsidP="0066100F">
            <w:pPr>
              <w:jc w:val="center"/>
              <w:rPr>
                <w:rFonts w:ascii="Times New Roman" w:eastAsia="標楷體" w:hAnsi="Times New Roman" w:cs="Times New Roman"/>
                <w:b/>
              </w:rPr>
            </w:pPr>
            <w:r w:rsidRPr="00450942">
              <w:rPr>
                <w:rFonts w:ascii="Times New Roman" w:eastAsia="標楷體" w:hAnsi="標楷體" w:cs="Times New Roman"/>
                <w:b/>
              </w:rPr>
              <w:t>預期符號</w:t>
            </w:r>
          </w:p>
        </w:tc>
      </w:tr>
      <w:tr w:rsidR="00F90447" w:rsidRPr="00450942" w:rsidTr="00846A69">
        <w:trPr>
          <w:trHeight w:val="352"/>
          <w:jc w:val="center"/>
        </w:trPr>
        <w:tc>
          <w:tcPr>
            <w:tcW w:w="2269" w:type="dxa"/>
            <w:tcBorders>
              <w:left w:val="nil"/>
              <w:right w:val="nil"/>
            </w:tcBorders>
          </w:tcPr>
          <w:p w:rsidR="00F90447" w:rsidRPr="00450942" w:rsidRDefault="00F90447" w:rsidP="0066100F">
            <w:pPr>
              <w:rPr>
                <w:rFonts w:ascii="Times New Roman" w:eastAsia="標楷體" w:hAnsi="Times New Roman" w:cs="Times New Roman"/>
                <w:b/>
              </w:rPr>
            </w:pPr>
            <w:r w:rsidRPr="00450942">
              <w:rPr>
                <w:rFonts w:ascii="Times New Roman" w:eastAsia="標楷體" w:hAnsi="標楷體" w:cs="Times New Roman"/>
                <w:b/>
              </w:rPr>
              <w:t>應變數</w:t>
            </w:r>
          </w:p>
        </w:tc>
        <w:tc>
          <w:tcPr>
            <w:tcW w:w="992" w:type="dxa"/>
            <w:tcBorders>
              <w:left w:val="nil"/>
              <w:right w:val="nil"/>
            </w:tcBorders>
          </w:tcPr>
          <w:p w:rsidR="00F90447" w:rsidRPr="00450942" w:rsidRDefault="00F90447" w:rsidP="0066100F">
            <w:pPr>
              <w:ind w:leftChars="13" w:left="31"/>
              <w:rPr>
                <w:rFonts w:ascii="Times New Roman" w:eastAsia="標楷體" w:hAnsi="Times New Roman" w:cs="Times New Roman"/>
              </w:rPr>
            </w:pPr>
          </w:p>
        </w:tc>
        <w:tc>
          <w:tcPr>
            <w:tcW w:w="5386" w:type="dxa"/>
            <w:tcBorders>
              <w:left w:val="nil"/>
              <w:right w:val="nil"/>
            </w:tcBorders>
          </w:tcPr>
          <w:p w:rsidR="00F90447" w:rsidRPr="00450942" w:rsidRDefault="00F90447" w:rsidP="0066100F">
            <w:pPr>
              <w:rPr>
                <w:rFonts w:ascii="Times New Roman" w:eastAsia="標楷體" w:hAnsi="Times New Roman" w:cs="Times New Roman"/>
              </w:rPr>
            </w:pPr>
          </w:p>
        </w:tc>
        <w:tc>
          <w:tcPr>
            <w:tcW w:w="709" w:type="dxa"/>
            <w:tcBorders>
              <w:left w:val="nil"/>
              <w:right w:val="nil"/>
            </w:tcBorders>
          </w:tcPr>
          <w:p w:rsidR="00F90447" w:rsidRPr="00450942" w:rsidRDefault="00F90447" w:rsidP="0066100F">
            <w:pPr>
              <w:rPr>
                <w:rFonts w:ascii="Times New Roman" w:eastAsia="標楷體" w:hAnsi="Times New Roman" w:cs="Times New Roman"/>
              </w:rPr>
            </w:pPr>
          </w:p>
        </w:tc>
      </w:tr>
      <w:tr w:rsidR="00F90447" w:rsidRPr="00450942" w:rsidTr="00846A69">
        <w:trPr>
          <w:trHeight w:val="352"/>
          <w:jc w:val="center"/>
        </w:trPr>
        <w:tc>
          <w:tcPr>
            <w:tcW w:w="2269" w:type="dxa"/>
            <w:tcBorders>
              <w:left w:val="nil"/>
              <w:right w:val="nil"/>
            </w:tcBorders>
          </w:tcPr>
          <w:p w:rsidR="00F90447" w:rsidRPr="00450942" w:rsidRDefault="00F90447" w:rsidP="0066100F">
            <w:pPr>
              <w:jc w:val="center"/>
              <w:rPr>
                <w:rFonts w:ascii="Times New Roman" w:eastAsia="標楷體" w:hAnsi="Times New Roman" w:cs="Times New Roman"/>
              </w:rPr>
            </w:pPr>
            <w:proofErr w:type="gramStart"/>
            <w:r w:rsidRPr="00450942">
              <w:rPr>
                <w:rFonts w:ascii="Times New Roman" w:eastAsia="標楷體" w:hAnsi="標楷體" w:cs="Times New Roman"/>
              </w:rPr>
              <w:t>週</w:t>
            </w:r>
            <w:proofErr w:type="gramEnd"/>
            <w:r w:rsidRPr="00450942">
              <w:rPr>
                <w:rFonts w:ascii="Times New Roman" w:eastAsia="標楷體" w:hAnsi="標楷體" w:cs="Times New Roman"/>
              </w:rPr>
              <w:t>票房</w:t>
            </w:r>
          </w:p>
        </w:tc>
        <w:tc>
          <w:tcPr>
            <w:tcW w:w="992" w:type="dxa"/>
            <w:tcBorders>
              <w:left w:val="nil"/>
              <w:right w:val="nil"/>
            </w:tcBorders>
          </w:tcPr>
          <w:p w:rsidR="00F90447" w:rsidRPr="00450942" w:rsidRDefault="00F90447" w:rsidP="0066100F">
            <w:pPr>
              <w:rPr>
                <w:rFonts w:ascii="Times New Roman" w:eastAsia="標楷體" w:hAnsi="Times New Roman" w:cs="Times New Roman"/>
              </w:rPr>
            </w:pPr>
          </w:p>
        </w:tc>
        <w:tc>
          <w:tcPr>
            <w:tcW w:w="5386" w:type="dxa"/>
            <w:tcBorders>
              <w:left w:val="nil"/>
              <w:right w:val="nil"/>
            </w:tcBorders>
          </w:tcPr>
          <w:p w:rsidR="00F90447" w:rsidRPr="00450942" w:rsidRDefault="00F90447" w:rsidP="0066100F">
            <w:pPr>
              <w:jc w:val="both"/>
              <w:rPr>
                <w:rFonts w:ascii="Times New Roman" w:eastAsia="標楷體" w:hAnsi="Times New Roman" w:cs="Times New Roman"/>
              </w:rPr>
            </w:pPr>
            <w:r w:rsidRPr="00450942">
              <w:rPr>
                <w:rFonts w:ascii="Times New Roman" w:eastAsia="標楷體" w:hAnsi="標楷體" w:cs="Times New Roman"/>
                <w:kern w:val="0"/>
              </w:rPr>
              <w:t>該片</w:t>
            </w:r>
            <w:r w:rsidRPr="00450942">
              <w:rPr>
                <w:rFonts w:ascii="Times New Roman" w:eastAsia="標楷體" w:hAnsi="標楷體" w:cs="Times New Roman"/>
              </w:rPr>
              <w:t>上映期間每週的票房金額。</w:t>
            </w:r>
          </w:p>
        </w:tc>
        <w:tc>
          <w:tcPr>
            <w:tcW w:w="709" w:type="dxa"/>
            <w:tcBorders>
              <w:left w:val="nil"/>
              <w:right w:val="nil"/>
            </w:tcBorders>
          </w:tcPr>
          <w:p w:rsidR="00F90447" w:rsidRPr="00450942" w:rsidRDefault="00F90447" w:rsidP="0066100F">
            <w:pPr>
              <w:rPr>
                <w:rFonts w:ascii="Times New Roman" w:eastAsia="標楷體" w:hAnsi="Times New Roman" w:cs="Times New Roman"/>
              </w:rPr>
            </w:pPr>
          </w:p>
        </w:tc>
      </w:tr>
      <w:tr w:rsidR="00F90447" w:rsidRPr="00450942" w:rsidTr="00846A69">
        <w:trPr>
          <w:trHeight w:val="352"/>
          <w:jc w:val="center"/>
        </w:trPr>
        <w:tc>
          <w:tcPr>
            <w:tcW w:w="2269" w:type="dxa"/>
            <w:tcBorders>
              <w:left w:val="nil"/>
              <w:bottom w:val="nil"/>
              <w:right w:val="nil"/>
            </w:tcBorders>
          </w:tcPr>
          <w:p w:rsidR="00F90447" w:rsidRPr="00450942" w:rsidRDefault="00F90447" w:rsidP="0066100F">
            <w:pPr>
              <w:rPr>
                <w:rFonts w:ascii="Times New Roman" w:eastAsia="標楷體" w:hAnsi="Times New Roman" w:cs="Times New Roman"/>
                <w:b/>
              </w:rPr>
            </w:pPr>
            <w:r w:rsidRPr="00450942">
              <w:rPr>
                <w:rFonts w:ascii="Times New Roman" w:eastAsia="標楷體" w:hAnsi="標楷體" w:cs="Times New Roman"/>
                <w:b/>
              </w:rPr>
              <w:t>自變數</w:t>
            </w:r>
          </w:p>
        </w:tc>
        <w:tc>
          <w:tcPr>
            <w:tcW w:w="992" w:type="dxa"/>
            <w:tcBorders>
              <w:left w:val="nil"/>
              <w:bottom w:val="nil"/>
              <w:right w:val="nil"/>
            </w:tcBorders>
          </w:tcPr>
          <w:p w:rsidR="00F90447" w:rsidRPr="00450942" w:rsidRDefault="00F90447" w:rsidP="0066100F">
            <w:pPr>
              <w:rPr>
                <w:rFonts w:ascii="Times New Roman" w:eastAsia="標楷體" w:hAnsi="Times New Roman" w:cs="Times New Roman"/>
              </w:rPr>
            </w:pPr>
          </w:p>
        </w:tc>
        <w:tc>
          <w:tcPr>
            <w:tcW w:w="5386" w:type="dxa"/>
            <w:tcBorders>
              <w:left w:val="nil"/>
              <w:bottom w:val="nil"/>
              <w:right w:val="nil"/>
            </w:tcBorders>
          </w:tcPr>
          <w:p w:rsidR="00F90447" w:rsidRPr="00450942" w:rsidRDefault="00F90447" w:rsidP="0066100F">
            <w:pPr>
              <w:jc w:val="both"/>
              <w:rPr>
                <w:rFonts w:ascii="Times New Roman" w:eastAsia="標楷體" w:hAnsi="Times New Roman" w:cs="Times New Roman"/>
              </w:rPr>
            </w:pPr>
          </w:p>
        </w:tc>
        <w:tc>
          <w:tcPr>
            <w:tcW w:w="709" w:type="dxa"/>
            <w:tcBorders>
              <w:left w:val="nil"/>
              <w:bottom w:val="nil"/>
              <w:right w:val="nil"/>
            </w:tcBorders>
          </w:tcPr>
          <w:p w:rsidR="00F90447" w:rsidRPr="00450942" w:rsidRDefault="00F90447" w:rsidP="0066100F">
            <w:pPr>
              <w:rPr>
                <w:rFonts w:ascii="Times New Roman" w:eastAsia="標楷體" w:hAnsi="Times New Roman" w:cs="Times New Roman"/>
              </w:rPr>
            </w:pPr>
          </w:p>
        </w:tc>
      </w:tr>
      <w:tr w:rsidR="00F90447" w:rsidRPr="00450942" w:rsidTr="00846A69">
        <w:trPr>
          <w:trHeight w:val="368"/>
          <w:jc w:val="center"/>
        </w:trPr>
        <w:tc>
          <w:tcPr>
            <w:tcW w:w="2269" w:type="dxa"/>
            <w:tcBorders>
              <w:top w:val="nil"/>
              <w:left w:val="nil"/>
              <w:bottom w:val="nil"/>
              <w:right w:val="nil"/>
            </w:tcBorders>
          </w:tcPr>
          <w:p w:rsidR="00F90447" w:rsidRPr="00450942" w:rsidRDefault="00F90447" w:rsidP="0066100F">
            <w:pPr>
              <w:jc w:val="center"/>
              <w:rPr>
                <w:rFonts w:ascii="Times New Roman" w:eastAsia="標楷體" w:hAnsi="Times New Roman" w:cs="Times New Roman"/>
              </w:rPr>
            </w:pPr>
            <w:r w:rsidRPr="00450942">
              <w:rPr>
                <w:rFonts w:ascii="Times New Roman" w:eastAsia="標楷體" w:hAnsi="標楷體" w:cs="Times New Roman"/>
              </w:rPr>
              <w:t>口碑因素</w:t>
            </w:r>
          </w:p>
        </w:tc>
        <w:tc>
          <w:tcPr>
            <w:tcW w:w="992" w:type="dxa"/>
            <w:tcBorders>
              <w:top w:val="nil"/>
              <w:left w:val="nil"/>
              <w:bottom w:val="nil"/>
              <w:right w:val="nil"/>
            </w:tcBorders>
          </w:tcPr>
          <w:p w:rsidR="00F90447" w:rsidRPr="00450942" w:rsidRDefault="00F90447" w:rsidP="0066100F">
            <w:pPr>
              <w:rPr>
                <w:rFonts w:ascii="Times New Roman" w:eastAsia="標楷體" w:hAnsi="Times New Roman" w:cs="Times New Roman"/>
              </w:rPr>
            </w:pPr>
            <w:r w:rsidRPr="00450942">
              <w:rPr>
                <w:rFonts w:ascii="Times New Roman" w:eastAsia="標楷體" w:hAnsi="Times New Roman" w:cs="Times New Roman"/>
              </w:rPr>
              <w:t>WOM</w:t>
            </w:r>
          </w:p>
        </w:tc>
        <w:tc>
          <w:tcPr>
            <w:tcW w:w="5386" w:type="dxa"/>
            <w:tcBorders>
              <w:top w:val="nil"/>
              <w:left w:val="nil"/>
              <w:bottom w:val="nil"/>
              <w:right w:val="nil"/>
            </w:tcBorders>
          </w:tcPr>
          <w:p w:rsidR="00F90447" w:rsidRPr="00450942" w:rsidRDefault="00F90447" w:rsidP="0066100F">
            <w:pPr>
              <w:jc w:val="both"/>
              <w:rPr>
                <w:rFonts w:ascii="Times New Roman" w:eastAsia="標楷體" w:hAnsi="Times New Roman" w:cs="Times New Roman"/>
              </w:rPr>
            </w:pPr>
          </w:p>
        </w:tc>
        <w:tc>
          <w:tcPr>
            <w:tcW w:w="709" w:type="dxa"/>
            <w:tcBorders>
              <w:top w:val="nil"/>
              <w:left w:val="nil"/>
              <w:bottom w:val="nil"/>
              <w:right w:val="nil"/>
            </w:tcBorders>
          </w:tcPr>
          <w:p w:rsidR="00F90447" w:rsidRPr="00450942" w:rsidRDefault="00F90447" w:rsidP="0066100F">
            <w:pPr>
              <w:jc w:val="center"/>
              <w:rPr>
                <w:rFonts w:ascii="Times New Roman" w:eastAsia="標楷體" w:hAnsi="Times New Roman" w:cs="Times New Roman"/>
              </w:rPr>
            </w:pPr>
            <w:r w:rsidRPr="00450942">
              <w:rPr>
                <w:rFonts w:ascii="Times New Roman" w:eastAsia="標楷體" w:hAnsi="Times New Roman" w:cs="Times New Roman"/>
                <w:b/>
              </w:rPr>
              <w:t>+</w:t>
            </w:r>
          </w:p>
        </w:tc>
      </w:tr>
      <w:tr w:rsidR="00F90447" w:rsidRPr="00450942" w:rsidTr="00846A69">
        <w:trPr>
          <w:trHeight w:val="368"/>
          <w:jc w:val="center"/>
        </w:trPr>
        <w:tc>
          <w:tcPr>
            <w:tcW w:w="2269" w:type="dxa"/>
            <w:tcBorders>
              <w:top w:val="nil"/>
              <w:left w:val="nil"/>
              <w:bottom w:val="nil"/>
              <w:right w:val="nil"/>
            </w:tcBorders>
          </w:tcPr>
          <w:p w:rsidR="00F90447" w:rsidRPr="00450942" w:rsidRDefault="00F90447" w:rsidP="0066100F">
            <w:pPr>
              <w:rPr>
                <w:rFonts w:ascii="Times New Roman" w:eastAsia="標楷體" w:hAnsi="Times New Roman" w:cs="Times New Roman"/>
              </w:rPr>
            </w:pPr>
            <w:r w:rsidRPr="00450942">
              <w:rPr>
                <w:rFonts w:ascii="Times New Roman" w:eastAsia="標楷體" w:hAnsi="標楷體" w:cs="Times New Roman"/>
              </w:rPr>
              <w:t>第一種衡量</w:t>
            </w:r>
            <w:r w:rsidRPr="00450942">
              <w:rPr>
                <w:rFonts w:ascii="Times New Roman" w:eastAsia="標楷體" w:hAnsi="標楷體" w:cs="Times New Roman"/>
                <w:kern w:val="0"/>
              </w:rPr>
              <w:t>方式</w:t>
            </w:r>
          </w:p>
        </w:tc>
        <w:tc>
          <w:tcPr>
            <w:tcW w:w="992" w:type="dxa"/>
            <w:tcBorders>
              <w:top w:val="nil"/>
              <w:left w:val="nil"/>
              <w:bottom w:val="nil"/>
              <w:right w:val="nil"/>
            </w:tcBorders>
          </w:tcPr>
          <w:p w:rsidR="00F90447" w:rsidRPr="00450942" w:rsidRDefault="00F90447" w:rsidP="0066100F">
            <w:pPr>
              <w:rPr>
                <w:rFonts w:ascii="Times New Roman" w:eastAsia="標楷體" w:hAnsi="Times New Roman" w:cs="Times New Roman"/>
              </w:rPr>
            </w:pPr>
          </w:p>
        </w:tc>
        <w:tc>
          <w:tcPr>
            <w:tcW w:w="5386" w:type="dxa"/>
            <w:tcBorders>
              <w:top w:val="nil"/>
              <w:left w:val="nil"/>
              <w:bottom w:val="nil"/>
              <w:right w:val="nil"/>
            </w:tcBorders>
          </w:tcPr>
          <w:p w:rsidR="00F90447" w:rsidRPr="00450942" w:rsidRDefault="00F90447" w:rsidP="0066100F">
            <w:pPr>
              <w:jc w:val="both"/>
              <w:rPr>
                <w:rFonts w:ascii="Times New Roman" w:eastAsia="標楷體" w:hAnsi="Times New Roman" w:cs="Times New Roman"/>
              </w:rPr>
            </w:pPr>
          </w:p>
        </w:tc>
        <w:tc>
          <w:tcPr>
            <w:tcW w:w="709" w:type="dxa"/>
            <w:tcBorders>
              <w:top w:val="nil"/>
              <w:left w:val="nil"/>
              <w:bottom w:val="nil"/>
              <w:right w:val="nil"/>
            </w:tcBorders>
          </w:tcPr>
          <w:p w:rsidR="00F90447" w:rsidRPr="00450942" w:rsidRDefault="00F90447" w:rsidP="0066100F">
            <w:pPr>
              <w:rPr>
                <w:rFonts w:ascii="Times New Roman" w:eastAsia="標楷體" w:hAnsi="Times New Roman" w:cs="Times New Roman"/>
              </w:rPr>
            </w:pPr>
          </w:p>
        </w:tc>
      </w:tr>
      <w:tr w:rsidR="00F90447" w:rsidRPr="00450942" w:rsidTr="00846A69">
        <w:trPr>
          <w:trHeight w:val="368"/>
          <w:jc w:val="center"/>
        </w:trPr>
        <w:tc>
          <w:tcPr>
            <w:tcW w:w="2269" w:type="dxa"/>
            <w:tcBorders>
              <w:top w:val="nil"/>
              <w:left w:val="nil"/>
              <w:bottom w:val="nil"/>
              <w:right w:val="nil"/>
            </w:tcBorders>
          </w:tcPr>
          <w:p w:rsidR="00F90447" w:rsidRPr="00450942" w:rsidRDefault="005435B1" w:rsidP="0066100F">
            <w:pPr>
              <w:jc w:val="center"/>
              <w:rPr>
                <w:rFonts w:ascii="Times New Roman" w:eastAsia="標楷體" w:hAnsi="Times New Roman" w:cs="Times New Roman"/>
              </w:rPr>
            </w:pPr>
            <w:r w:rsidRPr="00450942">
              <w:rPr>
                <w:rFonts w:ascii="Times New Roman" w:eastAsia="標楷體" w:hAnsi="標楷體" w:cs="Times New Roman"/>
              </w:rPr>
              <w:t>正面評價分數</w:t>
            </w:r>
            <w:r w:rsidR="00F90447" w:rsidRPr="00450942">
              <w:rPr>
                <w:rFonts w:ascii="Times New Roman" w:eastAsia="標楷體" w:hAnsi="Times New Roman" w:cs="Times New Roman"/>
                <w:kern w:val="0"/>
              </w:rPr>
              <w:t xml:space="preserve"> </w:t>
            </w:r>
          </w:p>
        </w:tc>
        <w:tc>
          <w:tcPr>
            <w:tcW w:w="992" w:type="dxa"/>
            <w:tcBorders>
              <w:top w:val="nil"/>
              <w:left w:val="nil"/>
              <w:bottom w:val="nil"/>
              <w:right w:val="nil"/>
            </w:tcBorders>
          </w:tcPr>
          <w:p w:rsidR="00F90447" w:rsidRPr="00450942" w:rsidRDefault="00F90447" w:rsidP="0066100F">
            <w:pPr>
              <w:rPr>
                <w:rFonts w:ascii="Times New Roman" w:eastAsia="標楷體" w:hAnsi="Times New Roman" w:cs="Times New Roman"/>
              </w:rPr>
            </w:pPr>
          </w:p>
        </w:tc>
        <w:tc>
          <w:tcPr>
            <w:tcW w:w="5386" w:type="dxa"/>
            <w:tcBorders>
              <w:top w:val="nil"/>
              <w:left w:val="nil"/>
              <w:bottom w:val="nil"/>
              <w:right w:val="nil"/>
            </w:tcBorders>
          </w:tcPr>
          <w:p w:rsidR="00F90447" w:rsidRPr="00450942" w:rsidRDefault="00FD53FC" w:rsidP="0066100F">
            <w:pPr>
              <w:jc w:val="both"/>
              <w:rPr>
                <w:rFonts w:ascii="Times New Roman" w:eastAsia="標楷體" w:hAnsi="Times New Roman" w:cs="Times New Roman"/>
              </w:rPr>
            </w:pPr>
            <w:r w:rsidRPr="00450942">
              <w:rPr>
                <w:rFonts w:ascii="Times New Roman" w:eastAsia="標楷體" w:hAnsi="標楷體" w:cs="Times New Roman"/>
                <w:kern w:val="0"/>
              </w:rPr>
              <w:t>該片上映</w:t>
            </w:r>
            <w:proofErr w:type="gramStart"/>
            <w:r w:rsidRPr="00450942">
              <w:rPr>
                <w:rFonts w:ascii="Times New Roman" w:eastAsia="標楷體" w:hAnsi="標楷體" w:cs="Times New Roman"/>
                <w:kern w:val="0"/>
              </w:rPr>
              <w:t>期間，</w:t>
            </w:r>
            <w:proofErr w:type="gramEnd"/>
            <w:r w:rsidR="005435B1" w:rsidRPr="00450942">
              <w:rPr>
                <w:rFonts w:ascii="Times New Roman" w:eastAsia="標楷體" w:hAnsi="標楷體" w:cs="Times New Roman"/>
              </w:rPr>
              <w:t>每篇文章中正面詞彙的數量加總。</w:t>
            </w:r>
          </w:p>
        </w:tc>
        <w:tc>
          <w:tcPr>
            <w:tcW w:w="709" w:type="dxa"/>
            <w:tcBorders>
              <w:top w:val="nil"/>
              <w:left w:val="nil"/>
              <w:bottom w:val="nil"/>
              <w:right w:val="nil"/>
            </w:tcBorders>
          </w:tcPr>
          <w:p w:rsidR="00F90447" w:rsidRPr="00450942" w:rsidRDefault="00F90447" w:rsidP="0066100F">
            <w:pPr>
              <w:jc w:val="center"/>
              <w:rPr>
                <w:rFonts w:ascii="Times New Roman" w:eastAsia="標楷體" w:hAnsi="Times New Roman" w:cs="Times New Roman"/>
                <w:b/>
              </w:rPr>
            </w:pPr>
            <w:r w:rsidRPr="00450942">
              <w:rPr>
                <w:rFonts w:ascii="Times New Roman" w:eastAsia="標楷體" w:hAnsi="Times New Roman" w:cs="Times New Roman"/>
                <w:b/>
              </w:rPr>
              <w:t>+</w:t>
            </w:r>
          </w:p>
        </w:tc>
      </w:tr>
      <w:tr w:rsidR="00F90447" w:rsidRPr="00450942" w:rsidTr="00846A69">
        <w:trPr>
          <w:trHeight w:val="368"/>
          <w:jc w:val="center"/>
        </w:trPr>
        <w:tc>
          <w:tcPr>
            <w:tcW w:w="2269" w:type="dxa"/>
            <w:tcBorders>
              <w:top w:val="nil"/>
              <w:left w:val="nil"/>
              <w:bottom w:val="nil"/>
              <w:right w:val="nil"/>
            </w:tcBorders>
          </w:tcPr>
          <w:p w:rsidR="00F90447" w:rsidRPr="00450942" w:rsidRDefault="00F90447" w:rsidP="005435B1">
            <w:pPr>
              <w:jc w:val="center"/>
              <w:rPr>
                <w:rFonts w:ascii="Times New Roman" w:eastAsia="標楷體" w:hAnsi="Times New Roman" w:cs="Times New Roman"/>
                <w:kern w:val="0"/>
              </w:rPr>
            </w:pPr>
            <w:r w:rsidRPr="00450942">
              <w:rPr>
                <w:rFonts w:ascii="Times New Roman" w:eastAsia="標楷體" w:hAnsi="標楷體" w:cs="Times New Roman"/>
                <w:kern w:val="0"/>
              </w:rPr>
              <w:t>負面評價</w:t>
            </w:r>
            <w:r w:rsidR="005435B1" w:rsidRPr="00450942">
              <w:rPr>
                <w:rFonts w:ascii="Times New Roman" w:eastAsia="標楷體" w:hAnsi="標楷體" w:cs="Times New Roman"/>
              </w:rPr>
              <w:t>分數</w:t>
            </w:r>
          </w:p>
        </w:tc>
        <w:tc>
          <w:tcPr>
            <w:tcW w:w="992" w:type="dxa"/>
            <w:tcBorders>
              <w:top w:val="nil"/>
              <w:left w:val="nil"/>
              <w:bottom w:val="nil"/>
              <w:right w:val="nil"/>
            </w:tcBorders>
          </w:tcPr>
          <w:p w:rsidR="00F90447" w:rsidRPr="00450942" w:rsidRDefault="00F90447" w:rsidP="0066100F">
            <w:pPr>
              <w:rPr>
                <w:rFonts w:ascii="Times New Roman" w:eastAsia="標楷體" w:hAnsi="Times New Roman" w:cs="Times New Roman"/>
              </w:rPr>
            </w:pPr>
          </w:p>
        </w:tc>
        <w:tc>
          <w:tcPr>
            <w:tcW w:w="5386" w:type="dxa"/>
            <w:tcBorders>
              <w:top w:val="nil"/>
              <w:left w:val="nil"/>
              <w:bottom w:val="nil"/>
              <w:right w:val="nil"/>
            </w:tcBorders>
          </w:tcPr>
          <w:p w:rsidR="00F90447" w:rsidRPr="00450942" w:rsidRDefault="00FD53FC" w:rsidP="0066100F">
            <w:pPr>
              <w:jc w:val="both"/>
              <w:rPr>
                <w:rFonts w:ascii="Times New Roman" w:eastAsia="標楷體" w:hAnsi="Times New Roman" w:cs="Times New Roman"/>
              </w:rPr>
            </w:pPr>
            <w:r w:rsidRPr="00450942">
              <w:rPr>
                <w:rFonts w:ascii="Times New Roman" w:eastAsia="標楷體" w:hAnsi="標楷體" w:cs="Times New Roman"/>
                <w:kern w:val="0"/>
              </w:rPr>
              <w:t>該片上映</w:t>
            </w:r>
            <w:proofErr w:type="gramStart"/>
            <w:r w:rsidRPr="00450942">
              <w:rPr>
                <w:rFonts w:ascii="Times New Roman" w:eastAsia="標楷體" w:hAnsi="標楷體" w:cs="Times New Roman"/>
                <w:kern w:val="0"/>
              </w:rPr>
              <w:t>期間，</w:t>
            </w:r>
            <w:proofErr w:type="gramEnd"/>
            <w:r w:rsidRPr="00450942">
              <w:rPr>
                <w:rFonts w:ascii="Times New Roman" w:eastAsia="標楷體" w:hAnsi="標楷體" w:cs="Times New Roman"/>
              </w:rPr>
              <w:t>每篇文章中負面詞彙的數量加總。</w:t>
            </w:r>
          </w:p>
        </w:tc>
        <w:tc>
          <w:tcPr>
            <w:tcW w:w="709" w:type="dxa"/>
            <w:tcBorders>
              <w:top w:val="nil"/>
              <w:left w:val="nil"/>
              <w:bottom w:val="nil"/>
              <w:right w:val="nil"/>
            </w:tcBorders>
          </w:tcPr>
          <w:p w:rsidR="00F90447" w:rsidRPr="00450942" w:rsidRDefault="00F90447" w:rsidP="0066100F">
            <w:pPr>
              <w:jc w:val="center"/>
              <w:rPr>
                <w:rFonts w:ascii="Times New Roman" w:eastAsia="標楷體" w:hAnsi="Times New Roman" w:cs="Times New Roman"/>
                <w:b/>
              </w:rPr>
            </w:pPr>
            <w:r w:rsidRPr="00450942">
              <w:rPr>
                <w:rFonts w:ascii="Times New Roman" w:eastAsia="標楷體" w:hAnsi="Times New Roman" w:cs="Times New Roman"/>
                <w:b/>
              </w:rPr>
              <w:t>-</w:t>
            </w:r>
          </w:p>
        </w:tc>
      </w:tr>
      <w:tr w:rsidR="00F90447" w:rsidRPr="00450942" w:rsidTr="00846A69">
        <w:trPr>
          <w:trHeight w:val="368"/>
          <w:jc w:val="center"/>
        </w:trPr>
        <w:tc>
          <w:tcPr>
            <w:tcW w:w="2269" w:type="dxa"/>
            <w:tcBorders>
              <w:top w:val="nil"/>
              <w:left w:val="nil"/>
              <w:bottom w:val="nil"/>
              <w:right w:val="nil"/>
            </w:tcBorders>
          </w:tcPr>
          <w:p w:rsidR="00F90447" w:rsidRPr="00450942" w:rsidRDefault="005435B1" w:rsidP="005435B1">
            <w:pPr>
              <w:jc w:val="center"/>
              <w:rPr>
                <w:rFonts w:ascii="Times New Roman" w:eastAsia="標楷體" w:hAnsi="Times New Roman" w:cs="Times New Roman"/>
                <w:kern w:val="0"/>
              </w:rPr>
            </w:pPr>
            <w:r w:rsidRPr="00450942">
              <w:rPr>
                <w:rFonts w:ascii="Times New Roman" w:eastAsia="標楷體" w:hAnsi="標楷體" w:cs="Times New Roman"/>
              </w:rPr>
              <w:t>評價總分數</w:t>
            </w:r>
          </w:p>
        </w:tc>
        <w:tc>
          <w:tcPr>
            <w:tcW w:w="992" w:type="dxa"/>
            <w:tcBorders>
              <w:top w:val="nil"/>
              <w:left w:val="nil"/>
              <w:bottom w:val="nil"/>
              <w:right w:val="nil"/>
            </w:tcBorders>
          </w:tcPr>
          <w:p w:rsidR="00F90447" w:rsidRPr="00450942" w:rsidRDefault="00F90447" w:rsidP="0066100F">
            <w:pPr>
              <w:rPr>
                <w:rFonts w:ascii="Times New Roman" w:eastAsia="標楷體" w:hAnsi="Times New Roman" w:cs="Times New Roman"/>
              </w:rPr>
            </w:pPr>
          </w:p>
        </w:tc>
        <w:tc>
          <w:tcPr>
            <w:tcW w:w="5386" w:type="dxa"/>
            <w:tcBorders>
              <w:top w:val="nil"/>
              <w:left w:val="nil"/>
              <w:bottom w:val="nil"/>
              <w:right w:val="nil"/>
            </w:tcBorders>
          </w:tcPr>
          <w:p w:rsidR="00F90447" w:rsidRPr="00450942" w:rsidRDefault="00FD53FC" w:rsidP="0066100F">
            <w:pPr>
              <w:jc w:val="both"/>
              <w:rPr>
                <w:rFonts w:ascii="Times New Roman" w:eastAsia="標楷體" w:hAnsi="Times New Roman" w:cs="Times New Roman"/>
              </w:rPr>
            </w:pPr>
            <w:r w:rsidRPr="00450942">
              <w:rPr>
                <w:rFonts w:ascii="Times New Roman" w:eastAsia="標楷體" w:hAnsi="標楷體" w:cs="Times New Roman"/>
                <w:kern w:val="0"/>
              </w:rPr>
              <w:t>該片上映</w:t>
            </w:r>
            <w:proofErr w:type="gramStart"/>
            <w:r w:rsidRPr="00450942">
              <w:rPr>
                <w:rFonts w:ascii="Times New Roman" w:eastAsia="標楷體" w:hAnsi="標楷體" w:cs="Times New Roman"/>
                <w:kern w:val="0"/>
              </w:rPr>
              <w:t>期間，</w:t>
            </w:r>
            <w:proofErr w:type="gramEnd"/>
            <w:r w:rsidRPr="00450942">
              <w:rPr>
                <w:rFonts w:ascii="Times New Roman" w:eastAsia="標楷體" w:hAnsi="標楷體" w:cs="Times New Roman"/>
              </w:rPr>
              <w:t>每篇文章中關鍵詞彙分數的加總。</w:t>
            </w:r>
          </w:p>
        </w:tc>
        <w:tc>
          <w:tcPr>
            <w:tcW w:w="709" w:type="dxa"/>
            <w:tcBorders>
              <w:top w:val="nil"/>
              <w:left w:val="nil"/>
              <w:bottom w:val="nil"/>
              <w:right w:val="nil"/>
            </w:tcBorders>
          </w:tcPr>
          <w:p w:rsidR="00F90447" w:rsidRPr="00450942" w:rsidRDefault="005435B1" w:rsidP="0066100F">
            <w:pPr>
              <w:jc w:val="center"/>
              <w:rPr>
                <w:rFonts w:ascii="Times New Roman" w:eastAsia="標楷體" w:hAnsi="Times New Roman" w:cs="Times New Roman"/>
                <w:b/>
              </w:rPr>
            </w:pPr>
            <w:r w:rsidRPr="00450942">
              <w:rPr>
                <w:rFonts w:ascii="Times New Roman" w:eastAsia="標楷體" w:hAnsi="Times New Roman" w:cs="Times New Roman"/>
                <w:b/>
              </w:rPr>
              <w:t>+</w:t>
            </w:r>
          </w:p>
        </w:tc>
      </w:tr>
      <w:tr w:rsidR="00D5013F" w:rsidRPr="00450942" w:rsidTr="00846A69">
        <w:trPr>
          <w:trHeight w:val="368"/>
          <w:jc w:val="center"/>
        </w:trPr>
        <w:tc>
          <w:tcPr>
            <w:tcW w:w="2269" w:type="dxa"/>
            <w:tcBorders>
              <w:top w:val="nil"/>
              <w:left w:val="nil"/>
              <w:bottom w:val="nil"/>
              <w:right w:val="nil"/>
            </w:tcBorders>
          </w:tcPr>
          <w:p w:rsidR="00D5013F" w:rsidRPr="00450942" w:rsidRDefault="00D5013F" w:rsidP="00D5013F">
            <w:pPr>
              <w:rPr>
                <w:rFonts w:ascii="Times New Roman" w:eastAsia="標楷體" w:hAnsi="Times New Roman" w:cs="Times New Roman"/>
              </w:rPr>
            </w:pPr>
            <w:r w:rsidRPr="00450942">
              <w:rPr>
                <w:rFonts w:ascii="Times New Roman" w:eastAsia="標楷體" w:hAnsi="標楷體" w:cs="Times New Roman"/>
                <w:kern w:val="0"/>
              </w:rPr>
              <w:t>第二種</w:t>
            </w:r>
            <w:r w:rsidRPr="00450942">
              <w:rPr>
                <w:rFonts w:ascii="Times New Roman" w:eastAsia="標楷體" w:hAnsi="標楷體" w:cs="Times New Roman"/>
              </w:rPr>
              <w:t>衡量</w:t>
            </w:r>
            <w:r w:rsidRPr="00450942">
              <w:rPr>
                <w:rFonts w:ascii="Times New Roman" w:eastAsia="標楷體" w:hAnsi="標楷體" w:cs="Times New Roman"/>
                <w:kern w:val="0"/>
              </w:rPr>
              <w:t>方式</w:t>
            </w:r>
          </w:p>
        </w:tc>
        <w:tc>
          <w:tcPr>
            <w:tcW w:w="992" w:type="dxa"/>
            <w:tcBorders>
              <w:top w:val="nil"/>
              <w:left w:val="nil"/>
              <w:bottom w:val="nil"/>
              <w:right w:val="nil"/>
            </w:tcBorders>
          </w:tcPr>
          <w:p w:rsidR="00D5013F" w:rsidRPr="00450942" w:rsidRDefault="00D5013F" w:rsidP="0066100F">
            <w:pPr>
              <w:rPr>
                <w:rFonts w:ascii="Times New Roman" w:eastAsia="標楷體" w:hAnsi="Times New Roman" w:cs="Times New Roman"/>
              </w:rPr>
            </w:pPr>
          </w:p>
        </w:tc>
        <w:tc>
          <w:tcPr>
            <w:tcW w:w="5386" w:type="dxa"/>
            <w:tcBorders>
              <w:top w:val="nil"/>
              <w:left w:val="nil"/>
              <w:bottom w:val="nil"/>
              <w:right w:val="nil"/>
            </w:tcBorders>
          </w:tcPr>
          <w:p w:rsidR="00D5013F" w:rsidRPr="00450942" w:rsidRDefault="00D5013F" w:rsidP="0066100F">
            <w:pPr>
              <w:jc w:val="both"/>
              <w:rPr>
                <w:rFonts w:ascii="Times New Roman" w:eastAsia="標楷體" w:hAnsi="Times New Roman" w:cs="Times New Roman"/>
                <w:kern w:val="0"/>
              </w:rPr>
            </w:pPr>
          </w:p>
        </w:tc>
        <w:tc>
          <w:tcPr>
            <w:tcW w:w="709" w:type="dxa"/>
            <w:tcBorders>
              <w:top w:val="nil"/>
              <w:left w:val="nil"/>
              <w:bottom w:val="nil"/>
              <w:right w:val="nil"/>
            </w:tcBorders>
          </w:tcPr>
          <w:p w:rsidR="00D5013F" w:rsidRPr="00450942" w:rsidRDefault="00D5013F" w:rsidP="0066100F">
            <w:pPr>
              <w:jc w:val="center"/>
              <w:rPr>
                <w:rFonts w:ascii="Times New Roman" w:eastAsia="標楷體" w:hAnsi="Times New Roman" w:cs="Times New Roman"/>
                <w:b/>
              </w:rPr>
            </w:pPr>
          </w:p>
        </w:tc>
      </w:tr>
      <w:tr w:rsidR="00D5013F" w:rsidRPr="00450942" w:rsidTr="00846A69">
        <w:trPr>
          <w:trHeight w:val="368"/>
          <w:jc w:val="center"/>
        </w:trPr>
        <w:tc>
          <w:tcPr>
            <w:tcW w:w="2269" w:type="dxa"/>
            <w:tcBorders>
              <w:top w:val="nil"/>
              <w:left w:val="nil"/>
              <w:bottom w:val="nil"/>
              <w:right w:val="nil"/>
            </w:tcBorders>
          </w:tcPr>
          <w:p w:rsidR="00D5013F" w:rsidRPr="00450942" w:rsidRDefault="00D5013F" w:rsidP="00D5013F">
            <w:pPr>
              <w:jc w:val="center"/>
              <w:rPr>
                <w:rFonts w:ascii="Times New Roman" w:eastAsia="標楷體" w:hAnsi="Times New Roman" w:cs="Times New Roman"/>
                <w:kern w:val="0"/>
              </w:rPr>
            </w:pPr>
            <w:r w:rsidRPr="00450942">
              <w:rPr>
                <w:rFonts w:ascii="Times New Roman" w:eastAsia="標楷體" w:hAnsi="標楷體" w:cs="Times New Roman"/>
              </w:rPr>
              <w:t>正面評價分數</w:t>
            </w:r>
            <w:r w:rsidRPr="00450942">
              <w:rPr>
                <w:rFonts w:ascii="Times New Roman" w:eastAsia="標楷體" w:hAnsi="標楷體" w:cs="Times New Roman"/>
                <w:kern w:val="0"/>
              </w:rPr>
              <w:t>比率</w:t>
            </w:r>
          </w:p>
        </w:tc>
        <w:tc>
          <w:tcPr>
            <w:tcW w:w="992" w:type="dxa"/>
            <w:tcBorders>
              <w:top w:val="nil"/>
              <w:left w:val="nil"/>
              <w:bottom w:val="nil"/>
              <w:right w:val="nil"/>
            </w:tcBorders>
          </w:tcPr>
          <w:p w:rsidR="00D5013F" w:rsidRPr="00450942" w:rsidRDefault="00D5013F" w:rsidP="0066100F">
            <w:pPr>
              <w:rPr>
                <w:rFonts w:ascii="Times New Roman" w:eastAsia="標楷體" w:hAnsi="Times New Roman" w:cs="Times New Roman"/>
              </w:rPr>
            </w:pPr>
          </w:p>
        </w:tc>
        <w:tc>
          <w:tcPr>
            <w:tcW w:w="5386" w:type="dxa"/>
            <w:tcBorders>
              <w:top w:val="nil"/>
              <w:left w:val="nil"/>
              <w:bottom w:val="nil"/>
              <w:right w:val="nil"/>
            </w:tcBorders>
          </w:tcPr>
          <w:p w:rsidR="00D5013F" w:rsidRPr="00450942" w:rsidRDefault="00D5013F" w:rsidP="0066100F">
            <w:pPr>
              <w:jc w:val="both"/>
              <w:rPr>
                <w:rFonts w:ascii="Times New Roman" w:eastAsia="標楷體" w:hAnsi="Times New Roman" w:cs="Times New Roman"/>
                <w:kern w:val="0"/>
              </w:rPr>
            </w:pPr>
            <w:r w:rsidRPr="00450942">
              <w:rPr>
                <w:rFonts w:ascii="Times New Roman" w:eastAsia="標楷體" w:hAnsi="標楷體" w:cs="Times New Roman"/>
                <w:kern w:val="0"/>
              </w:rPr>
              <w:t>該片上映</w:t>
            </w:r>
            <w:proofErr w:type="gramStart"/>
            <w:r w:rsidRPr="00450942">
              <w:rPr>
                <w:rFonts w:ascii="Times New Roman" w:eastAsia="標楷體" w:hAnsi="標楷體" w:cs="Times New Roman"/>
                <w:kern w:val="0"/>
              </w:rPr>
              <w:t>期間，</w:t>
            </w:r>
            <w:proofErr w:type="gramEnd"/>
            <w:r w:rsidRPr="00450942">
              <w:rPr>
                <w:rFonts w:ascii="Times New Roman" w:eastAsia="標楷體" w:hAnsi="標楷體" w:cs="Times New Roman"/>
              </w:rPr>
              <w:t>正面評價分數</w:t>
            </w:r>
            <w:r w:rsidRPr="00450942">
              <w:rPr>
                <w:rFonts w:ascii="Times New Roman" w:eastAsia="標楷體" w:hAnsi="Times New Roman" w:cs="Times New Roman"/>
              </w:rPr>
              <w:t xml:space="preserve"> / </w:t>
            </w:r>
            <w:r w:rsidRPr="00450942">
              <w:rPr>
                <w:rFonts w:ascii="Times New Roman" w:eastAsia="標楷體" w:hAnsi="標楷體" w:cs="Times New Roman"/>
              </w:rPr>
              <w:t>評價總分數。</w:t>
            </w:r>
          </w:p>
        </w:tc>
        <w:tc>
          <w:tcPr>
            <w:tcW w:w="709" w:type="dxa"/>
            <w:tcBorders>
              <w:top w:val="nil"/>
              <w:left w:val="nil"/>
              <w:bottom w:val="nil"/>
              <w:right w:val="nil"/>
            </w:tcBorders>
          </w:tcPr>
          <w:p w:rsidR="00D5013F" w:rsidRPr="00450942" w:rsidRDefault="00D5013F" w:rsidP="0066100F">
            <w:pPr>
              <w:jc w:val="center"/>
              <w:rPr>
                <w:rFonts w:ascii="Times New Roman" w:eastAsia="標楷體" w:hAnsi="Times New Roman" w:cs="Times New Roman"/>
                <w:b/>
              </w:rPr>
            </w:pPr>
            <w:r w:rsidRPr="00450942">
              <w:rPr>
                <w:rFonts w:ascii="Times New Roman" w:eastAsia="標楷體" w:hAnsi="Times New Roman" w:cs="Times New Roman"/>
                <w:b/>
              </w:rPr>
              <w:t>+</w:t>
            </w:r>
          </w:p>
        </w:tc>
      </w:tr>
      <w:tr w:rsidR="00D5013F" w:rsidRPr="00450942" w:rsidTr="00846A69">
        <w:trPr>
          <w:trHeight w:val="368"/>
          <w:jc w:val="center"/>
        </w:trPr>
        <w:tc>
          <w:tcPr>
            <w:tcW w:w="2269" w:type="dxa"/>
            <w:tcBorders>
              <w:top w:val="nil"/>
              <w:left w:val="nil"/>
              <w:bottom w:val="nil"/>
              <w:right w:val="nil"/>
            </w:tcBorders>
          </w:tcPr>
          <w:p w:rsidR="00D5013F" w:rsidRPr="00450942" w:rsidRDefault="00D5013F" w:rsidP="00D5013F">
            <w:pPr>
              <w:jc w:val="center"/>
              <w:rPr>
                <w:rFonts w:ascii="Times New Roman" w:eastAsia="標楷體" w:hAnsi="Times New Roman" w:cs="Times New Roman"/>
              </w:rPr>
            </w:pPr>
            <w:r w:rsidRPr="00450942">
              <w:rPr>
                <w:rFonts w:ascii="Times New Roman" w:eastAsia="標楷體" w:hAnsi="標楷體" w:cs="Times New Roman"/>
                <w:kern w:val="0"/>
              </w:rPr>
              <w:t>負</w:t>
            </w:r>
            <w:r w:rsidRPr="00450942">
              <w:rPr>
                <w:rFonts w:ascii="Times New Roman" w:eastAsia="標楷體" w:hAnsi="標楷體" w:cs="Times New Roman"/>
              </w:rPr>
              <w:t>面評價分數</w:t>
            </w:r>
            <w:r w:rsidRPr="00450942">
              <w:rPr>
                <w:rFonts w:ascii="Times New Roman" w:eastAsia="標楷體" w:hAnsi="標楷體" w:cs="Times New Roman"/>
                <w:kern w:val="0"/>
              </w:rPr>
              <w:t>比率</w:t>
            </w:r>
          </w:p>
        </w:tc>
        <w:tc>
          <w:tcPr>
            <w:tcW w:w="992" w:type="dxa"/>
            <w:tcBorders>
              <w:top w:val="nil"/>
              <w:left w:val="nil"/>
              <w:bottom w:val="nil"/>
              <w:right w:val="nil"/>
            </w:tcBorders>
          </w:tcPr>
          <w:p w:rsidR="00D5013F" w:rsidRPr="00450942" w:rsidRDefault="00D5013F" w:rsidP="0066100F">
            <w:pPr>
              <w:rPr>
                <w:rFonts w:ascii="Times New Roman" w:eastAsia="標楷體" w:hAnsi="Times New Roman" w:cs="Times New Roman"/>
              </w:rPr>
            </w:pPr>
          </w:p>
        </w:tc>
        <w:tc>
          <w:tcPr>
            <w:tcW w:w="5386" w:type="dxa"/>
            <w:tcBorders>
              <w:top w:val="nil"/>
              <w:left w:val="nil"/>
              <w:bottom w:val="nil"/>
              <w:right w:val="nil"/>
            </w:tcBorders>
          </w:tcPr>
          <w:p w:rsidR="00D5013F" w:rsidRPr="00450942" w:rsidRDefault="00D5013F" w:rsidP="00DE57A8">
            <w:pPr>
              <w:jc w:val="both"/>
              <w:rPr>
                <w:rFonts w:ascii="Times New Roman" w:eastAsia="標楷體" w:hAnsi="Times New Roman" w:cs="Times New Roman"/>
                <w:kern w:val="0"/>
              </w:rPr>
            </w:pPr>
            <w:r w:rsidRPr="00450942">
              <w:rPr>
                <w:rFonts w:ascii="Times New Roman" w:eastAsia="標楷體" w:hAnsi="標楷體" w:cs="Times New Roman"/>
                <w:kern w:val="0"/>
              </w:rPr>
              <w:t>該片上映</w:t>
            </w:r>
            <w:proofErr w:type="gramStart"/>
            <w:r w:rsidRPr="00450942">
              <w:rPr>
                <w:rFonts w:ascii="Times New Roman" w:eastAsia="標楷體" w:hAnsi="標楷體" w:cs="Times New Roman"/>
                <w:kern w:val="0"/>
              </w:rPr>
              <w:t>期間，</w:t>
            </w:r>
            <w:proofErr w:type="gramEnd"/>
            <w:r w:rsidRPr="00450942">
              <w:rPr>
                <w:rFonts w:ascii="Times New Roman" w:eastAsia="標楷體" w:hAnsi="標楷體" w:cs="Times New Roman"/>
                <w:kern w:val="0"/>
              </w:rPr>
              <w:t>負</w:t>
            </w:r>
            <w:r w:rsidRPr="00450942">
              <w:rPr>
                <w:rFonts w:ascii="Times New Roman" w:eastAsia="標楷體" w:hAnsi="標楷體" w:cs="Times New Roman"/>
              </w:rPr>
              <w:t>面評價分數</w:t>
            </w:r>
            <w:r w:rsidRPr="00450942">
              <w:rPr>
                <w:rFonts w:ascii="Times New Roman" w:eastAsia="標楷體" w:hAnsi="Times New Roman" w:cs="Times New Roman"/>
              </w:rPr>
              <w:t xml:space="preserve"> / </w:t>
            </w:r>
            <w:r w:rsidRPr="00450942">
              <w:rPr>
                <w:rFonts w:ascii="Times New Roman" w:eastAsia="標楷體" w:hAnsi="標楷體" w:cs="Times New Roman"/>
              </w:rPr>
              <w:t>評價總分數。</w:t>
            </w:r>
          </w:p>
        </w:tc>
        <w:tc>
          <w:tcPr>
            <w:tcW w:w="709" w:type="dxa"/>
            <w:tcBorders>
              <w:top w:val="nil"/>
              <w:left w:val="nil"/>
              <w:bottom w:val="nil"/>
              <w:right w:val="nil"/>
            </w:tcBorders>
          </w:tcPr>
          <w:p w:rsidR="00D5013F" w:rsidRPr="00450942" w:rsidRDefault="00D5013F" w:rsidP="0066100F">
            <w:pPr>
              <w:jc w:val="center"/>
              <w:rPr>
                <w:rFonts w:ascii="Times New Roman" w:eastAsia="標楷體" w:hAnsi="Times New Roman" w:cs="Times New Roman"/>
                <w:b/>
              </w:rPr>
            </w:pPr>
            <w:r w:rsidRPr="00450942">
              <w:rPr>
                <w:rFonts w:ascii="Times New Roman" w:eastAsia="標楷體" w:hAnsi="Times New Roman" w:cs="Times New Roman"/>
                <w:b/>
              </w:rPr>
              <w:t>-</w:t>
            </w:r>
          </w:p>
        </w:tc>
      </w:tr>
      <w:tr w:rsidR="00D5013F" w:rsidRPr="00450942" w:rsidTr="00846A69">
        <w:trPr>
          <w:trHeight w:val="368"/>
          <w:jc w:val="center"/>
        </w:trPr>
        <w:tc>
          <w:tcPr>
            <w:tcW w:w="2269" w:type="dxa"/>
            <w:tcBorders>
              <w:top w:val="nil"/>
              <w:left w:val="nil"/>
              <w:bottom w:val="nil"/>
              <w:right w:val="nil"/>
            </w:tcBorders>
          </w:tcPr>
          <w:p w:rsidR="00D5013F" w:rsidRPr="00450942" w:rsidRDefault="00D5013F" w:rsidP="0066100F">
            <w:pPr>
              <w:rPr>
                <w:rFonts w:ascii="Times New Roman" w:eastAsia="標楷體" w:hAnsi="Times New Roman" w:cs="Times New Roman"/>
                <w:kern w:val="0"/>
              </w:rPr>
            </w:pPr>
            <w:r w:rsidRPr="00450942">
              <w:rPr>
                <w:rFonts w:ascii="Times New Roman" w:eastAsia="標楷體" w:hAnsi="標楷體" w:cs="Times New Roman"/>
                <w:kern w:val="0"/>
              </w:rPr>
              <w:t>第三種</w:t>
            </w:r>
            <w:r w:rsidRPr="00450942">
              <w:rPr>
                <w:rFonts w:ascii="Times New Roman" w:eastAsia="標楷體" w:hAnsi="標楷體" w:cs="Times New Roman"/>
              </w:rPr>
              <w:t>衡量</w:t>
            </w:r>
            <w:r w:rsidRPr="00450942">
              <w:rPr>
                <w:rFonts w:ascii="Times New Roman" w:eastAsia="標楷體" w:hAnsi="標楷體" w:cs="Times New Roman"/>
                <w:kern w:val="0"/>
              </w:rPr>
              <w:t>方式</w:t>
            </w:r>
          </w:p>
        </w:tc>
        <w:tc>
          <w:tcPr>
            <w:tcW w:w="992" w:type="dxa"/>
            <w:tcBorders>
              <w:top w:val="nil"/>
              <w:left w:val="nil"/>
              <w:bottom w:val="nil"/>
              <w:right w:val="nil"/>
            </w:tcBorders>
          </w:tcPr>
          <w:p w:rsidR="00D5013F" w:rsidRPr="00450942" w:rsidRDefault="00D5013F" w:rsidP="0066100F">
            <w:pPr>
              <w:rPr>
                <w:rFonts w:ascii="Times New Roman" w:eastAsia="標楷體" w:hAnsi="Times New Roman" w:cs="Times New Roman"/>
              </w:rPr>
            </w:pPr>
          </w:p>
        </w:tc>
        <w:tc>
          <w:tcPr>
            <w:tcW w:w="5386" w:type="dxa"/>
            <w:tcBorders>
              <w:top w:val="nil"/>
              <w:left w:val="nil"/>
              <w:bottom w:val="nil"/>
              <w:right w:val="nil"/>
            </w:tcBorders>
          </w:tcPr>
          <w:p w:rsidR="00D5013F" w:rsidRPr="00450942" w:rsidRDefault="00D5013F" w:rsidP="0066100F">
            <w:pPr>
              <w:jc w:val="both"/>
              <w:rPr>
                <w:rFonts w:ascii="Times New Roman" w:eastAsia="標楷體" w:hAnsi="Times New Roman" w:cs="Times New Roman"/>
                <w:kern w:val="0"/>
              </w:rPr>
            </w:pPr>
          </w:p>
        </w:tc>
        <w:tc>
          <w:tcPr>
            <w:tcW w:w="709" w:type="dxa"/>
            <w:tcBorders>
              <w:top w:val="nil"/>
              <w:left w:val="nil"/>
              <w:bottom w:val="nil"/>
              <w:right w:val="nil"/>
            </w:tcBorders>
          </w:tcPr>
          <w:p w:rsidR="00D5013F" w:rsidRPr="00450942" w:rsidRDefault="00D5013F" w:rsidP="0066100F">
            <w:pPr>
              <w:jc w:val="center"/>
              <w:rPr>
                <w:rFonts w:ascii="Times New Roman" w:eastAsia="標楷體" w:hAnsi="Times New Roman" w:cs="Times New Roman"/>
                <w:b/>
              </w:rPr>
            </w:pPr>
          </w:p>
        </w:tc>
      </w:tr>
      <w:tr w:rsidR="00D5013F" w:rsidRPr="00450942" w:rsidTr="00846A69">
        <w:trPr>
          <w:trHeight w:val="368"/>
          <w:jc w:val="center"/>
        </w:trPr>
        <w:tc>
          <w:tcPr>
            <w:tcW w:w="2269" w:type="dxa"/>
            <w:tcBorders>
              <w:top w:val="nil"/>
              <w:left w:val="nil"/>
              <w:bottom w:val="nil"/>
              <w:right w:val="nil"/>
            </w:tcBorders>
          </w:tcPr>
          <w:p w:rsidR="00D5013F" w:rsidRPr="00450942" w:rsidRDefault="00D5013F" w:rsidP="0066100F">
            <w:pPr>
              <w:jc w:val="center"/>
              <w:rPr>
                <w:rFonts w:ascii="Times New Roman" w:eastAsia="標楷體" w:hAnsi="Times New Roman" w:cs="Times New Roman"/>
                <w:kern w:val="0"/>
              </w:rPr>
            </w:pPr>
            <w:r w:rsidRPr="00450942">
              <w:rPr>
                <w:rFonts w:ascii="Times New Roman" w:eastAsia="標楷體" w:hAnsi="標楷體" w:cs="Times New Roman"/>
                <w:kern w:val="0"/>
              </w:rPr>
              <w:t>正面評價數量</w:t>
            </w:r>
          </w:p>
        </w:tc>
        <w:tc>
          <w:tcPr>
            <w:tcW w:w="992" w:type="dxa"/>
            <w:tcBorders>
              <w:top w:val="nil"/>
              <w:left w:val="nil"/>
              <w:bottom w:val="nil"/>
              <w:right w:val="nil"/>
            </w:tcBorders>
          </w:tcPr>
          <w:p w:rsidR="00D5013F" w:rsidRPr="00450942" w:rsidRDefault="00D5013F" w:rsidP="0066100F">
            <w:pPr>
              <w:rPr>
                <w:rFonts w:ascii="Times New Roman" w:eastAsia="標楷體" w:hAnsi="Times New Roman" w:cs="Times New Roman"/>
              </w:rPr>
            </w:pPr>
          </w:p>
        </w:tc>
        <w:tc>
          <w:tcPr>
            <w:tcW w:w="5386" w:type="dxa"/>
            <w:tcBorders>
              <w:top w:val="nil"/>
              <w:left w:val="nil"/>
              <w:bottom w:val="nil"/>
              <w:right w:val="nil"/>
            </w:tcBorders>
          </w:tcPr>
          <w:p w:rsidR="00D5013F" w:rsidRPr="00450942" w:rsidRDefault="00D5013F" w:rsidP="0066100F">
            <w:pPr>
              <w:jc w:val="both"/>
              <w:rPr>
                <w:rFonts w:ascii="Times New Roman" w:eastAsia="標楷體" w:hAnsi="Times New Roman" w:cs="Times New Roman"/>
                <w:kern w:val="0"/>
              </w:rPr>
            </w:pPr>
            <w:r w:rsidRPr="00450942">
              <w:rPr>
                <w:rFonts w:ascii="Times New Roman" w:eastAsia="標楷體" w:hAnsi="標楷體" w:cs="Times New Roman"/>
                <w:kern w:val="0"/>
              </w:rPr>
              <w:t>該片上映</w:t>
            </w:r>
            <w:proofErr w:type="gramStart"/>
            <w:r w:rsidRPr="00450942">
              <w:rPr>
                <w:rFonts w:ascii="Times New Roman" w:eastAsia="標楷體" w:hAnsi="標楷體" w:cs="Times New Roman"/>
                <w:kern w:val="0"/>
              </w:rPr>
              <w:t>期間，</w:t>
            </w:r>
            <w:proofErr w:type="gramEnd"/>
            <w:r w:rsidRPr="00450942">
              <w:rPr>
                <w:rFonts w:ascii="Times New Roman" w:eastAsia="標楷體" w:hAnsi="標楷體" w:cs="Times New Roman"/>
              </w:rPr>
              <w:t>正面評價分數大於負面評價分數的文章數量加總。</w:t>
            </w:r>
          </w:p>
        </w:tc>
        <w:tc>
          <w:tcPr>
            <w:tcW w:w="709" w:type="dxa"/>
            <w:tcBorders>
              <w:top w:val="nil"/>
              <w:left w:val="nil"/>
              <w:bottom w:val="nil"/>
              <w:right w:val="nil"/>
            </w:tcBorders>
          </w:tcPr>
          <w:p w:rsidR="00D5013F" w:rsidRPr="00450942" w:rsidRDefault="00D5013F" w:rsidP="0066100F">
            <w:pPr>
              <w:jc w:val="center"/>
              <w:rPr>
                <w:rFonts w:ascii="Times New Roman" w:eastAsia="標楷體" w:hAnsi="Times New Roman" w:cs="Times New Roman"/>
                <w:b/>
              </w:rPr>
            </w:pPr>
            <w:r w:rsidRPr="00450942">
              <w:rPr>
                <w:rFonts w:ascii="Times New Roman" w:eastAsia="標楷體" w:hAnsi="Times New Roman" w:cs="Times New Roman"/>
                <w:b/>
              </w:rPr>
              <w:t>+</w:t>
            </w:r>
          </w:p>
        </w:tc>
      </w:tr>
      <w:tr w:rsidR="00D5013F" w:rsidRPr="00450942" w:rsidTr="00846A69">
        <w:trPr>
          <w:trHeight w:val="368"/>
          <w:jc w:val="center"/>
        </w:trPr>
        <w:tc>
          <w:tcPr>
            <w:tcW w:w="2269" w:type="dxa"/>
            <w:tcBorders>
              <w:top w:val="nil"/>
              <w:left w:val="nil"/>
              <w:bottom w:val="nil"/>
              <w:right w:val="nil"/>
            </w:tcBorders>
          </w:tcPr>
          <w:p w:rsidR="00D5013F" w:rsidRPr="00450942" w:rsidRDefault="00D5013F" w:rsidP="0066100F">
            <w:pPr>
              <w:jc w:val="center"/>
              <w:rPr>
                <w:rFonts w:ascii="Times New Roman" w:eastAsia="標楷體" w:hAnsi="Times New Roman" w:cs="Times New Roman"/>
                <w:kern w:val="0"/>
              </w:rPr>
            </w:pPr>
            <w:r w:rsidRPr="00450942">
              <w:rPr>
                <w:rFonts w:ascii="Times New Roman" w:eastAsia="標楷體" w:hAnsi="標楷體" w:cs="Times New Roman"/>
                <w:kern w:val="0"/>
              </w:rPr>
              <w:t>負面評價數量</w:t>
            </w:r>
          </w:p>
        </w:tc>
        <w:tc>
          <w:tcPr>
            <w:tcW w:w="992" w:type="dxa"/>
            <w:tcBorders>
              <w:top w:val="nil"/>
              <w:left w:val="nil"/>
              <w:bottom w:val="nil"/>
              <w:right w:val="nil"/>
            </w:tcBorders>
          </w:tcPr>
          <w:p w:rsidR="00D5013F" w:rsidRPr="00450942" w:rsidRDefault="00D5013F" w:rsidP="0066100F">
            <w:pPr>
              <w:rPr>
                <w:rFonts w:ascii="Times New Roman" w:eastAsia="標楷體" w:hAnsi="Times New Roman" w:cs="Times New Roman"/>
              </w:rPr>
            </w:pPr>
          </w:p>
        </w:tc>
        <w:tc>
          <w:tcPr>
            <w:tcW w:w="5386" w:type="dxa"/>
            <w:tcBorders>
              <w:top w:val="nil"/>
              <w:left w:val="nil"/>
              <w:bottom w:val="nil"/>
              <w:right w:val="nil"/>
            </w:tcBorders>
          </w:tcPr>
          <w:p w:rsidR="00D5013F" w:rsidRPr="00450942" w:rsidRDefault="00D5013F" w:rsidP="0066100F">
            <w:pPr>
              <w:jc w:val="both"/>
              <w:rPr>
                <w:rFonts w:ascii="Times New Roman" w:eastAsia="標楷體" w:hAnsi="Times New Roman" w:cs="Times New Roman"/>
                <w:kern w:val="0"/>
              </w:rPr>
            </w:pPr>
            <w:r w:rsidRPr="00450942">
              <w:rPr>
                <w:rFonts w:ascii="Times New Roman" w:eastAsia="標楷體" w:hAnsi="標楷體" w:cs="Times New Roman"/>
                <w:kern w:val="0"/>
              </w:rPr>
              <w:t>該片上映</w:t>
            </w:r>
            <w:proofErr w:type="gramStart"/>
            <w:r w:rsidRPr="00450942">
              <w:rPr>
                <w:rFonts w:ascii="Times New Roman" w:eastAsia="標楷體" w:hAnsi="標楷體" w:cs="Times New Roman"/>
                <w:kern w:val="0"/>
              </w:rPr>
              <w:t>期間，</w:t>
            </w:r>
            <w:proofErr w:type="gramEnd"/>
            <w:r w:rsidRPr="00450942">
              <w:rPr>
                <w:rFonts w:ascii="Times New Roman" w:eastAsia="標楷體" w:hAnsi="標楷體" w:cs="Times New Roman"/>
              </w:rPr>
              <w:t>負面評價分數大於正面評價分數的文章數量加總。</w:t>
            </w:r>
          </w:p>
        </w:tc>
        <w:tc>
          <w:tcPr>
            <w:tcW w:w="709" w:type="dxa"/>
            <w:tcBorders>
              <w:top w:val="nil"/>
              <w:left w:val="nil"/>
              <w:bottom w:val="nil"/>
              <w:right w:val="nil"/>
            </w:tcBorders>
          </w:tcPr>
          <w:p w:rsidR="00D5013F" w:rsidRPr="00450942" w:rsidRDefault="00D5013F" w:rsidP="0066100F">
            <w:pPr>
              <w:jc w:val="center"/>
              <w:rPr>
                <w:rFonts w:ascii="Times New Roman" w:eastAsia="標楷體" w:hAnsi="Times New Roman" w:cs="Times New Roman"/>
                <w:b/>
              </w:rPr>
            </w:pPr>
            <w:r w:rsidRPr="00450942">
              <w:rPr>
                <w:rFonts w:ascii="Times New Roman" w:eastAsia="標楷體" w:hAnsi="Times New Roman" w:cs="Times New Roman"/>
                <w:b/>
              </w:rPr>
              <w:t>-</w:t>
            </w:r>
          </w:p>
        </w:tc>
      </w:tr>
      <w:tr w:rsidR="00D5013F" w:rsidRPr="00450942" w:rsidTr="00846A69">
        <w:trPr>
          <w:trHeight w:val="368"/>
          <w:jc w:val="center"/>
        </w:trPr>
        <w:tc>
          <w:tcPr>
            <w:tcW w:w="2269" w:type="dxa"/>
            <w:tcBorders>
              <w:top w:val="nil"/>
              <w:left w:val="nil"/>
              <w:bottom w:val="nil"/>
              <w:right w:val="nil"/>
            </w:tcBorders>
          </w:tcPr>
          <w:p w:rsidR="00D5013F" w:rsidRPr="00450942" w:rsidRDefault="00D5013F" w:rsidP="0066100F">
            <w:pPr>
              <w:jc w:val="center"/>
              <w:rPr>
                <w:rFonts w:ascii="Times New Roman" w:eastAsia="標楷體" w:hAnsi="Times New Roman" w:cs="Times New Roman"/>
                <w:kern w:val="0"/>
              </w:rPr>
            </w:pPr>
            <w:r w:rsidRPr="00450942">
              <w:rPr>
                <w:rFonts w:ascii="Times New Roman" w:eastAsia="標楷體" w:hAnsi="標楷體" w:cs="Times New Roman"/>
                <w:kern w:val="0"/>
              </w:rPr>
              <w:t>評價總數量</w:t>
            </w:r>
          </w:p>
        </w:tc>
        <w:tc>
          <w:tcPr>
            <w:tcW w:w="992" w:type="dxa"/>
            <w:tcBorders>
              <w:top w:val="nil"/>
              <w:left w:val="nil"/>
              <w:bottom w:val="nil"/>
              <w:right w:val="nil"/>
            </w:tcBorders>
          </w:tcPr>
          <w:p w:rsidR="00D5013F" w:rsidRPr="00450942" w:rsidRDefault="00D5013F" w:rsidP="0066100F">
            <w:pPr>
              <w:rPr>
                <w:rFonts w:ascii="Times New Roman" w:eastAsia="標楷體" w:hAnsi="Times New Roman" w:cs="Times New Roman"/>
              </w:rPr>
            </w:pPr>
          </w:p>
        </w:tc>
        <w:tc>
          <w:tcPr>
            <w:tcW w:w="5386" w:type="dxa"/>
            <w:tcBorders>
              <w:top w:val="nil"/>
              <w:left w:val="nil"/>
              <w:bottom w:val="nil"/>
              <w:right w:val="nil"/>
            </w:tcBorders>
          </w:tcPr>
          <w:p w:rsidR="00D5013F" w:rsidRPr="00450942" w:rsidRDefault="00D5013F" w:rsidP="0066100F">
            <w:pPr>
              <w:jc w:val="both"/>
              <w:rPr>
                <w:rFonts w:ascii="Times New Roman" w:eastAsia="標楷體" w:hAnsi="Times New Roman" w:cs="Times New Roman"/>
                <w:kern w:val="0"/>
              </w:rPr>
            </w:pPr>
            <w:r w:rsidRPr="00450942">
              <w:rPr>
                <w:rFonts w:ascii="Times New Roman" w:eastAsia="標楷體" w:hAnsi="標楷體" w:cs="Times New Roman"/>
              </w:rPr>
              <w:t>正面評價數量文章數量</w:t>
            </w:r>
            <w:r w:rsidRPr="00450942">
              <w:rPr>
                <w:rFonts w:ascii="Times New Roman" w:eastAsia="標楷體" w:hAnsi="Times New Roman" w:cs="Times New Roman"/>
              </w:rPr>
              <w:t>+</w:t>
            </w:r>
            <w:r w:rsidRPr="00450942">
              <w:rPr>
                <w:rFonts w:ascii="Times New Roman" w:eastAsia="標楷體" w:hAnsi="標楷體" w:cs="Times New Roman"/>
              </w:rPr>
              <w:t>負面評價分數文章數量。</w:t>
            </w:r>
          </w:p>
        </w:tc>
        <w:tc>
          <w:tcPr>
            <w:tcW w:w="709" w:type="dxa"/>
            <w:tcBorders>
              <w:top w:val="nil"/>
              <w:left w:val="nil"/>
              <w:bottom w:val="nil"/>
              <w:right w:val="nil"/>
            </w:tcBorders>
          </w:tcPr>
          <w:p w:rsidR="00D5013F" w:rsidRPr="00450942" w:rsidRDefault="00D5013F" w:rsidP="0066100F">
            <w:pPr>
              <w:jc w:val="center"/>
              <w:rPr>
                <w:rFonts w:ascii="Times New Roman" w:eastAsia="標楷體" w:hAnsi="Times New Roman" w:cs="Times New Roman"/>
                <w:b/>
              </w:rPr>
            </w:pPr>
            <w:r w:rsidRPr="00450942">
              <w:rPr>
                <w:rFonts w:ascii="Times New Roman" w:eastAsia="標楷體" w:hAnsi="Times New Roman" w:cs="Times New Roman"/>
                <w:b/>
              </w:rPr>
              <w:t>+</w:t>
            </w:r>
          </w:p>
        </w:tc>
      </w:tr>
      <w:tr w:rsidR="00D5013F" w:rsidRPr="00450942" w:rsidTr="00846A69">
        <w:trPr>
          <w:trHeight w:val="368"/>
          <w:jc w:val="center"/>
        </w:trPr>
        <w:tc>
          <w:tcPr>
            <w:tcW w:w="2269" w:type="dxa"/>
            <w:tcBorders>
              <w:top w:val="nil"/>
              <w:left w:val="nil"/>
              <w:bottom w:val="nil"/>
              <w:right w:val="nil"/>
            </w:tcBorders>
          </w:tcPr>
          <w:p w:rsidR="00D5013F" w:rsidRPr="00450942" w:rsidRDefault="00D5013F" w:rsidP="0066100F">
            <w:pPr>
              <w:rPr>
                <w:rFonts w:ascii="Times New Roman" w:eastAsia="標楷體" w:hAnsi="Times New Roman" w:cs="Times New Roman"/>
                <w:kern w:val="0"/>
              </w:rPr>
            </w:pPr>
            <w:r w:rsidRPr="00450942">
              <w:rPr>
                <w:rFonts w:ascii="Times New Roman" w:eastAsia="標楷體" w:hAnsi="標楷體" w:cs="Times New Roman"/>
                <w:kern w:val="0"/>
              </w:rPr>
              <w:t>第四種</w:t>
            </w:r>
            <w:r w:rsidRPr="00450942">
              <w:rPr>
                <w:rFonts w:ascii="Times New Roman" w:eastAsia="標楷體" w:hAnsi="標楷體" w:cs="Times New Roman"/>
              </w:rPr>
              <w:t>衡量</w:t>
            </w:r>
            <w:r w:rsidRPr="00450942">
              <w:rPr>
                <w:rFonts w:ascii="Times New Roman" w:eastAsia="標楷體" w:hAnsi="標楷體" w:cs="Times New Roman"/>
                <w:kern w:val="0"/>
              </w:rPr>
              <w:t>方式</w:t>
            </w:r>
          </w:p>
        </w:tc>
        <w:tc>
          <w:tcPr>
            <w:tcW w:w="992" w:type="dxa"/>
            <w:tcBorders>
              <w:top w:val="nil"/>
              <w:left w:val="nil"/>
              <w:bottom w:val="nil"/>
              <w:right w:val="nil"/>
            </w:tcBorders>
          </w:tcPr>
          <w:p w:rsidR="00D5013F" w:rsidRPr="00450942" w:rsidRDefault="00D5013F" w:rsidP="0066100F">
            <w:pPr>
              <w:rPr>
                <w:rFonts w:ascii="Times New Roman" w:eastAsia="標楷體" w:hAnsi="Times New Roman" w:cs="Times New Roman"/>
              </w:rPr>
            </w:pPr>
          </w:p>
        </w:tc>
        <w:tc>
          <w:tcPr>
            <w:tcW w:w="5386" w:type="dxa"/>
            <w:tcBorders>
              <w:top w:val="nil"/>
              <w:left w:val="nil"/>
              <w:bottom w:val="nil"/>
              <w:right w:val="nil"/>
            </w:tcBorders>
          </w:tcPr>
          <w:p w:rsidR="00D5013F" w:rsidRPr="00450942" w:rsidRDefault="00D5013F" w:rsidP="0066100F">
            <w:pPr>
              <w:jc w:val="both"/>
              <w:rPr>
                <w:rFonts w:ascii="Times New Roman" w:eastAsia="標楷體" w:hAnsi="Times New Roman" w:cs="Times New Roman"/>
                <w:kern w:val="0"/>
              </w:rPr>
            </w:pPr>
          </w:p>
        </w:tc>
        <w:tc>
          <w:tcPr>
            <w:tcW w:w="709" w:type="dxa"/>
            <w:tcBorders>
              <w:top w:val="nil"/>
              <w:left w:val="nil"/>
              <w:bottom w:val="nil"/>
              <w:right w:val="nil"/>
            </w:tcBorders>
          </w:tcPr>
          <w:p w:rsidR="00D5013F" w:rsidRPr="00450942" w:rsidRDefault="00D5013F" w:rsidP="0066100F">
            <w:pPr>
              <w:jc w:val="center"/>
              <w:rPr>
                <w:rFonts w:ascii="Times New Roman" w:eastAsia="標楷體" w:hAnsi="Times New Roman" w:cs="Times New Roman"/>
                <w:b/>
              </w:rPr>
            </w:pPr>
          </w:p>
        </w:tc>
      </w:tr>
      <w:tr w:rsidR="00D5013F" w:rsidRPr="00450942" w:rsidTr="00846A69">
        <w:trPr>
          <w:trHeight w:val="368"/>
          <w:jc w:val="center"/>
        </w:trPr>
        <w:tc>
          <w:tcPr>
            <w:tcW w:w="2269" w:type="dxa"/>
            <w:tcBorders>
              <w:top w:val="nil"/>
              <w:left w:val="nil"/>
              <w:bottom w:val="nil"/>
              <w:right w:val="nil"/>
            </w:tcBorders>
            <w:vAlign w:val="center"/>
          </w:tcPr>
          <w:p w:rsidR="00D5013F" w:rsidRPr="00450942" w:rsidRDefault="00D5013F" w:rsidP="0066100F">
            <w:pPr>
              <w:widowControl/>
              <w:jc w:val="center"/>
              <w:rPr>
                <w:rFonts w:ascii="Times New Roman" w:eastAsia="標楷體" w:hAnsi="Times New Roman" w:cs="Times New Roman"/>
                <w:kern w:val="0"/>
              </w:rPr>
            </w:pPr>
            <w:r w:rsidRPr="00450942">
              <w:rPr>
                <w:rFonts w:ascii="Times New Roman" w:eastAsia="標楷體" w:hAnsi="標楷體" w:cs="Times New Roman"/>
                <w:kern w:val="0"/>
              </w:rPr>
              <w:t>正面評價數量比率</w:t>
            </w:r>
            <w:r w:rsidRPr="00450942">
              <w:rPr>
                <w:rFonts w:ascii="Times New Roman" w:eastAsia="標楷體" w:hAnsi="Times New Roman" w:cs="Times New Roman"/>
                <w:kern w:val="0"/>
              </w:rPr>
              <w:t xml:space="preserve">   </w:t>
            </w:r>
          </w:p>
        </w:tc>
        <w:tc>
          <w:tcPr>
            <w:tcW w:w="992" w:type="dxa"/>
            <w:tcBorders>
              <w:top w:val="nil"/>
              <w:left w:val="nil"/>
              <w:bottom w:val="nil"/>
              <w:right w:val="nil"/>
            </w:tcBorders>
          </w:tcPr>
          <w:p w:rsidR="00D5013F" w:rsidRPr="00450942" w:rsidRDefault="00D5013F" w:rsidP="0066100F">
            <w:pPr>
              <w:rPr>
                <w:rFonts w:ascii="Times New Roman" w:eastAsia="標楷體" w:hAnsi="Times New Roman" w:cs="Times New Roman"/>
              </w:rPr>
            </w:pPr>
          </w:p>
        </w:tc>
        <w:tc>
          <w:tcPr>
            <w:tcW w:w="5386" w:type="dxa"/>
            <w:tcBorders>
              <w:top w:val="nil"/>
              <w:left w:val="nil"/>
              <w:bottom w:val="nil"/>
              <w:right w:val="nil"/>
            </w:tcBorders>
          </w:tcPr>
          <w:p w:rsidR="00D5013F" w:rsidRPr="00450942" w:rsidRDefault="00D5013F" w:rsidP="00FD53FC">
            <w:pPr>
              <w:jc w:val="both"/>
              <w:rPr>
                <w:rFonts w:ascii="Times New Roman" w:eastAsia="標楷體" w:hAnsi="Times New Roman" w:cs="Times New Roman"/>
              </w:rPr>
            </w:pPr>
            <w:r w:rsidRPr="00450942">
              <w:rPr>
                <w:rFonts w:ascii="Times New Roman" w:eastAsia="標楷體" w:hAnsi="標楷體" w:cs="Times New Roman"/>
                <w:kern w:val="0"/>
              </w:rPr>
              <w:t>該片上映</w:t>
            </w:r>
            <w:proofErr w:type="gramStart"/>
            <w:r w:rsidRPr="00450942">
              <w:rPr>
                <w:rFonts w:ascii="Times New Roman" w:eastAsia="標楷體" w:hAnsi="標楷體" w:cs="Times New Roman"/>
                <w:kern w:val="0"/>
              </w:rPr>
              <w:t>期間，</w:t>
            </w:r>
            <w:proofErr w:type="gramEnd"/>
            <w:r w:rsidRPr="00450942">
              <w:rPr>
                <w:rFonts w:ascii="Times New Roman" w:eastAsia="標楷體" w:hAnsi="標楷體" w:cs="Times New Roman"/>
              </w:rPr>
              <w:t>正面評價數量</w:t>
            </w:r>
            <w:r w:rsidRPr="00450942">
              <w:rPr>
                <w:rFonts w:ascii="Times New Roman" w:eastAsia="標楷體" w:hAnsi="Times New Roman" w:cs="Times New Roman"/>
              </w:rPr>
              <w:t xml:space="preserve"> / </w:t>
            </w:r>
            <w:r w:rsidRPr="00450942">
              <w:rPr>
                <w:rFonts w:ascii="Times New Roman" w:eastAsia="標楷體" w:hAnsi="標楷體" w:cs="Times New Roman"/>
              </w:rPr>
              <w:t>評價總數量。</w:t>
            </w:r>
          </w:p>
        </w:tc>
        <w:tc>
          <w:tcPr>
            <w:tcW w:w="709" w:type="dxa"/>
            <w:tcBorders>
              <w:top w:val="nil"/>
              <w:left w:val="nil"/>
              <w:bottom w:val="nil"/>
              <w:right w:val="nil"/>
            </w:tcBorders>
            <w:vAlign w:val="center"/>
          </w:tcPr>
          <w:p w:rsidR="00D5013F" w:rsidRPr="00450942" w:rsidRDefault="00D5013F" w:rsidP="0066100F">
            <w:pPr>
              <w:jc w:val="center"/>
              <w:rPr>
                <w:rFonts w:ascii="Times New Roman" w:eastAsia="標楷體" w:hAnsi="Times New Roman" w:cs="Times New Roman"/>
                <w:b/>
              </w:rPr>
            </w:pPr>
            <w:r w:rsidRPr="00450942">
              <w:rPr>
                <w:rFonts w:ascii="Times New Roman" w:eastAsia="標楷體" w:hAnsi="Times New Roman" w:cs="Times New Roman"/>
                <w:b/>
              </w:rPr>
              <w:t>+</w:t>
            </w:r>
          </w:p>
        </w:tc>
      </w:tr>
      <w:tr w:rsidR="00D5013F" w:rsidRPr="00450942" w:rsidTr="00846A69">
        <w:trPr>
          <w:trHeight w:val="368"/>
          <w:jc w:val="center"/>
        </w:trPr>
        <w:tc>
          <w:tcPr>
            <w:tcW w:w="2269" w:type="dxa"/>
            <w:tcBorders>
              <w:top w:val="nil"/>
              <w:left w:val="nil"/>
              <w:bottom w:val="nil"/>
              <w:right w:val="nil"/>
            </w:tcBorders>
          </w:tcPr>
          <w:p w:rsidR="00D5013F" w:rsidRPr="00450942" w:rsidRDefault="00D5013F" w:rsidP="0066100F">
            <w:pPr>
              <w:jc w:val="center"/>
              <w:rPr>
                <w:rFonts w:ascii="Times New Roman" w:eastAsia="標楷體" w:hAnsi="Times New Roman" w:cs="Times New Roman"/>
              </w:rPr>
            </w:pPr>
            <w:r w:rsidRPr="00450942">
              <w:rPr>
                <w:rFonts w:ascii="Times New Roman" w:eastAsia="標楷體" w:hAnsi="標楷體" w:cs="Times New Roman"/>
                <w:kern w:val="0"/>
              </w:rPr>
              <w:t>負面評價數量比率</w:t>
            </w:r>
            <w:r w:rsidRPr="00450942">
              <w:rPr>
                <w:rFonts w:ascii="Times New Roman" w:eastAsia="標楷體" w:hAnsi="Times New Roman" w:cs="Times New Roman"/>
                <w:kern w:val="0"/>
              </w:rPr>
              <w:t xml:space="preserve">   </w:t>
            </w:r>
          </w:p>
        </w:tc>
        <w:tc>
          <w:tcPr>
            <w:tcW w:w="992" w:type="dxa"/>
            <w:tcBorders>
              <w:top w:val="nil"/>
              <w:left w:val="nil"/>
              <w:bottom w:val="nil"/>
              <w:right w:val="nil"/>
            </w:tcBorders>
          </w:tcPr>
          <w:p w:rsidR="00D5013F" w:rsidRPr="00450942" w:rsidRDefault="00D5013F" w:rsidP="0066100F">
            <w:pPr>
              <w:rPr>
                <w:rFonts w:ascii="Times New Roman" w:eastAsia="標楷體" w:hAnsi="Times New Roman" w:cs="Times New Roman"/>
              </w:rPr>
            </w:pPr>
          </w:p>
        </w:tc>
        <w:tc>
          <w:tcPr>
            <w:tcW w:w="5386" w:type="dxa"/>
            <w:tcBorders>
              <w:top w:val="nil"/>
              <w:left w:val="nil"/>
              <w:bottom w:val="nil"/>
              <w:right w:val="nil"/>
            </w:tcBorders>
          </w:tcPr>
          <w:p w:rsidR="00D5013F" w:rsidRPr="00450942" w:rsidRDefault="00D5013F" w:rsidP="00FD53FC">
            <w:pPr>
              <w:jc w:val="both"/>
              <w:rPr>
                <w:rFonts w:ascii="Times New Roman" w:eastAsia="標楷體" w:hAnsi="Times New Roman" w:cs="Times New Roman"/>
              </w:rPr>
            </w:pPr>
            <w:r w:rsidRPr="00450942">
              <w:rPr>
                <w:rFonts w:ascii="Times New Roman" w:eastAsia="標楷體" w:hAnsi="標楷體" w:cs="Times New Roman"/>
                <w:kern w:val="0"/>
              </w:rPr>
              <w:t>該片上映</w:t>
            </w:r>
            <w:proofErr w:type="gramStart"/>
            <w:r w:rsidRPr="00450942">
              <w:rPr>
                <w:rFonts w:ascii="Times New Roman" w:eastAsia="標楷體" w:hAnsi="標楷體" w:cs="Times New Roman"/>
                <w:kern w:val="0"/>
              </w:rPr>
              <w:t>期間，</w:t>
            </w:r>
            <w:proofErr w:type="gramEnd"/>
            <w:r w:rsidRPr="00450942">
              <w:rPr>
                <w:rFonts w:ascii="Times New Roman" w:eastAsia="標楷體" w:hAnsi="標楷體" w:cs="Times New Roman"/>
              </w:rPr>
              <w:t>負面評價數量</w:t>
            </w:r>
            <w:r w:rsidRPr="00450942">
              <w:rPr>
                <w:rFonts w:ascii="Times New Roman" w:eastAsia="標楷體" w:hAnsi="Times New Roman" w:cs="Times New Roman"/>
              </w:rPr>
              <w:t xml:space="preserve"> / </w:t>
            </w:r>
            <w:r w:rsidRPr="00450942">
              <w:rPr>
                <w:rFonts w:ascii="Times New Roman" w:eastAsia="標楷體" w:hAnsi="標楷體" w:cs="Times New Roman"/>
              </w:rPr>
              <w:t>評價總數量。</w:t>
            </w:r>
          </w:p>
        </w:tc>
        <w:tc>
          <w:tcPr>
            <w:tcW w:w="709" w:type="dxa"/>
            <w:tcBorders>
              <w:top w:val="nil"/>
              <w:left w:val="nil"/>
              <w:bottom w:val="nil"/>
              <w:right w:val="nil"/>
            </w:tcBorders>
            <w:vAlign w:val="center"/>
          </w:tcPr>
          <w:p w:rsidR="00D5013F" w:rsidRPr="00450942" w:rsidRDefault="00D5013F" w:rsidP="0066100F">
            <w:pPr>
              <w:jc w:val="center"/>
              <w:rPr>
                <w:rFonts w:ascii="Times New Roman" w:eastAsia="標楷體" w:hAnsi="Times New Roman" w:cs="Times New Roman"/>
                <w:b/>
              </w:rPr>
            </w:pPr>
            <w:r w:rsidRPr="00450942">
              <w:rPr>
                <w:rFonts w:ascii="Times New Roman" w:eastAsia="標楷體" w:hAnsi="Times New Roman" w:cs="Times New Roman"/>
                <w:b/>
              </w:rPr>
              <w:t>-</w:t>
            </w:r>
          </w:p>
        </w:tc>
      </w:tr>
      <w:tr w:rsidR="00D5013F" w:rsidRPr="00450942" w:rsidTr="00846A69">
        <w:trPr>
          <w:trHeight w:val="368"/>
          <w:jc w:val="center"/>
        </w:trPr>
        <w:tc>
          <w:tcPr>
            <w:tcW w:w="2269" w:type="dxa"/>
            <w:tcBorders>
              <w:top w:val="nil"/>
              <w:left w:val="nil"/>
              <w:bottom w:val="nil"/>
              <w:right w:val="nil"/>
            </w:tcBorders>
          </w:tcPr>
          <w:p w:rsidR="00D5013F" w:rsidRPr="00450942" w:rsidRDefault="00D5013F" w:rsidP="0066100F">
            <w:pPr>
              <w:jc w:val="center"/>
              <w:rPr>
                <w:rFonts w:ascii="Times New Roman" w:eastAsia="標楷體" w:hAnsi="Times New Roman" w:cs="Times New Roman"/>
              </w:rPr>
            </w:pPr>
            <w:r w:rsidRPr="00450942">
              <w:rPr>
                <w:rFonts w:ascii="Times New Roman" w:eastAsia="標楷體" w:hAnsi="標楷體" w:cs="Times New Roman"/>
                <w:kern w:val="0"/>
              </w:rPr>
              <w:t>評價數量比率</w:t>
            </w:r>
          </w:p>
        </w:tc>
        <w:tc>
          <w:tcPr>
            <w:tcW w:w="992" w:type="dxa"/>
            <w:tcBorders>
              <w:top w:val="nil"/>
              <w:left w:val="nil"/>
              <w:bottom w:val="nil"/>
              <w:right w:val="nil"/>
            </w:tcBorders>
          </w:tcPr>
          <w:p w:rsidR="00D5013F" w:rsidRPr="00450942" w:rsidRDefault="00D5013F" w:rsidP="0066100F">
            <w:pPr>
              <w:rPr>
                <w:rFonts w:ascii="Times New Roman" w:eastAsia="標楷體" w:hAnsi="Times New Roman" w:cs="Times New Roman"/>
              </w:rPr>
            </w:pPr>
          </w:p>
        </w:tc>
        <w:tc>
          <w:tcPr>
            <w:tcW w:w="5386" w:type="dxa"/>
            <w:tcBorders>
              <w:top w:val="nil"/>
              <w:left w:val="nil"/>
              <w:bottom w:val="nil"/>
              <w:right w:val="nil"/>
            </w:tcBorders>
          </w:tcPr>
          <w:p w:rsidR="00D5013F" w:rsidRPr="00450942" w:rsidRDefault="00D5013F" w:rsidP="00FD53FC">
            <w:pPr>
              <w:jc w:val="both"/>
              <w:rPr>
                <w:rFonts w:ascii="Times New Roman" w:eastAsia="標楷體" w:hAnsi="Times New Roman" w:cs="Times New Roman"/>
              </w:rPr>
            </w:pPr>
            <w:r w:rsidRPr="00450942">
              <w:rPr>
                <w:rFonts w:ascii="Times New Roman" w:eastAsia="標楷體" w:hAnsi="標楷體" w:cs="Times New Roman"/>
                <w:kern w:val="0"/>
              </w:rPr>
              <w:t>正面評價數量</w:t>
            </w:r>
            <w:r w:rsidRPr="00450942">
              <w:rPr>
                <w:rFonts w:ascii="Times New Roman" w:eastAsia="標楷體" w:hAnsi="Times New Roman" w:cs="Times New Roman"/>
                <w:kern w:val="0"/>
              </w:rPr>
              <w:t xml:space="preserve"> / </w:t>
            </w:r>
            <w:r w:rsidRPr="00450942">
              <w:rPr>
                <w:rFonts w:ascii="Times New Roman" w:eastAsia="標楷體" w:hAnsi="標楷體" w:cs="Times New Roman"/>
                <w:kern w:val="0"/>
              </w:rPr>
              <w:t>負面評價數量。</w:t>
            </w:r>
          </w:p>
        </w:tc>
        <w:tc>
          <w:tcPr>
            <w:tcW w:w="709" w:type="dxa"/>
            <w:tcBorders>
              <w:top w:val="nil"/>
              <w:left w:val="nil"/>
              <w:bottom w:val="nil"/>
              <w:right w:val="nil"/>
            </w:tcBorders>
            <w:vAlign w:val="center"/>
          </w:tcPr>
          <w:p w:rsidR="00D5013F" w:rsidRPr="00450942" w:rsidRDefault="00D5013F" w:rsidP="0066100F">
            <w:pPr>
              <w:jc w:val="center"/>
              <w:rPr>
                <w:rFonts w:ascii="Times New Roman" w:eastAsia="標楷體" w:hAnsi="Times New Roman" w:cs="Times New Roman"/>
                <w:b/>
              </w:rPr>
            </w:pPr>
            <w:r w:rsidRPr="00450942">
              <w:rPr>
                <w:rFonts w:ascii="Times New Roman" w:eastAsia="標楷體" w:hAnsi="Times New Roman" w:cs="Times New Roman"/>
                <w:b/>
              </w:rPr>
              <w:t>+</w:t>
            </w:r>
          </w:p>
        </w:tc>
      </w:tr>
      <w:tr w:rsidR="00D5013F" w:rsidRPr="00450942" w:rsidTr="00846A69">
        <w:trPr>
          <w:trHeight w:val="352"/>
          <w:jc w:val="center"/>
        </w:trPr>
        <w:tc>
          <w:tcPr>
            <w:tcW w:w="2269" w:type="dxa"/>
            <w:tcBorders>
              <w:top w:val="nil"/>
              <w:left w:val="nil"/>
              <w:bottom w:val="nil"/>
              <w:right w:val="nil"/>
            </w:tcBorders>
          </w:tcPr>
          <w:p w:rsidR="00D5013F" w:rsidRPr="00450942" w:rsidRDefault="00D5013F" w:rsidP="0066100F">
            <w:pPr>
              <w:jc w:val="center"/>
              <w:rPr>
                <w:rFonts w:ascii="Times New Roman" w:eastAsia="標楷體" w:hAnsi="Times New Roman" w:cs="Times New Roman"/>
                <w:kern w:val="0"/>
              </w:rPr>
            </w:pPr>
            <w:r w:rsidRPr="00450942">
              <w:rPr>
                <w:rFonts w:ascii="Times New Roman" w:eastAsia="標楷體" w:hAnsi="標楷體" w:cs="Times New Roman"/>
                <w:kern w:val="0"/>
              </w:rPr>
              <w:t>星等</w:t>
            </w:r>
          </w:p>
        </w:tc>
        <w:tc>
          <w:tcPr>
            <w:tcW w:w="992" w:type="dxa"/>
            <w:tcBorders>
              <w:top w:val="nil"/>
              <w:left w:val="nil"/>
              <w:bottom w:val="nil"/>
              <w:right w:val="nil"/>
            </w:tcBorders>
          </w:tcPr>
          <w:p w:rsidR="00D5013F" w:rsidRPr="00450942" w:rsidRDefault="00D5013F" w:rsidP="0066100F">
            <w:pPr>
              <w:rPr>
                <w:rFonts w:ascii="Times New Roman" w:eastAsia="標楷體" w:hAnsi="Times New Roman" w:cs="Times New Roman"/>
              </w:rPr>
            </w:pPr>
          </w:p>
        </w:tc>
        <w:tc>
          <w:tcPr>
            <w:tcW w:w="5386" w:type="dxa"/>
            <w:tcBorders>
              <w:top w:val="nil"/>
              <w:left w:val="nil"/>
              <w:bottom w:val="nil"/>
              <w:right w:val="nil"/>
            </w:tcBorders>
          </w:tcPr>
          <w:p w:rsidR="00D5013F" w:rsidRPr="00450942" w:rsidRDefault="00D5013F" w:rsidP="0066100F">
            <w:pPr>
              <w:jc w:val="both"/>
              <w:rPr>
                <w:rFonts w:ascii="Times New Roman" w:eastAsia="標楷體" w:hAnsi="Times New Roman" w:cs="Times New Roman"/>
              </w:rPr>
            </w:pPr>
            <w:r w:rsidRPr="00450942">
              <w:rPr>
                <w:rFonts w:ascii="Times New Roman" w:eastAsia="標楷體" w:hAnsi="標楷體" w:cs="Times New Roman"/>
                <w:kern w:val="0"/>
              </w:rPr>
              <w:t>分為</w:t>
            </w:r>
            <w:r w:rsidRPr="00450942">
              <w:rPr>
                <w:rFonts w:ascii="Times New Roman" w:eastAsia="標楷體" w:hAnsi="Times New Roman" w:cs="Times New Roman"/>
                <w:kern w:val="0"/>
              </w:rPr>
              <w:t>1~5</w:t>
            </w:r>
            <w:r w:rsidRPr="00450942">
              <w:rPr>
                <w:rFonts w:ascii="Times New Roman" w:eastAsia="標楷體" w:hAnsi="標楷體" w:cs="Times New Roman"/>
                <w:kern w:val="0"/>
              </w:rPr>
              <w:t>等級。依據每篇評論中的評分，經加總後的平均數。</w:t>
            </w:r>
          </w:p>
        </w:tc>
        <w:tc>
          <w:tcPr>
            <w:tcW w:w="709" w:type="dxa"/>
            <w:tcBorders>
              <w:top w:val="nil"/>
              <w:left w:val="nil"/>
              <w:bottom w:val="nil"/>
              <w:right w:val="nil"/>
            </w:tcBorders>
            <w:vAlign w:val="center"/>
          </w:tcPr>
          <w:p w:rsidR="00D5013F" w:rsidRPr="00450942" w:rsidRDefault="00D5013F" w:rsidP="0066100F">
            <w:pPr>
              <w:jc w:val="center"/>
              <w:rPr>
                <w:rFonts w:ascii="Times New Roman" w:eastAsia="標楷體" w:hAnsi="Times New Roman" w:cs="Times New Roman"/>
                <w:b/>
              </w:rPr>
            </w:pPr>
            <w:r w:rsidRPr="00450942">
              <w:rPr>
                <w:rFonts w:ascii="Times New Roman" w:eastAsia="標楷體" w:hAnsi="Times New Roman" w:cs="Times New Roman"/>
                <w:b/>
              </w:rPr>
              <w:t>+</w:t>
            </w:r>
          </w:p>
        </w:tc>
      </w:tr>
      <w:tr w:rsidR="00D5013F" w:rsidRPr="00450942" w:rsidTr="00846A69">
        <w:trPr>
          <w:trHeight w:val="352"/>
          <w:jc w:val="center"/>
        </w:trPr>
        <w:tc>
          <w:tcPr>
            <w:tcW w:w="2269" w:type="dxa"/>
            <w:tcBorders>
              <w:top w:val="nil"/>
              <w:left w:val="nil"/>
              <w:right w:val="nil"/>
            </w:tcBorders>
          </w:tcPr>
          <w:p w:rsidR="00D5013F" w:rsidRPr="00450942" w:rsidRDefault="00D5013F" w:rsidP="0066100F">
            <w:pPr>
              <w:jc w:val="center"/>
              <w:rPr>
                <w:rFonts w:ascii="Times New Roman" w:eastAsia="標楷體" w:hAnsi="Times New Roman" w:cs="Times New Roman"/>
                <w:kern w:val="0"/>
              </w:rPr>
            </w:pPr>
            <w:r w:rsidRPr="00450942">
              <w:rPr>
                <w:rFonts w:ascii="Times New Roman" w:eastAsia="標楷體" w:hAnsi="標楷體" w:cs="Times New Roman"/>
              </w:rPr>
              <w:t>首</w:t>
            </w:r>
            <w:proofErr w:type="gramStart"/>
            <w:r w:rsidRPr="00450942">
              <w:rPr>
                <w:rFonts w:ascii="Times New Roman" w:eastAsia="標楷體" w:hAnsi="標楷體" w:cs="Times New Roman"/>
              </w:rPr>
              <w:t>週</w:t>
            </w:r>
            <w:proofErr w:type="gramEnd"/>
            <w:r w:rsidRPr="00450942">
              <w:rPr>
                <w:rFonts w:ascii="Times New Roman" w:eastAsia="標楷體" w:hAnsi="標楷體" w:cs="Times New Roman"/>
              </w:rPr>
              <w:t>票房</w:t>
            </w:r>
          </w:p>
        </w:tc>
        <w:tc>
          <w:tcPr>
            <w:tcW w:w="992" w:type="dxa"/>
            <w:tcBorders>
              <w:top w:val="nil"/>
              <w:left w:val="nil"/>
              <w:right w:val="nil"/>
            </w:tcBorders>
          </w:tcPr>
          <w:p w:rsidR="00D5013F" w:rsidRPr="00450942" w:rsidRDefault="00D5013F" w:rsidP="0066100F">
            <w:pPr>
              <w:rPr>
                <w:rFonts w:ascii="Times New Roman" w:eastAsia="標楷體" w:hAnsi="Times New Roman" w:cs="Times New Roman"/>
              </w:rPr>
            </w:pPr>
            <w:r w:rsidRPr="00450942">
              <w:rPr>
                <w:rFonts w:ascii="Times New Roman" w:eastAsia="標楷體" w:hAnsi="Times New Roman" w:cs="Times New Roman"/>
              </w:rPr>
              <w:t>FWOB</w:t>
            </w:r>
          </w:p>
        </w:tc>
        <w:tc>
          <w:tcPr>
            <w:tcW w:w="5386" w:type="dxa"/>
            <w:tcBorders>
              <w:top w:val="nil"/>
              <w:left w:val="nil"/>
              <w:right w:val="nil"/>
            </w:tcBorders>
          </w:tcPr>
          <w:p w:rsidR="00D5013F" w:rsidRPr="00450942" w:rsidRDefault="00D5013F" w:rsidP="0066100F">
            <w:pPr>
              <w:jc w:val="both"/>
              <w:rPr>
                <w:rFonts w:ascii="Times New Roman" w:eastAsia="標楷體" w:hAnsi="Times New Roman" w:cs="Times New Roman"/>
              </w:rPr>
            </w:pPr>
            <w:r w:rsidRPr="00450942">
              <w:rPr>
                <w:rFonts w:ascii="Times New Roman" w:eastAsia="標楷體" w:hAnsi="標楷體" w:cs="Times New Roman"/>
                <w:kern w:val="0"/>
              </w:rPr>
              <w:t>該片在首</w:t>
            </w:r>
            <w:proofErr w:type="gramStart"/>
            <w:r w:rsidRPr="00450942">
              <w:rPr>
                <w:rFonts w:ascii="Times New Roman" w:eastAsia="標楷體" w:hAnsi="標楷體" w:cs="Times New Roman"/>
                <w:kern w:val="0"/>
              </w:rPr>
              <w:t>週</w:t>
            </w:r>
            <w:proofErr w:type="gramEnd"/>
            <w:r w:rsidRPr="00450942">
              <w:rPr>
                <w:rFonts w:ascii="Times New Roman" w:eastAsia="標楷體" w:hAnsi="標楷體" w:cs="Times New Roman"/>
                <w:kern w:val="0"/>
              </w:rPr>
              <w:t>放映之票房金額。</w:t>
            </w:r>
          </w:p>
        </w:tc>
        <w:tc>
          <w:tcPr>
            <w:tcW w:w="709" w:type="dxa"/>
            <w:tcBorders>
              <w:top w:val="nil"/>
              <w:left w:val="nil"/>
              <w:right w:val="nil"/>
            </w:tcBorders>
            <w:vAlign w:val="center"/>
          </w:tcPr>
          <w:p w:rsidR="00D5013F" w:rsidRPr="00450942" w:rsidRDefault="00D5013F" w:rsidP="0066100F">
            <w:pPr>
              <w:jc w:val="center"/>
              <w:rPr>
                <w:rFonts w:ascii="Times New Roman" w:eastAsia="標楷體" w:hAnsi="Times New Roman" w:cs="Times New Roman"/>
                <w:b/>
              </w:rPr>
            </w:pPr>
            <w:r w:rsidRPr="00450942">
              <w:rPr>
                <w:rFonts w:ascii="Times New Roman" w:eastAsia="標楷體" w:hAnsi="Times New Roman" w:cs="Times New Roman"/>
                <w:b/>
              </w:rPr>
              <w:t>+</w:t>
            </w:r>
          </w:p>
        </w:tc>
      </w:tr>
      <w:tr w:rsidR="00D5013F" w:rsidRPr="00450942" w:rsidTr="00846A69">
        <w:trPr>
          <w:trHeight w:val="352"/>
          <w:jc w:val="center"/>
        </w:trPr>
        <w:tc>
          <w:tcPr>
            <w:tcW w:w="2269" w:type="dxa"/>
            <w:tcBorders>
              <w:left w:val="nil"/>
              <w:bottom w:val="single" w:sz="4" w:space="0" w:color="auto"/>
              <w:right w:val="nil"/>
            </w:tcBorders>
          </w:tcPr>
          <w:p w:rsidR="00D5013F" w:rsidRPr="00450942" w:rsidRDefault="00D5013F" w:rsidP="0066100F">
            <w:pPr>
              <w:rPr>
                <w:rFonts w:ascii="Times New Roman" w:eastAsia="標楷體" w:hAnsi="Times New Roman" w:cs="Times New Roman"/>
                <w:b/>
                <w:kern w:val="0"/>
              </w:rPr>
            </w:pPr>
            <w:r w:rsidRPr="00450942">
              <w:rPr>
                <w:rFonts w:ascii="Times New Roman" w:eastAsia="標楷體" w:hAnsi="標楷體" w:cs="Times New Roman"/>
                <w:b/>
                <w:kern w:val="0"/>
              </w:rPr>
              <w:t>其他控制變數</w:t>
            </w:r>
          </w:p>
        </w:tc>
        <w:tc>
          <w:tcPr>
            <w:tcW w:w="992" w:type="dxa"/>
            <w:tcBorders>
              <w:left w:val="nil"/>
              <w:bottom w:val="single" w:sz="4" w:space="0" w:color="auto"/>
              <w:right w:val="nil"/>
            </w:tcBorders>
          </w:tcPr>
          <w:p w:rsidR="00D5013F" w:rsidRPr="00450942" w:rsidRDefault="00D5013F" w:rsidP="0066100F">
            <w:pPr>
              <w:rPr>
                <w:rFonts w:ascii="Times New Roman" w:eastAsia="標楷體" w:hAnsi="Times New Roman" w:cs="Times New Roman"/>
              </w:rPr>
            </w:pPr>
            <w:r w:rsidRPr="00450942">
              <w:rPr>
                <w:rFonts w:ascii="Times New Roman" w:eastAsia="標楷體" w:hAnsi="Times New Roman" w:cs="Times New Roman"/>
              </w:rPr>
              <w:t>other</w:t>
            </w:r>
          </w:p>
        </w:tc>
        <w:tc>
          <w:tcPr>
            <w:tcW w:w="5386" w:type="dxa"/>
            <w:tcBorders>
              <w:left w:val="nil"/>
              <w:bottom w:val="single" w:sz="4" w:space="0" w:color="auto"/>
              <w:right w:val="nil"/>
            </w:tcBorders>
          </w:tcPr>
          <w:p w:rsidR="00D5013F" w:rsidRPr="00450942" w:rsidRDefault="00D5013F" w:rsidP="0066100F">
            <w:pPr>
              <w:jc w:val="both"/>
              <w:rPr>
                <w:rFonts w:ascii="Times New Roman" w:eastAsia="標楷體" w:hAnsi="Times New Roman" w:cs="Times New Roman"/>
              </w:rPr>
            </w:pPr>
          </w:p>
        </w:tc>
        <w:tc>
          <w:tcPr>
            <w:tcW w:w="709" w:type="dxa"/>
            <w:tcBorders>
              <w:left w:val="nil"/>
              <w:bottom w:val="single" w:sz="4" w:space="0" w:color="auto"/>
              <w:right w:val="nil"/>
            </w:tcBorders>
            <w:vAlign w:val="center"/>
          </w:tcPr>
          <w:p w:rsidR="00D5013F" w:rsidRPr="00450942" w:rsidRDefault="00D5013F" w:rsidP="0066100F">
            <w:pPr>
              <w:jc w:val="center"/>
              <w:rPr>
                <w:rFonts w:ascii="Times New Roman" w:eastAsia="標楷體" w:hAnsi="Times New Roman" w:cs="Times New Roman"/>
                <w:b/>
              </w:rPr>
            </w:pPr>
          </w:p>
        </w:tc>
      </w:tr>
      <w:tr w:rsidR="00D5013F" w:rsidRPr="00450942" w:rsidTr="00846A69">
        <w:trPr>
          <w:trHeight w:val="352"/>
          <w:jc w:val="center"/>
        </w:trPr>
        <w:tc>
          <w:tcPr>
            <w:tcW w:w="2269" w:type="dxa"/>
            <w:tcBorders>
              <w:left w:val="nil"/>
              <w:bottom w:val="nil"/>
              <w:right w:val="nil"/>
            </w:tcBorders>
          </w:tcPr>
          <w:p w:rsidR="00D5013F" w:rsidRPr="00450942" w:rsidRDefault="00D5013F" w:rsidP="0066100F">
            <w:pPr>
              <w:rPr>
                <w:rFonts w:ascii="Times New Roman" w:eastAsia="標楷體" w:hAnsi="Times New Roman" w:cs="Times New Roman"/>
                <w:b/>
                <w:kern w:val="0"/>
              </w:rPr>
            </w:pPr>
            <w:r w:rsidRPr="00450942">
              <w:rPr>
                <w:rFonts w:ascii="Times New Roman" w:eastAsia="標楷體" w:hAnsi="標楷體" w:cs="Times New Roman"/>
                <w:kern w:val="0"/>
              </w:rPr>
              <w:t>主要演員是否曾得獎</w:t>
            </w:r>
          </w:p>
        </w:tc>
        <w:tc>
          <w:tcPr>
            <w:tcW w:w="992" w:type="dxa"/>
            <w:tcBorders>
              <w:left w:val="nil"/>
              <w:bottom w:val="nil"/>
              <w:right w:val="nil"/>
            </w:tcBorders>
          </w:tcPr>
          <w:p w:rsidR="00D5013F" w:rsidRPr="00450942" w:rsidRDefault="00D5013F" w:rsidP="0066100F">
            <w:pPr>
              <w:rPr>
                <w:rFonts w:ascii="Times New Roman" w:eastAsia="標楷體" w:hAnsi="Times New Roman" w:cs="Times New Roman"/>
              </w:rPr>
            </w:pPr>
          </w:p>
        </w:tc>
        <w:tc>
          <w:tcPr>
            <w:tcW w:w="5386" w:type="dxa"/>
            <w:tcBorders>
              <w:left w:val="nil"/>
              <w:bottom w:val="nil"/>
              <w:right w:val="nil"/>
            </w:tcBorders>
          </w:tcPr>
          <w:p w:rsidR="00D5013F" w:rsidRPr="00450942" w:rsidRDefault="00D5013F" w:rsidP="006C5B65">
            <w:pPr>
              <w:jc w:val="both"/>
              <w:rPr>
                <w:rFonts w:ascii="Times New Roman" w:eastAsia="標楷體" w:hAnsi="Times New Roman" w:cs="Times New Roman"/>
              </w:rPr>
            </w:pPr>
            <w:r w:rsidRPr="00450942">
              <w:rPr>
                <w:rFonts w:ascii="Times New Roman" w:eastAsia="標楷體" w:hAnsi="標楷體" w:cs="Times New Roman"/>
                <w:kern w:val="0"/>
              </w:rPr>
              <w:t>影片中的主要演員在過去是否曾以其他影片獲得最佳導演、最佳男女主角與男女配角、新演員。</w:t>
            </w:r>
            <w:r w:rsidRPr="00450942">
              <w:rPr>
                <w:rFonts w:ascii="Times New Roman" w:eastAsia="標楷體" w:hAnsi="Times New Roman" w:cs="Times New Roman"/>
                <w:kern w:val="0"/>
              </w:rPr>
              <w:t>(</w:t>
            </w:r>
            <w:r w:rsidRPr="00450942">
              <w:rPr>
                <w:rFonts w:ascii="Times New Roman" w:eastAsia="標楷體" w:hAnsi="標楷體" w:cs="Times New Roman"/>
                <w:kern w:val="0"/>
              </w:rPr>
              <w:t>設是為</w:t>
            </w:r>
            <w:r w:rsidRPr="00450942">
              <w:rPr>
                <w:rFonts w:ascii="Times New Roman" w:eastAsia="標楷體" w:hAnsi="Times New Roman" w:cs="Times New Roman"/>
                <w:kern w:val="0"/>
              </w:rPr>
              <w:t>1</w:t>
            </w:r>
            <w:r w:rsidRPr="00450942">
              <w:rPr>
                <w:rFonts w:ascii="Times New Roman" w:eastAsia="標楷體" w:hAnsi="標楷體" w:cs="Times New Roman"/>
                <w:kern w:val="0"/>
              </w:rPr>
              <w:t>，否為</w:t>
            </w:r>
            <w:r w:rsidRPr="00450942">
              <w:rPr>
                <w:rFonts w:ascii="Times New Roman" w:eastAsia="標楷體" w:hAnsi="Times New Roman" w:cs="Times New Roman"/>
                <w:kern w:val="0"/>
              </w:rPr>
              <w:t>0)</w:t>
            </w:r>
          </w:p>
        </w:tc>
        <w:tc>
          <w:tcPr>
            <w:tcW w:w="709" w:type="dxa"/>
            <w:tcBorders>
              <w:left w:val="nil"/>
              <w:bottom w:val="nil"/>
              <w:right w:val="nil"/>
            </w:tcBorders>
            <w:vAlign w:val="center"/>
          </w:tcPr>
          <w:p w:rsidR="00D5013F" w:rsidRPr="00450942" w:rsidRDefault="00D5013F" w:rsidP="0066100F">
            <w:pPr>
              <w:jc w:val="center"/>
              <w:rPr>
                <w:rFonts w:ascii="Times New Roman" w:eastAsia="標楷體" w:hAnsi="Times New Roman" w:cs="Times New Roman"/>
                <w:b/>
              </w:rPr>
            </w:pPr>
            <w:r w:rsidRPr="00450942">
              <w:rPr>
                <w:rFonts w:ascii="Times New Roman" w:eastAsia="標楷體" w:hAnsi="Times New Roman" w:cs="Times New Roman"/>
                <w:b/>
              </w:rPr>
              <w:t>+</w:t>
            </w:r>
          </w:p>
        </w:tc>
      </w:tr>
      <w:tr w:rsidR="00D5013F" w:rsidRPr="00450942" w:rsidTr="00846A69">
        <w:trPr>
          <w:trHeight w:val="352"/>
          <w:jc w:val="center"/>
        </w:trPr>
        <w:tc>
          <w:tcPr>
            <w:tcW w:w="2269" w:type="dxa"/>
            <w:tcBorders>
              <w:top w:val="nil"/>
              <w:left w:val="nil"/>
              <w:bottom w:val="nil"/>
              <w:right w:val="nil"/>
            </w:tcBorders>
          </w:tcPr>
          <w:p w:rsidR="00D5013F" w:rsidRPr="00450942" w:rsidRDefault="00D5013F" w:rsidP="006C5B65">
            <w:pPr>
              <w:jc w:val="center"/>
              <w:rPr>
                <w:rFonts w:ascii="Times New Roman" w:eastAsia="標楷體" w:hAnsi="Times New Roman" w:cs="Times New Roman"/>
                <w:kern w:val="0"/>
              </w:rPr>
            </w:pPr>
            <w:r w:rsidRPr="00450942">
              <w:rPr>
                <w:rFonts w:ascii="Times New Roman" w:eastAsia="標楷體" w:hAnsi="標楷體" w:cs="Times New Roman"/>
                <w:kern w:val="0"/>
              </w:rPr>
              <w:t>主要演員曾得獎之人數合計</w:t>
            </w:r>
          </w:p>
        </w:tc>
        <w:tc>
          <w:tcPr>
            <w:tcW w:w="992" w:type="dxa"/>
            <w:tcBorders>
              <w:top w:val="nil"/>
              <w:left w:val="nil"/>
              <w:bottom w:val="nil"/>
              <w:right w:val="nil"/>
            </w:tcBorders>
          </w:tcPr>
          <w:p w:rsidR="00D5013F" w:rsidRPr="00450942" w:rsidRDefault="00D5013F" w:rsidP="0066100F">
            <w:pPr>
              <w:rPr>
                <w:rFonts w:ascii="Times New Roman" w:eastAsia="標楷體" w:hAnsi="Times New Roman" w:cs="Times New Roman"/>
              </w:rPr>
            </w:pPr>
          </w:p>
        </w:tc>
        <w:tc>
          <w:tcPr>
            <w:tcW w:w="5386" w:type="dxa"/>
            <w:tcBorders>
              <w:top w:val="nil"/>
              <w:left w:val="nil"/>
              <w:bottom w:val="nil"/>
              <w:right w:val="nil"/>
            </w:tcBorders>
          </w:tcPr>
          <w:p w:rsidR="00D5013F" w:rsidRPr="00450942" w:rsidRDefault="00D5013F" w:rsidP="006C5B65">
            <w:pPr>
              <w:jc w:val="both"/>
              <w:rPr>
                <w:rFonts w:ascii="Times New Roman" w:eastAsia="標楷體" w:hAnsi="Times New Roman" w:cs="Times New Roman"/>
              </w:rPr>
            </w:pPr>
            <w:r w:rsidRPr="00450942">
              <w:rPr>
                <w:rFonts w:ascii="Times New Roman" w:eastAsia="標楷體" w:hAnsi="標楷體" w:cs="Times New Roman"/>
                <w:kern w:val="0"/>
              </w:rPr>
              <w:t>影片中的主要演員在過去曾以其他影片獲得最佳導演、最佳男女主角與男女配角、新演員的人數統計。</w:t>
            </w:r>
          </w:p>
        </w:tc>
        <w:tc>
          <w:tcPr>
            <w:tcW w:w="709" w:type="dxa"/>
            <w:tcBorders>
              <w:top w:val="nil"/>
              <w:left w:val="nil"/>
              <w:bottom w:val="nil"/>
              <w:right w:val="nil"/>
            </w:tcBorders>
            <w:vAlign w:val="center"/>
          </w:tcPr>
          <w:p w:rsidR="00D5013F" w:rsidRPr="00450942" w:rsidRDefault="00D5013F" w:rsidP="0066100F">
            <w:pPr>
              <w:jc w:val="center"/>
              <w:rPr>
                <w:rFonts w:ascii="Times New Roman" w:eastAsia="標楷體" w:hAnsi="Times New Roman" w:cs="Times New Roman"/>
                <w:b/>
              </w:rPr>
            </w:pPr>
            <w:r w:rsidRPr="00450942">
              <w:rPr>
                <w:rFonts w:ascii="Times New Roman" w:eastAsia="標楷體" w:hAnsi="Times New Roman" w:cs="Times New Roman"/>
                <w:b/>
              </w:rPr>
              <w:t>+</w:t>
            </w:r>
          </w:p>
        </w:tc>
      </w:tr>
      <w:tr w:rsidR="00D5013F" w:rsidRPr="00450942" w:rsidTr="00846A69">
        <w:trPr>
          <w:trHeight w:val="352"/>
          <w:jc w:val="center"/>
        </w:trPr>
        <w:tc>
          <w:tcPr>
            <w:tcW w:w="2269" w:type="dxa"/>
            <w:tcBorders>
              <w:top w:val="nil"/>
              <w:left w:val="nil"/>
              <w:bottom w:val="nil"/>
              <w:right w:val="nil"/>
            </w:tcBorders>
          </w:tcPr>
          <w:p w:rsidR="00D5013F" w:rsidRPr="00450942" w:rsidRDefault="00D5013F" w:rsidP="0066100F">
            <w:pPr>
              <w:jc w:val="center"/>
              <w:rPr>
                <w:rFonts w:ascii="Times New Roman" w:eastAsia="標楷體" w:hAnsi="Times New Roman" w:cs="Times New Roman"/>
                <w:kern w:val="0"/>
              </w:rPr>
            </w:pPr>
            <w:r w:rsidRPr="00450942">
              <w:rPr>
                <w:rFonts w:ascii="Times New Roman" w:eastAsia="標楷體" w:hAnsi="標楷體" w:cs="Times New Roman"/>
                <w:kern w:val="0"/>
              </w:rPr>
              <w:t>國片</w:t>
            </w:r>
          </w:p>
        </w:tc>
        <w:tc>
          <w:tcPr>
            <w:tcW w:w="992" w:type="dxa"/>
            <w:tcBorders>
              <w:top w:val="nil"/>
              <w:left w:val="nil"/>
              <w:bottom w:val="nil"/>
              <w:right w:val="nil"/>
            </w:tcBorders>
          </w:tcPr>
          <w:p w:rsidR="00D5013F" w:rsidRPr="00450942" w:rsidRDefault="00D5013F" w:rsidP="0066100F">
            <w:pPr>
              <w:rPr>
                <w:rFonts w:ascii="Times New Roman" w:eastAsia="標楷體" w:hAnsi="Times New Roman" w:cs="Times New Roman"/>
              </w:rPr>
            </w:pPr>
          </w:p>
        </w:tc>
        <w:tc>
          <w:tcPr>
            <w:tcW w:w="5386" w:type="dxa"/>
            <w:tcBorders>
              <w:top w:val="nil"/>
              <w:left w:val="nil"/>
              <w:bottom w:val="nil"/>
              <w:right w:val="nil"/>
            </w:tcBorders>
          </w:tcPr>
          <w:p w:rsidR="00D5013F" w:rsidRPr="00450942" w:rsidRDefault="00D5013F" w:rsidP="0066100F">
            <w:pPr>
              <w:jc w:val="both"/>
              <w:rPr>
                <w:rFonts w:ascii="Times New Roman" w:eastAsia="標楷體" w:hAnsi="Times New Roman" w:cs="Times New Roman"/>
                <w:kern w:val="0"/>
              </w:rPr>
            </w:pPr>
            <w:r w:rsidRPr="00450942">
              <w:rPr>
                <w:rFonts w:ascii="Times New Roman" w:eastAsia="標楷體" w:hAnsi="標楷體" w:cs="Times New Roman"/>
                <w:kern w:val="0"/>
              </w:rPr>
              <w:t>該片是否為國片。</w:t>
            </w:r>
            <w:r w:rsidRPr="00450942">
              <w:rPr>
                <w:rFonts w:ascii="Times New Roman" w:eastAsia="標楷體" w:hAnsi="Times New Roman" w:cs="Times New Roman"/>
                <w:kern w:val="0"/>
              </w:rPr>
              <w:t>(</w:t>
            </w:r>
            <w:r w:rsidRPr="00450942">
              <w:rPr>
                <w:rFonts w:ascii="Times New Roman" w:eastAsia="標楷體" w:hAnsi="標楷體" w:cs="Times New Roman"/>
                <w:kern w:val="0"/>
              </w:rPr>
              <w:t>設是為</w:t>
            </w:r>
            <w:r w:rsidRPr="00450942">
              <w:rPr>
                <w:rFonts w:ascii="Times New Roman" w:eastAsia="標楷體" w:hAnsi="Times New Roman" w:cs="Times New Roman"/>
                <w:kern w:val="0"/>
              </w:rPr>
              <w:t>1</w:t>
            </w:r>
            <w:r w:rsidRPr="00450942">
              <w:rPr>
                <w:rFonts w:ascii="Times New Roman" w:eastAsia="標楷體" w:hAnsi="標楷體" w:cs="Times New Roman"/>
                <w:kern w:val="0"/>
              </w:rPr>
              <w:t>，否為</w:t>
            </w:r>
            <w:r w:rsidRPr="00450942">
              <w:rPr>
                <w:rFonts w:ascii="Times New Roman" w:eastAsia="標楷體" w:hAnsi="Times New Roman" w:cs="Times New Roman"/>
                <w:kern w:val="0"/>
              </w:rPr>
              <w:t>0)</w:t>
            </w:r>
          </w:p>
        </w:tc>
        <w:tc>
          <w:tcPr>
            <w:tcW w:w="709" w:type="dxa"/>
            <w:tcBorders>
              <w:top w:val="nil"/>
              <w:left w:val="nil"/>
              <w:bottom w:val="nil"/>
              <w:right w:val="nil"/>
            </w:tcBorders>
            <w:vAlign w:val="center"/>
          </w:tcPr>
          <w:p w:rsidR="00D5013F" w:rsidRPr="00450942" w:rsidRDefault="00D5013F" w:rsidP="0066100F">
            <w:pPr>
              <w:jc w:val="center"/>
              <w:rPr>
                <w:rFonts w:ascii="Times New Roman" w:eastAsia="標楷體" w:hAnsi="Times New Roman" w:cs="Times New Roman"/>
                <w:b/>
              </w:rPr>
            </w:pPr>
            <w:r w:rsidRPr="00450942">
              <w:rPr>
                <w:rFonts w:ascii="Times New Roman" w:eastAsia="標楷體" w:hAnsi="Times New Roman" w:cs="Times New Roman"/>
                <w:b/>
              </w:rPr>
              <w:t>n</w:t>
            </w:r>
          </w:p>
        </w:tc>
      </w:tr>
      <w:tr w:rsidR="00D5013F" w:rsidRPr="00450942" w:rsidTr="00846A69">
        <w:trPr>
          <w:trHeight w:val="352"/>
          <w:jc w:val="center"/>
        </w:trPr>
        <w:tc>
          <w:tcPr>
            <w:tcW w:w="2269" w:type="dxa"/>
            <w:tcBorders>
              <w:top w:val="nil"/>
              <w:left w:val="nil"/>
              <w:bottom w:val="nil"/>
              <w:right w:val="nil"/>
            </w:tcBorders>
          </w:tcPr>
          <w:p w:rsidR="00D5013F" w:rsidRPr="00450942" w:rsidRDefault="00D5013F" w:rsidP="0066100F">
            <w:pPr>
              <w:jc w:val="center"/>
              <w:rPr>
                <w:rFonts w:ascii="Times New Roman" w:eastAsia="標楷體" w:hAnsi="Times New Roman" w:cs="Times New Roman"/>
                <w:kern w:val="0"/>
              </w:rPr>
            </w:pPr>
            <w:r w:rsidRPr="00450942">
              <w:rPr>
                <w:rFonts w:ascii="Times New Roman" w:eastAsia="標楷體" w:hAnsi="標楷體" w:cs="Times New Roman"/>
                <w:kern w:val="0"/>
              </w:rPr>
              <w:t>續集</w:t>
            </w:r>
          </w:p>
        </w:tc>
        <w:tc>
          <w:tcPr>
            <w:tcW w:w="992" w:type="dxa"/>
            <w:tcBorders>
              <w:top w:val="nil"/>
              <w:left w:val="nil"/>
              <w:bottom w:val="nil"/>
              <w:right w:val="nil"/>
            </w:tcBorders>
          </w:tcPr>
          <w:p w:rsidR="00D5013F" w:rsidRPr="00450942" w:rsidRDefault="00D5013F" w:rsidP="0066100F">
            <w:pPr>
              <w:rPr>
                <w:rFonts w:ascii="Times New Roman" w:eastAsia="標楷體" w:hAnsi="Times New Roman" w:cs="Times New Roman"/>
              </w:rPr>
            </w:pPr>
          </w:p>
        </w:tc>
        <w:tc>
          <w:tcPr>
            <w:tcW w:w="5386" w:type="dxa"/>
            <w:tcBorders>
              <w:top w:val="nil"/>
              <w:left w:val="nil"/>
              <w:bottom w:val="nil"/>
              <w:right w:val="nil"/>
            </w:tcBorders>
          </w:tcPr>
          <w:p w:rsidR="00D5013F" w:rsidRPr="00450942" w:rsidRDefault="00D5013F" w:rsidP="0066100F">
            <w:pPr>
              <w:jc w:val="both"/>
              <w:rPr>
                <w:rFonts w:ascii="Times New Roman" w:eastAsia="標楷體" w:hAnsi="Times New Roman" w:cs="Times New Roman"/>
              </w:rPr>
            </w:pPr>
            <w:r w:rsidRPr="00450942">
              <w:rPr>
                <w:rFonts w:ascii="Times New Roman" w:eastAsia="標楷體" w:hAnsi="標楷體" w:cs="Times New Roman"/>
                <w:kern w:val="0"/>
              </w:rPr>
              <w:t>該片是否為之前的續集。</w:t>
            </w:r>
            <w:r w:rsidRPr="00450942">
              <w:rPr>
                <w:rFonts w:ascii="Times New Roman" w:eastAsia="標楷體" w:hAnsi="Times New Roman" w:cs="Times New Roman"/>
                <w:kern w:val="0"/>
              </w:rPr>
              <w:t>(</w:t>
            </w:r>
            <w:r w:rsidRPr="00450942">
              <w:rPr>
                <w:rFonts w:ascii="Times New Roman" w:eastAsia="標楷體" w:hAnsi="標楷體" w:cs="Times New Roman"/>
                <w:kern w:val="0"/>
              </w:rPr>
              <w:t>設是為</w:t>
            </w:r>
            <w:r w:rsidRPr="00450942">
              <w:rPr>
                <w:rFonts w:ascii="Times New Roman" w:eastAsia="標楷體" w:hAnsi="Times New Roman" w:cs="Times New Roman"/>
                <w:kern w:val="0"/>
              </w:rPr>
              <w:t>1</w:t>
            </w:r>
            <w:r w:rsidRPr="00450942">
              <w:rPr>
                <w:rFonts w:ascii="Times New Roman" w:eastAsia="標楷體" w:hAnsi="標楷體" w:cs="Times New Roman"/>
                <w:kern w:val="0"/>
              </w:rPr>
              <w:t>，否為</w:t>
            </w:r>
            <w:r w:rsidRPr="00450942">
              <w:rPr>
                <w:rFonts w:ascii="Times New Roman" w:eastAsia="標楷體" w:hAnsi="Times New Roman" w:cs="Times New Roman"/>
                <w:kern w:val="0"/>
              </w:rPr>
              <w:t>0)</w:t>
            </w:r>
          </w:p>
        </w:tc>
        <w:tc>
          <w:tcPr>
            <w:tcW w:w="709" w:type="dxa"/>
            <w:tcBorders>
              <w:top w:val="nil"/>
              <w:left w:val="nil"/>
              <w:bottom w:val="nil"/>
              <w:right w:val="nil"/>
            </w:tcBorders>
            <w:vAlign w:val="center"/>
          </w:tcPr>
          <w:p w:rsidR="00D5013F" w:rsidRPr="00450942" w:rsidRDefault="00D5013F" w:rsidP="0066100F">
            <w:pPr>
              <w:jc w:val="center"/>
              <w:rPr>
                <w:rFonts w:ascii="Times New Roman" w:eastAsia="標楷體" w:hAnsi="Times New Roman" w:cs="Times New Roman"/>
                <w:b/>
              </w:rPr>
            </w:pPr>
            <w:r w:rsidRPr="00450942">
              <w:rPr>
                <w:rFonts w:ascii="Times New Roman" w:eastAsia="標楷體" w:hAnsi="Times New Roman" w:cs="Times New Roman"/>
                <w:b/>
              </w:rPr>
              <w:t>+</w:t>
            </w:r>
          </w:p>
        </w:tc>
      </w:tr>
      <w:tr w:rsidR="00D5013F" w:rsidRPr="00450942" w:rsidTr="00846A69">
        <w:trPr>
          <w:trHeight w:val="352"/>
          <w:jc w:val="center"/>
        </w:trPr>
        <w:tc>
          <w:tcPr>
            <w:tcW w:w="2269" w:type="dxa"/>
            <w:tcBorders>
              <w:top w:val="nil"/>
              <w:left w:val="nil"/>
              <w:bottom w:val="nil"/>
              <w:right w:val="nil"/>
            </w:tcBorders>
          </w:tcPr>
          <w:p w:rsidR="00D5013F" w:rsidRPr="00450942" w:rsidRDefault="00D5013F" w:rsidP="0066100F">
            <w:pPr>
              <w:jc w:val="center"/>
              <w:rPr>
                <w:rFonts w:ascii="Times New Roman" w:eastAsia="標楷體" w:hAnsi="Times New Roman" w:cs="Times New Roman"/>
                <w:kern w:val="0"/>
              </w:rPr>
            </w:pPr>
            <w:r w:rsidRPr="00450942">
              <w:rPr>
                <w:rFonts w:ascii="Times New Roman" w:eastAsia="標楷體" w:hAnsi="標楷體" w:cs="Times New Roman"/>
                <w:kern w:val="0"/>
              </w:rPr>
              <w:t>假日</w:t>
            </w:r>
            <w:r w:rsidR="00314521" w:rsidRPr="00450942">
              <w:rPr>
                <w:rFonts w:ascii="Times New Roman" w:eastAsia="標楷體" w:hAnsi="Times New Roman" w:cs="Times New Roman"/>
                <w:kern w:val="0"/>
              </w:rPr>
              <w:t>(</w:t>
            </w:r>
            <w:r w:rsidR="00314521" w:rsidRPr="00450942">
              <w:rPr>
                <w:rFonts w:ascii="Times New Roman" w:eastAsia="標楷體" w:hAnsi="標楷體" w:cs="Times New Roman"/>
                <w:kern w:val="0"/>
              </w:rPr>
              <w:t>週六、周日</w:t>
            </w:r>
            <w:r w:rsidR="00314521" w:rsidRPr="00450942">
              <w:rPr>
                <w:rFonts w:ascii="Times New Roman" w:eastAsia="標楷體" w:hAnsi="Times New Roman" w:cs="Times New Roman"/>
                <w:kern w:val="0"/>
              </w:rPr>
              <w:t>)</w:t>
            </w:r>
          </w:p>
        </w:tc>
        <w:tc>
          <w:tcPr>
            <w:tcW w:w="992" w:type="dxa"/>
            <w:tcBorders>
              <w:top w:val="nil"/>
              <w:left w:val="nil"/>
              <w:bottom w:val="nil"/>
              <w:right w:val="nil"/>
            </w:tcBorders>
          </w:tcPr>
          <w:p w:rsidR="00D5013F" w:rsidRPr="00450942" w:rsidRDefault="00D5013F" w:rsidP="0066100F">
            <w:pPr>
              <w:rPr>
                <w:rFonts w:ascii="Times New Roman" w:eastAsia="標楷體" w:hAnsi="Times New Roman" w:cs="Times New Roman"/>
              </w:rPr>
            </w:pPr>
          </w:p>
        </w:tc>
        <w:tc>
          <w:tcPr>
            <w:tcW w:w="5386" w:type="dxa"/>
            <w:tcBorders>
              <w:top w:val="nil"/>
              <w:left w:val="nil"/>
              <w:bottom w:val="nil"/>
              <w:right w:val="nil"/>
            </w:tcBorders>
          </w:tcPr>
          <w:p w:rsidR="00D5013F" w:rsidRPr="00450942" w:rsidRDefault="00D5013F" w:rsidP="0066100F">
            <w:pPr>
              <w:jc w:val="both"/>
              <w:rPr>
                <w:rFonts w:ascii="Times New Roman" w:eastAsia="標楷體" w:hAnsi="Times New Roman" w:cs="Times New Roman"/>
                <w:bCs/>
                <w:kern w:val="0"/>
              </w:rPr>
            </w:pPr>
            <w:r w:rsidRPr="00450942">
              <w:rPr>
                <w:rFonts w:ascii="Times New Roman" w:eastAsia="標楷體" w:hAnsi="標楷體" w:cs="Times New Roman"/>
              </w:rPr>
              <w:t>上映日期是否為</w:t>
            </w:r>
            <w:r w:rsidR="00F63776" w:rsidRPr="00450942">
              <w:rPr>
                <w:rFonts w:ascii="Times New Roman" w:eastAsia="標楷體" w:hAnsi="標楷體" w:cs="Times New Roman"/>
                <w:kern w:val="0"/>
              </w:rPr>
              <w:t>週六、周日</w:t>
            </w:r>
            <w:r w:rsidRPr="00450942">
              <w:rPr>
                <w:rFonts w:ascii="Times New Roman" w:eastAsia="標楷體" w:hAnsi="標楷體" w:cs="Times New Roman"/>
              </w:rPr>
              <w:t>。</w:t>
            </w:r>
            <w:r w:rsidRPr="00450942">
              <w:rPr>
                <w:rFonts w:ascii="Times New Roman" w:eastAsia="標楷體" w:hAnsi="Times New Roman" w:cs="Times New Roman"/>
                <w:kern w:val="0"/>
              </w:rPr>
              <w:t>(</w:t>
            </w:r>
            <w:r w:rsidRPr="00450942">
              <w:rPr>
                <w:rFonts w:ascii="Times New Roman" w:eastAsia="標楷體" w:hAnsi="標楷體" w:cs="Times New Roman"/>
                <w:kern w:val="0"/>
              </w:rPr>
              <w:t>設是為</w:t>
            </w:r>
            <w:r w:rsidRPr="00450942">
              <w:rPr>
                <w:rFonts w:ascii="Times New Roman" w:eastAsia="標楷體" w:hAnsi="Times New Roman" w:cs="Times New Roman"/>
                <w:kern w:val="0"/>
              </w:rPr>
              <w:t>1</w:t>
            </w:r>
            <w:r w:rsidRPr="00450942">
              <w:rPr>
                <w:rFonts w:ascii="Times New Roman" w:eastAsia="標楷體" w:hAnsi="標楷體" w:cs="Times New Roman"/>
                <w:kern w:val="0"/>
              </w:rPr>
              <w:t>，否為</w:t>
            </w:r>
            <w:r w:rsidRPr="00450942">
              <w:rPr>
                <w:rFonts w:ascii="Times New Roman" w:eastAsia="標楷體" w:hAnsi="Times New Roman" w:cs="Times New Roman"/>
                <w:kern w:val="0"/>
              </w:rPr>
              <w:t>0)</w:t>
            </w:r>
          </w:p>
        </w:tc>
        <w:tc>
          <w:tcPr>
            <w:tcW w:w="709" w:type="dxa"/>
            <w:tcBorders>
              <w:top w:val="nil"/>
              <w:left w:val="nil"/>
              <w:bottom w:val="nil"/>
              <w:right w:val="nil"/>
            </w:tcBorders>
            <w:vAlign w:val="center"/>
          </w:tcPr>
          <w:p w:rsidR="00D5013F" w:rsidRPr="00450942" w:rsidRDefault="00D5013F" w:rsidP="0066100F">
            <w:pPr>
              <w:jc w:val="center"/>
              <w:rPr>
                <w:rFonts w:ascii="Times New Roman" w:eastAsia="標楷體" w:hAnsi="Times New Roman" w:cs="Times New Roman"/>
                <w:b/>
              </w:rPr>
            </w:pPr>
            <w:r w:rsidRPr="00450942">
              <w:rPr>
                <w:rFonts w:ascii="Times New Roman" w:eastAsia="標楷體" w:hAnsi="Times New Roman" w:cs="Times New Roman"/>
                <w:b/>
              </w:rPr>
              <w:t>n</w:t>
            </w:r>
          </w:p>
        </w:tc>
      </w:tr>
      <w:tr w:rsidR="00D5013F" w:rsidRPr="00450942" w:rsidTr="00846A69">
        <w:trPr>
          <w:trHeight w:val="352"/>
          <w:jc w:val="center"/>
        </w:trPr>
        <w:tc>
          <w:tcPr>
            <w:tcW w:w="2269" w:type="dxa"/>
            <w:tcBorders>
              <w:top w:val="nil"/>
              <w:left w:val="nil"/>
              <w:bottom w:val="nil"/>
              <w:right w:val="nil"/>
            </w:tcBorders>
          </w:tcPr>
          <w:p w:rsidR="00D5013F" w:rsidRPr="00450942" w:rsidRDefault="00D5013F" w:rsidP="0066100F">
            <w:pPr>
              <w:widowControl/>
              <w:jc w:val="center"/>
              <w:rPr>
                <w:rFonts w:ascii="Times New Roman" w:eastAsia="標楷體" w:hAnsi="Times New Roman" w:cs="Times New Roman"/>
                <w:kern w:val="0"/>
              </w:rPr>
            </w:pPr>
            <w:r w:rsidRPr="00450942">
              <w:rPr>
                <w:rFonts w:ascii="Times New Roman" w:eastAsia="標楷體" w:hAnsi="標楷體" w:cs="Times New Roman"/>
                <w:kern w:val="0"/>
              </w:rPr>
              <w:t>電影分級</w:t>
            </w:r>
          </w:p>
          <w:p w:rsidR="00D5013F" w:rsidRPr="00450942" w:rsidRDefault="00D5013F" w:rsidP="0066100F">
            <w:pPr>
              <w:jc w:val="center"/>
              <w:rPr>
                <w:rFonts w:ascii="Times New Roman" w:eastAsia="標楷體" w:hAnsi="Times New Roman" w:cs="Times New Roman"/>
                <w:kern w:val="0"/>
              </w:rPr>
            </w:pPr>
          </w:p>
        </w:tc>
        <w:tc>
          <w:tcPr>
            <w:tcW w:w="992" w:type="dxa"/>
            <w:tcBorders>
              <w:top w:val="nil"/>
              <w:left w:val="nil"/>
              <w:bottom w:val="nil"/>
              <w:right w:val="nil"/>
            </w:tcBorders>
          </w:tcPr>
          <w:p w:rsidR="00D5013F" w:rsidRPr="00450942" w:rsidRDefault="00D5013F" w:rsidP="0066100F">
            <w:pPr>
              <w:rPr>
                <w:rFonts w:ascii="Times New Roman" w:eastAsia="標楷體" w:hAnsi="Times New Roman" w:cs="Times New Roman"/>
              </w:rPr>
            </w:pPr>
          </w:p>
        </w:tc>
        <w:tc>
          <w:tcPr>
            <w:tcW w:w="5386" w:type="dxa"/>
            <w:tcBorders>
              <w:top w:val="nil"/>
              <w:left w:val="nil"/>
              <w:bottom w:val="nil"/>
              <w:right w:val="nil"/>
            </w:tcBorders>
          </w:tcPr>
          <w:p w:rsidR="00D5013F" w:rsidRPr="00450942" w:rsidRDefault="00D5013F" w:rsidP="0066100F">
            <w:pPr>
              <w:jc w:val="both"/>
              <w:rPr>
                <w:rFonts w:ascii="Times New Roman" w:eastAsia="標楷體" w:hAnsi="Times New Roman" w:cs="Times New Roman"/>
                <w:bCs/>
                <w:kern w:val="0"/>
              </w:rPr>
            </w:pPr>
            <w:r w:rsidRPr="00450942">
              <w:rPr>
                <w:rFonts w:ascii="Times New Roman" w:eastAsia="標楷體" w:hAnsi="標楷體" w:cs="Times New Roman"/>
              </w:rPr>
              <w:t>普遍級（普級）：一般觀眾皆可觀賞。</w:t>
            </w:r>
            <w:r w:rsidRPr="00450942">
              <w:rPr>
                <w:rFonts w:ascii="Times New Roman" w:eastAsia="標楷體" w:hAnsi="Times New Roman" w:cs="Times New Roman"/>
              </w:rPr>
              <w:t>(</w:t>
            </w:r>
            <w:r w:rsidRPr="00450942">
              <w:rPr>
                <w:rFonts w:ascii="Times New Roman" w:eastAsia="標楷體" w:hAnsi="標楷體" w:cs="Times New Roman"/>
                <w:kern w:val="0"/>
              </w:rPr>
              <w:t>設為</w:t>
            </w:r>
            <w:r w:rsidRPr="00450942">
              <w:rPr>
                <w:rFonts w:ascii="Times New Roman" w:eastAsia="標楷體" w:hAnsi="Times New Roman" w:cs="Times New Roman"/>
                <w:kern w:val="0"/>
              </w:rPr>
              <w:t>1)</w:t>
            </w:r>
          </w:p>
        </w:tc>
        <w:tc>
          <w:tcPr>
            <w:tcW w:w="709" w:type="dxa"/>
            <w:tcBorders>
              <w:top w:val="nil"/>
              <w:left w:val="nil"/>
              <w:bottom w:val="nil"/>
              <w:right w:val="nil"/>
            </w:tcBorders>
            <w:vAlign w:val="center"/>
          </w:tcPr>
          <w:p w:rsidR="00D5013F" w:rsidRPr="00450942" w:rsidRDefault="00D5013F" w:rsidP="0066100F">
            <w:pPr>
              <w:jc w:val="center"/>
              <w:rPr>
                <w:rFonts w:ascii="Times New Roman" w:eastAsia="標楷體" w:hAnsi="Times New Roman" w:cs="Times New Roman"/>
                <w:b/>
              </w:rPr>
            </w:pPr>
            <w:r w:rsidRPr="00450942">
              <w:rPr>
                <w:rFonts w:ascii="Times New Roman" w:eastAsia="標楷體" w:hAnsi="標楷體" w:cs="Times New Roman"/>
                <w:b/>
              </w:rPr>
              <w:t>◎</w:t>
            </w:r>
          </w:p>
        </w:tc>
      </w:tr>
      <w:tr w:rsidR="00D5013F" w:rsidRPr="00450942" w:rsidTr="00846A69">
        <w:trPr>
          <w:trHeight w:val="352"/>
          <w:jc w:val="center"/>
        </w:trPr>
        <w:tc>
          <w:tcPr>
            <w:tcW w:w="2269" w:type="dxa"/>
            <w:tcBorders>
              <w:top w:val="nil"/>
              <w:left w:val="nil"/>
              <w:bottom w:val="nil"/>
              <w:right w:val="nil"/>
            </w:tcBorders>
          </w:tcPr>
          <w:p w:rsidR="00D5013F" w:rsidRPr="00450942" w:rsidRDefault="00D5013F" w:rsidP="0066100F">
            <w:pPr>
              <w:jc w:val="center"/>
              <w:rPr>
                <w:rFonts w:ascii="Times New Roman" w:eastAsia="標楷體" w:hAnsi="Times New Roman" w:cs="Times New Roman"/>
                <w:kern w:val="0"/>
              </w:rPr>
            </w:pPr>
          </w:p>
        </w:tc>
        <w:tc>
          <w:tcPr>
            <w:tcW w:w="992" w:type="dxa"/>
            <w:tcBorders>
              <w:top w:val="nil"/>
              <w:left w:val="nil"/>
              <w:bottom w:val="nil"/>
              <w:right w:val="nil"/>
            </w:tcBorders>
          </w:tcPr>
          <w:p w:rsidR="00D5013F" w:rsidRPr="00450942" w:rsidRDefault="00D5013F" w:rsidP="0066100F">
            <w:pPr>
              <w:rPr>
                <w:rFonts w:ascii="Times New Roman" w:eastAsia="標楷體" w:hAnsi="Times New Roman" w:cs="Times New Roman"/>
              </w:rPr>
            </w:pPr>
          </w:p>
        </w:tc>
        <w:tc>
          <w:tcPr>
            <w:tcW w:w="5386" w:type="dxa"/>
            <w:tcBorders>
              <w:top w:val="nil"/>
              <w:left w:val="nil"/>
              <w:bottom w:val="nil"/>
              <w:right w:val="nil"/>
            </w:tcBorders>
          </w:tcPr>
          <w:p w:rsidR="00D5013F" w:rsidRPr="00450942" w:rsidRDefault="00D5013F" w:rsidP="0066100F">
            <w:pPr>
              <w:jc w:val="both"/>
              <w:rPr>
                <w:rFonts w:ascii="Times New Roman" w:eastAsia="標楷體" w:hAnsi="Times New Roman" w:cs="Times New Roman"/>
                <w:bCs/>
                <w:kern w:val="0"/>
              </w:rPr>
            </w:pPr>
            <w:r w:rsidRPr="00450942">
              <w:rPr>
                <w:rFonts w:ascii="Times New Roman" w:eastAsia="標楷體" w:hAnsi="標楷體" w:cs="Times New Roman"/>
              </w:rPr>
              <w:t>保護級（簡稱「護」級）：未滿</w:t>
            </w:r>
            <w:r w:rsidRPr="00450942">
              <w:rPr>
                <w:rFonts w:ascii="Times New Roman" w:eastAsia="標楷體" w:hAnsi="Times New Roman" w:cs="Times New Roman"/>
              </w:rPr>
              <w:t>6</w:t>
            </w:r>
            <w:r w:rsidRPr="00450942">
              <w:rPr>
                <w:rFonts w:ascii="Times New Roman" w:eastAsia="標楷體" w:hAnsi="標楷體" w:cs="Times New Roman"/>
              </w:rPr>
              <w:t>歲之兒童不得觀賞，</w:t>
            </w:r>
            <w:r w:rsidRPr="00450942">
              <w:rPr>
                <w:rFonts w:ascii="Times New Roman" w:eastAsia="標楷體" w:hAnsi="Times New Roman" w:cs="Times New Roman"/>
              </w:rPr>
              <w:t>6</w:t>
            </w:r>
            <w:r w:rsidRPr="00450942">
              <w:rPr>
                <w:rFonts w:ascii="Times New Roman" w:eastAsia="標楷體" w:hAnsi="標楷體" w:cs="Times New Roman"/>
              </w:rPr>
              <w:t>歲以上</w:t>
            </w:r>
            <w:r w:rsidRPr="00450942">
              <w:rPr>
                <w:rFonts w:ascii="Times New Roman" w:eastAsia="標楷體" w:hAnsi="Times New Roman" w:cs="Times New Roman"/>
              </w:rPr>
              <w:t>12</w:t>
            </w:r>
            <w:r w:rsidRPr="00450942">
              <w:rPr>
                <w:rFonts w:ascii="Times New Roman" w:eastAsia="標楷體" w:hAnsi="標楷體" w:cs="Times New Roman"/>
              </w:rPr>
              <w:t>歲未滿之兒童須父母、師長或成年親友陪伴輔導觀賞。</w:t>
            </w:r>
            <w:r w:rsidRPr="00450942">
              <w:rPr>
                <w:rFonts w:ascii="Times New Roman" w:eastAsia="標楷體" w:hAnsi="Times New Roman" w:cs="Times New Roman"/>
              </w:rPr>
              <w:t>(</w:t>
            </w:r>
            <w:r w:rsidRPr="00450942">
              <w:rPr>
                <w:rFonts w:ascii="Times New Roman" w:eastAsia="標楷體" w:hAnsi="標楷體" w:cs="Times New Roman"/>
                <w:kern w:val="0"/>
              </w:rPr>
              <w:t>設為</w:t>
            </w:r>
            <w:r w:rsidRPr="00450942">
              <w:rPr>
                <w:rFonts w:ascii="Times New Roman" w:eastAsia="標楷體" w:hAnsi="Times New Roman" w:cs="Times New Roman"/>
                <w:kern w:val="0"/>
              </w:rPr>
              <w:t>2)</w:t>
            </w:r>
          </w:p>
        </w:tc>
        <w:tc>
          <w:tcPr>
            <w:tcW w:w="709" w:type="dxa"/>
            <w:tcBorders>
              <w:top w:val="nil"/>
              <w:left w:val="nil"/>
              <w:bottom w:val="nil"/>
              <w:right w:val="nil"/>
            </w:tcBorders>
            <w:vAlign w:val="center"/>
          </w:tcPr>
          <w:p w:rsidR="00D5013F" w:rsidRPr="00450942" w:rsidRDefault="00D5013F" w:rsidP="0066100F">
            <w:pPr>
              <w:jc w:val="center"/>
              <w:rPr>
                <w:rFonts w:ascii="Times New Roman" w:eastAsia="標楷體" w:hAnsi="Times New Roman" w:cs="Times New Roman"/>
                <w:b/>
              </w:rPr>
            </w:pPr>
            <w:r w:rsidRPr="00450942">
              <w:rPr>
                <w:rFonts w:ascii="Times New Roman" w:eastAsia="標楷體" w:hAnsi="標楷體" w:cs="Times New Roman"/>
                <w:b/>
              </w:rPr>
              <w:t>◎</w:t>
            </w:r>
          </w:p>
        </w:tc>
      </w:tr>
      <w:tr w:rsidR="00D5013F" w:rsidRPr="00450942" w:rsidTr="00846A69">
        <w:trPr>
          <w:trHeight w:val="352"/>
          <w:jc w:val="center"/>
        </w:trPr>
        <w:tc>
          <w:tcPr>
            <w:tcW w:w="2269" w:type="dxa"/>
            <w:tcBorders>
              <w:top w:val="nil"/>
              <w:left w:val="nil"/>
              <w:bottom w:val="nil"/>
              <w:right w:val="nil"/>
            </w:tcBorders>
          </w:tcPr>
          <w:p w:rsidR="00D5013F" w:rsidRPr="00450942" w:rsidRDefault="00D5013F" w:rsidP="0066100F">
            <w:pPr>
              <w:jc w:val="center"/>
              <w:rPr>
                <w:rFonts w:ascii="Times New Roman" w:eastAsia="標楷體" w:hAnsi="Times New Roman" w:cs="Times New Roman"/>
                <w:kern w:val="0"/>
              </w:rPr>
            </w:pPr>
          </w:p>
        </w:tc>
        <w:tc>
          <w:tcPr>
            <w:tcW w:w="992" w:type="dxa"/>
            <w:tcBorders>
              <w:top w:val="nil"/>
              <w:left w:val="nil"/>
              <w:bottom w:val="nil"/>
              <w:right w:val="nil"/>
            </w:tcBorders>
          </w:tcPr>
          <w:p w:rsidR="00D5013F" w:rsidRPr="00450942" w:rsidRDefault="00D5013F" w:rsidP="0066100F">
            <w:pPr>
              <w:rPr>
                <w:rFonts w:ascii="Times New Roman" w:eastAsia="標楷體" w:hAnsi="Times New Roman" w:cs="Times New Roman"/>
              </w:rPr>
            </w:pPr>
          </w:p>
        </w:tc>
        <w:tc>
          <w:tcPr>
            <w:tcW w:w="5386" w:type="dxa"/>
            <w:tcBorders>
              <w:top w:val="nil"/>
              <w:left w:val="nil"/>
              <w:bottom w:val="nil"/>
              <w:right w:val="nil"/>
            </w:tcBorders>
          </w:tcPr>
          <w:p w:rsidR="00D5013F" w:rsidRPr="00450942" w:rsidRDefault="00D5013F" w:rsidP="0066100F">
            <w:pPr>
              <w:jc w:val="both"/>
              <w:rPr>
                <w:rFonts w:ascii="Times New Roman" w:eastAsia="標楷體" w:hAnsi="Times New Roman" w:cs="Times New Roman"/>
                <w:bCs/>
                <w:kern w:val="0"/>
              </w:rPr>
            </w:pPr>
            <w:r w:rsidRPr="00450942">
              <w:rPr>
                <w:rFonts w:ascii="Times New Roman" w:eastAsia="標楷體" w:hAnsi="標楷體" w:cs="Times New Roman"/>
              </w:rPr>
              <w:t>輔導級（簡稱「輔」級）：未滿</w:t>
            </w:r>
            <w:r w:rsidRPr="00450942">
              <w:rPr>
                <w:rFonts w:ascii="Times New Roman" w:eastAsia="標楷體" w:hAnsi="Times New Roman" w:cs="Times New Roman"/>
              </w:rPr>
              <w:t>12</w:t>
            </w:r>
            <w:r w:rsidRPr="00450942">
              <w:rPr>
                <w:rFonts w:ascii="Times New Roman" w:eastAsia="標楷體" w:hAnsi="標楷體" w:cs="Times New Roman"/>
              </w:rPr>
              <w:t>歲之兒童不得觀賞，</w:t>
            </w:r>
            <w:r w:rsidRPr="00450942">
              <w:rPr>
                <w:rFonts w:ascii="Times New Roman" w:eastAsia="標楷體" w:hAnsi="Times New Roman" w:cs="Times New Roman"/>
              </w:rPr>
              <w:t>12</w:t>
            </w:r>
            <w:r w:rsidRPr="00450942">
              <w:rPr>
                <w:rFonts w:ascii="Times New Roman" w:eastAsia="標楷體" w:hAnsi="標楷體" w:cs="Times New Roman"/>
              </w:rPr>
              <w:t>歲以上</w:t>
            </w:r>
            <w:r w:rsidRPr="00450942">
              <w:rPr>
                <w:rFonts w:ascii="Times New Roman" w:eastAsia="標楷體" w:hAnsi="Times New Roman" w:cs="Times New Roman"/>
              </w:rPr>
              <w:t>18</w:t>
            </w:r>
            <w:r w:rsidRPr="00450942">
              <w:rPr>
                <w:rFonts w:ascii="Times New Roman" w:eastAsia="標楷體" w:hAnsi="標楷體" w:cs="Times New Roman"/>
              </w:rPr>
              <w:t>歲未滿之少年需父母或師長注意輔導觀賞。</w:t>
            </w:r>
            <w:r w:rsidRPr="00450942">
              <w:rPr>
                <w:rFonts w:ascii="Times New Roman" w:eastAsia="標楷體" w:hAnsi="Times New Roman" w:cs="Times New Roman"/>
              </w:rPr>
              <w:t>(</w:t>
            </w:r>
            <w:r w:rsidRPr="00450942">
              <w:rPr>
                <w:rFonts w:ascii="Times New Roman" w:eastAsia="標楷體" w:hAnsi="標楷體" w:cs="Times New Roman"/>
                <w:kern w:val="0"/>
              </w:rPr>
              <w:t>設為</w:t>
            </w:r>
            <w:r w:rsidRPr="00450942">
              <w:rPr>
                <w:rFonts w:ascii="Times New Roman" w:eastAsia="標楷體" w:hAnsi="Times New Roman" w:cs="Times New Roman"/>
                <w:kern w:val="0"/>
              </w:rPr>
              <w:t>3)</w:t>
            </w:r>
          </w:p>
        </w:tc>
        <w:tc>
          <w:tcPr>
            <w:tcW w:w="709" w:type="dxa"/>
            <w:tcBorders>
              <w:top w:val="nil"/>
              <w:left w:val="nil"/>
              <w:bottom w:val="nil"/>
              <w:right w:val="nil"/>
            </w:tcBorders>
            <w:vAlign w:val="center"/>
          </w:tcPr>
          <w:p w:rsidR="00D5013F" w:rsidRPr="00450942" w:rsidRDefault="00D5013F" w:rsidP="0066100F">
            <w:pPr>
              <w:jc w:val="center"/>
              <w:rPr>
                <w:rFonts w:ascii="Times New Roman" w:eastAsia="標楷體" w:hAnsi="Times New Roman" w:cs="Times New Roman"/>
                <w:b/>
              </w:rPr>
            </w:pPr>
            <w:r w:rsidRPr="00450942">
              <w:rPr>
                <w:rFonts w:ascii="Times New Roman" w:eastAsia="標楷體" w:hAnsi="Times New Roman" w:cs="Times New Roman"/>
                <w:b/>
              </w:rPr>
              <w:t>-</w:t>
            </w:r>
          </w:p>
        </w:tc>
      </w:tr>
      <w:tr w:rsidR="00D5013F" w:rsidRPr="00450942" w:rsidTr="00846A69">
        <w:trPr>
          <w:trHeight w:val="352"/>
          <w:jc w:val="center"/>
        </w:trPr>
        <w:tc>
          <w:tcPr>
            <w:tcW w:w="2269" w:type="dxa"/>
            <w:tcBorders>
              <w:top w:val="nil"/>
              <w:left w:val="nil"/>
              <w:bottom w:val="nil"/>
              <w:right w:val="nil"/>
            </w:tcBorders>
          </w:tcPr>
          <w:p w:rsidR="00D5013F" w:rsidRPr="00450942" w:rsidRDefault="00D5013F" w:rsidP="0066100F">
            <w:pPr>
              <w:jc w:val="center"/>
              <w:rPr>
                <w:rFonts w:ascii="Times New Roman" w:eastAsia="標楷體" w:hAnsi="Times New Roman" w:cs="Times New Roman"/>
                <w:kern w:val="0"/>
              </w:rPr>
            </w:pPr>
          </w:p>
        </w:tc>
        <w:tc>
          <w:tcPr>
            <w:tcW w:w="992" w:type="dxa"/>
            <w:tcBorders>
              <w:top w:val="nil"/>
              <w:left w:val="nil"/>
              <w:bottom w:val="nil"/>
              <w:right w:val="nil"/>
            </w:tcBorders>
          </w:tcPr>
          <w:p w:rsidR="00D5013F" w:rsidRPr="00450942" w:rsidRDefault="00D5013F" w:rsidP="0066100F">
            <w:pPr>
              <w:rPr>
                <w:rFonts w:ascii="Times New Roman" w:eastAsia="標楷體" w:hAnsi="Times New Roman" w:cs="Times New Roman"/>
              </w:rPr>
            </w:pPr>
          </w:p>
        </w:tc>
        <w:tc>
          <w:tcPr>
            <w:tcW w:w="5386" w:type="dxa"/>
            <w:tcBorders>
              <w:top w:val="nil"/>
              <w:left w:val="nil"/>
              <w:bottom w:val="nil"/>
              <w:right w:val="nil"/>
            </w:tcBorders>
          </w:tcPr>
          <w:p w:rsidR="00D5013F" w:rsidRPr="00450942" w:rsidRDefault="00D5013F" w:rsidP="0066100F">
            <w:pPr>
              <w:jc w:val="both"/>
              <w:rPr>
                <w:rFonts w:ascii="Times New Roman" w:eastAsia="標楷體" w:hAnsi="Times New Roman" w:cs="Times New Roman"/>
                <w:bCs/>
                <w:kern w:val="0"/>
              </w:rPr>
            </w:pPr>
            <w:r w:rsidRPr="00450942">
              <w:rPr>
                <w:rFonts w:ascii="Times New Roman" w:eastAsia="標楷體" w:hAnsi="標楷體" w:cs="Times New Roman"/>
              </w:rPr>
              <w:t>限制級（簡稱「限」級）：未滿</w:t>
            </w:r>
            <w:r w:rsidRPr="00450942">
              <w:rPr>
                <w:rFonts w:ascii="Times New Roman" w:eastAsia="標楷體" w:hAnsi="Times New Roman" w:cs="Times New Roman"/>
              </w:rPr>
              <w:t>18</w:t>
            </w:r>
            <w:r w:rsidRPr="00450942">
              <w:rPr>
                <w:rFonts w:ascii="Times New Roman" w:eastAsia="標楷體" w:hAnsi="標楷體" w:cs="Times New Roman"/>
              </w:rPr>
              <w:t>歲之人不得觀賞。</w:t>
            </w:r>
            <w:r w:rsidRPr="00450942">
              <w:rPr>
                <w:rFonts w:ascii="Times New Roman" w:eastAsia="標楷體" w:hAnsi="Times New Roman" w:cs="Times New Roman"/>
              </w:rPr>
              <w:t>(</w:t>
            </w:r>
            <w:r w:rsidRPr="00450942">
              <w:rPr>
                <w:rFonts w:ascii="Times New Roman" w:eastAsia="標楷體" w:hAnsi="標楷體" w:cs="Times New Roman"/>
                <w:kern w:val="0"/>
              </w:rPr>
              <w:t>設為</w:t>
            </w:r>
            <w:r w:rsidRPr="00450942">
              <w:rPr>
                <w:rFonts w:ascii="Times New Roman" w:eastAsia="標楷體" w:hAnsi="Times New Roman" w:cs="Times New Roman"/>
                <w:kern w:val="0"/>
              </w:rPr>
              <w:t>4)</w:t>
            </w:r>
          </w:p>
        </w:tc>
        <w:tc>
          <w:tcPr>
            <w:tcW w:w="709" w:type="dxa"/>
            <w:tcBorders>
              <w:top w:val="nil"/>
              <w:left w:val="nil"/>
              <w:bottom w:val="nil"/>
              <w:right w:val="nil"/>
            </w:tcBorders>
            <w:vAlign w:val="center"/>
          </w:tcPr>
          <w:p w:rsidR="00D5013F" w:rsidRPr="00450942" w:rsidRDefault="00D5013F" w:rsidP="0066100F">
            <w:pPr>
              <w:jc w:val="center"/>
              <w:rPr>
                <w:rFonts w:ascii="Times New Roman" w:eastAsia="標楷體" w:hAnsi="Times New Roman" w:cs="Times New Roman"/>
                <w:b/>
              </w:rPr>
            </w:pPr>
            <w:r w:rsidRPr="00450942">
              <w:rPr>
                <w:rFonts w:ascii="Times New Roman" w:eastAsia="標楷體" w:hAnsi="Times New Roman" w:cs="Times New Roman"/>
                <w:b/>
              </w:rPr>
              <w:t>-</w:t>
            </w:r>
          </w:p>
          <w:p w:rsidR="00D5013F" w:rsidRPr="00450942" w:rsidRDefault="00D5013F" w:rsidP="0066100F">
            <w:pPr>
              <w:ind w:firstLineChars="200" w:firstLine="480"/>
              <w:jc w:val="center"/>
              <w:rPr>
                <w:rFonts w:ascii="Times New Roman" w:eastAsia="標楷體" w:hAnsi="Times New Roman" w:cs="Times New Roman"/>
                <w:b/>
              </w:rPr>
            </w:pPr>
          </w:p>
        </w:tc>
      </w:tr>
      <w:tr w:rsidR="00D5013F" w:rsidRPr="00450942" w:rsidTr="00846A69">
        <w:trPr>
          <w:trHeight w:val="352"/>
          <w:jc w:val="center"/>
        </w:trPr>
        <w:tc>
          <w:tcPr>
            <w:tcW w:w="2269" w:type="dxa"/>
            <w:tcBorders>
              <w:top w:val="nil"/>
              <w:left w:val="nil"/>
              <w:right w:val="nil"/>
            </w:tcBorders>
          </w:tcPr>
          <w:p w:rsidR="00D5013F" w:rsidRPr="00450942" w:rsidRDefault="00D5013F" w:rsidP="0066100F">
            <w:pPr>
              <w:widowControl/>
              <w:jc w:val="center"/>
              <w:rPr>
                <w:rFonts w:ascii="Times New Roman" w:eastAsia="標楷體" w:hAnsi="Times New Roman" w:cs="Times New Roman"/>
              </w:rPr>
            </w:pPr>
            <w:r w:rsidRPr="00450942">
              <w:rPr>
                <w:rFonts w:ascii="Times New Roman" w:eastAsia="標楷體" w:hAnsi="標楷體" w:cs="Times New Roman"/>
              </w:rPr>
              <w:t>電影類型</w:t>
            </w:r>
          </w:p>
          <w:p w:rsidR="00D5013F" w:rsidRPr="00450942" w:rsidRDefault="00D5013F" w:rsidP="0066100F">
            <w:pPr>
              <w:jc w:val="center"/>
              <w:rPr>
                <w:rFonts w:ascii="Times New Roman" w:eastAsia="標楷體" w:hAnsi="Times New Roman" w:cs="Times New Roman"/>
                <w:kern w:val="0"/>
              </w:rPr>
            </w:pPr>
          </w:p>
        </w:tc>
        <w:tc>
          <w:tcPr>
            <w:tcW w:w="992" w:type="dxa"/>
            <w:tcBorders>
              <w:top w:val="nil"/>
              <w:left w:val="nil"/>
              <w:right w:val="nil"/>
            </w:tcBorders>
          </w:tcPr>
          <w:p w:rsidR="00D5013F" w:rsidRPr="00450942" w:rsidRDefault="00D5013F" w:rsidP="0066100F">
            <w:pPr>
              <w:rPr>
                <w:rFonts w:ascii="Times New Roman" w:eastAsia="標楷體" w:hAnsi="Times New Roman" w:cs="Times New Roman"/>
              </w:rPr>
            </w:pPr>
          </w:p>
        </w:tc>
        <w:tc>
          <w:tcPr>
            <w:tcW w:w="5386" w:type="dxa"/>
            <w:tcBorders>
              <w:top w:val="nil"/>
              <w:left w:val="nil"/>
              <w:right w:val="nil"/>
            </w:tcBorders>
          </w:tcPr>
          <w:p w:rsidR="00D5013F" w:rsidRPr="00450942" w:rsidRDefault="00D5013F" w:rsidP="0066100F">
            <w:pPr>
              <w:jc w:val="both"/>
              <w:rPr>
                <w:rFonts w:ascii="Times New Roman" w:eastAsia="標楷體" w:hAnsi="Times New Roman" w:cs="Times New Roman"/>
              </w:rPr>
            </w:pPr>
            <w:r w:rsidRPr="00450942">
              <w:rPr>
                <w:rFonts w:ascii="Times New Roman" w:eastAsia="標楷體" w:hAnsi="標楷體" w:cs="Times New Roman"/>
              </w:rPr>
              <w:t>該片的電影型態分類。</w:t>
            </w:r>
          </w:p>
          <w:p w:rsidR="00D5013F" w:rsidRPr="00450942" w:rsidRDefault="00D5013F" w:rsidP="00AB6CBE">
            <w:pPr>
              <w:jc w:val="both"/>
              <w:rPr>
                <w:rFonts w:ascii="Times New Roman" w:eastAsia="標楷體" w:hAnsi="Times New Roman" w:cs="Times New Roman"/>
                <w:bCs/>
                <w:kern w:val="0"/>
              </w:rPr>
            </w:pPr>
            <w:r w:rsidRPr="00450942">
              <w:rPr>
                <w:rFonts w:ascii="Times New Roman" w:eastAsia="標楷體" w:hAnsi="標楷體" w:cs="Times New Roman"/>
              </w:rPr>
              <w:t>分為</w:t>
            </w:r>
            <w:r w:rsidRPr="00450942">
              <w:rPr>
                <w:rFonts w:ascii="Times New Roman" w:eastAsia="標楷體" w:hAnsi="Times New Roman" w:cs="Times New Roman"/>
              </w:rPr>
              <w:t>:</w:t>
            </w:r>
            <w:r w:rsidRPr="00450942">
              <w:rPr>
                <w:rFonts w:ascii="Times New Roman" w:eastAsia="標楷體" w:hAnsi="標楷體" w:cs="Times New Roman"/>
              </w:rPr>
              <w:t>劇情片</w:t>
            </w:r>
            <w:r w:rsidRPr="00450942">
              <w:rPr>
                <w:rFonts w:ascii="Times New Roman" w:eastAsia="標楷體" w:hAnsi="Times New Roman" w:cs="Times New Roman"/>
              </w:rPr>
              <w:t>(1)</w:t>
            </w:r>
            <w:r w:rsidRPr="00450942">
              <w:rPr>
                <w:rFonts w:ascii="Times New Roman" w:eastAsia="標楷體" w:hAnsi="標楷體" w:cs="Times New Roman"/>
              </w:rPr>
              <w:t>、浪漫愛情</w:t>
            </w:r>
            <w:r w:rsidRPr="00450942">
              <w:rPr>
                <w:rFonts w:ascii="Times New Roman" w:eastAsia="標楷體" w:hAnsi="Times New Roman" w:cs="Times New Roman"/>
              </w:rPr>
              <w:t>(2)</w:t>
            </w:r>
            <w:r w:rsidRPr="00450942">
              <w:rPr>
                <w:rFonts w:ascii="Times New Roman" w:eastAsia="標楷體" w:hAnsi="標楷體" w:cs="Times New Roman"/>
              </w:rPr>
              <w:t>、動作冒險</w:t>
            </w:r>
            <w:r w:rsidRPr="00450942">
              <w:rPr>
                <w:rFonts w:ascii="Times New Roman" w:eastAsia="標楷體" w:hAnsi="Times New Roman" w:cs="Times New Roman"/>
              </w:rPr>
              <w:t>(3)</w:t>
            </w:r>
            <w:r w:rsidRPr="00450942">
              <w:rPr>
                <w:rFonts w:ascii="Times New Roman" w:eastAsia="標楷體" w:hAnsi="標楷體" w:cs="Times New Roman"/>
              </w:rPr>
              <w:t>、喜劇搞笑</w:t>
            </w:r>
            <w:r w:rsidRPr="00450942">
              <w:rPr>
                <w:rFonts w:ascii="Times New Roman" w:eastAsia="標楷體" w:hAnsi="Times New Roman" w:cs="Times New Roman"/>
              </w:rPr>
              <w:t>(4)</w:t>
            </w:r>
            <w:r w:rsidRPr="00450942">
              <w:rPr>
                <w:rFonts w:ascii="Times New Roman" w:eastAsia="標楷體" w:hAnsi="標楷體" w:cs="Times New Roman"/>
              </w:rPr>
              <w:t>、恐怖驚悚</w:t>
            </w:r>
            <w:r w:rsidRPr="00450942">
              <w:rPr>
                <w:rFonts w:ascii="Times New Roman" w:eastAsia="標楷體" w:hAnsi="Times New Roman" w:cs="Times New Roman"/>
              </w:rPr>
              <w:t>(5)</w:t>
            </w:r>
            <w:r w:rsidRPr="00450942">
              <w:rPr>
                <w:rFonts w:ascii="Times New Roman" w:eastAsia="標楷體" w:hAnsi="標楷體" w:cs="Times New Roman"/>
              </w:rPr>
              <w:t>、奇想科幻</w:t>
            </w:r>
            <w:r w:rsidRPr="00450942">
              <w:rPr>
                <w:rFonts w:ascii="Times New Roman" w:eastAsia="標楷體" w:hAnsi="Times New Roman" w:cs="Times New Roman"/>
              </w:rPr>
              <w:t>(6)</w:t>
            </w:r>
            <w:r w:rsidRPr="00450942">
              <w:rPr>
                <w:rFonts w:ascii="Times New Roman" w:eastAsia="標楷體" w:hAnsi="標楷體" w:cs="Times New Roman"/>
              </w:rPr>
              <w:t>、歷史戰爭</w:t>
            </w:r>
            <w:r w:rsidRPr="00450942">
              <w:rPr>
                <w:rFonts w:ascii="Times New Roman" w:eastAsia="標楷體" w:hAnsi="Times New Roman" w:cs="Times New Roman"/>
              </w:rPr>
              <w:t>(7)</w:t>
            </w:r>
            <w:r w:rsidRPr="00450942">
              <w:rPr>
                <w:rFonts w:ascii="Times New Roman" w:eastAsia="標楷體" w:hAnsi="標楷體" w:cs="Times New Roman"/>
              </w:rPr>
              <w:t>、傳記</w:t>
            </w:r>
            <w:r w:rsidRPr="00450942">
              <w:rPr>
                <w:rFonts w:ascii="Times New Roman" w:eastAsia="標楷體" w:hAnsi="Times New Roman" w:cs="Times New Roman"/>
              </w:rPr>
              <w:t>(8)</w:t>
            </w:r>
            <w:r w:rsidRPr="00450942">
              <w:rPr>
                <w:rFonts w:ascii="Times New Roman" w:eastAsia="標楷體" w:hAnsi="標楷體" w:cs="Times New Roman"/>
              </w:rPr>
              <w:t>、音樂歌舞</w:t>
            </w:r>
            <w:r w:rsidRPr="00450942">
              <w:rPr>
                <w:rFonts w:ascii="Times New Roman" w:eastAsia="標楷體" w:hAnsi="Times New Roman" w:cs="Times New Roman"/>
              </w:rPr>
              <w:t>(9)</w:t>
            </w:r>
            <w:r w:rsidRPr="00450942">
              <w:rPr>
                <w:rFonts w:ascii="Times New Roman" w:eastAsia="標楷體" w:hAnsi="標楷體" w:cs="Times New Roman"/>
              </w:rPr>
              <w:t>、動畫短片</w:t>
            </w:r>
            <w:r w:rsidRPr="00450942">
              <w:rPr>
                <w:rFonts w:ascii="Times New Roman" w:eastAsia="標楷體" w:hAnsi="Times New Roman" w:cs="Times New Roman"/>
              </w:rPr>
              <w:t>(10)</w:t>
            </w:r>
          </w:p>
        </w:tc>
        <w:tc>
          <w:tcPr>
            <w:tcW w:w="709" w:type="dxa"/>
            <w:tcBorders>
              <w:top w:val="nil"/>
              <w:left w:val="nil"/>
              <w:right w:val="nil"/>
            </w:tcBorders>
            <w:vAlign w:val="center"/>
          </w:tcPr>
          <w:p w:rsidR="00D5013F" w:rsidRPr="00450942" w:rsidRDefault="00D5013F" w:rsidP="0066100F">
            <w:pPr>
              <w:jc w:val="center"/>
              <w:rPr>
                <w:rFonts w:ascii="Times New Roman" w:eastAsia="標楷體" w:hAnsi="Times New Roman" w:cs="Times New Roman"/>
                <w:b/>
              </w:rPr>
            </w:pPr>
            <w:r w:rsidRPr="00450942">
              <w:rPr>
                <w:rFonts w:ascii="Times New Roman" w:eastAsia="標楷體" w:hAnsi="Times New Roman" w:cs="Times New Roman"/>
                <w:b/>
              </w:rPr>
              <w:t>n</w:t>
            </w:r>
          </w:p>
        </w:tc>
      </w:tr>
    </w:tbl>
    <w:p w:rsidR="00F90447" w:rsidRPr="00450942" w:rsidRDefault="00F90447" w:rsidP="00F90447">
      <w:pPr>
        <w:spacing w:after="40"/>
        <w:rPr>
          <w:rFonts w:ascii="Times New Roman" w:eastAsia="標楷體" w:hAnsi="Times New Roman" w:cs="Times New Roman"/>
        </w:rPr>
      </w:pPr>
      <w:proofErr w:type="gramStart"/>
      <w:r w:rsidRPr="00450942">
        <w:rPr>
          <w:rFonts w:ascii="Times New Roman" w:eastAsia="標楷體" w:hAnsi="標楷體" w:cs="Times New Roman"/>
        </w:rPr>
        <w:t>註</w:t>
      </w:r>
      <w:proofErr w:type="gramEnd"/>
      <w:r w:rsidRPr="00450942">
        <w:rPr>
          <w:rFonts w:ascii="Times New Roman" w:eastAsia="標楷體" w:hAnsi="標楷體" w:cs="Times New Roman"/>
        </w:rPr>
        <w:t>：</w:t>
      </w:r>
      <w:r w:rsidRPr="00450942">
        <w:rPr>
          <w:rFonts w:ascii="Times New Roman" w:eastAsia="標楷體" w:hAnsi="Times New Roman" w:cs="Times New Roman"/>
        </w:rPr>
        <w:t>+</w:t>
      </w:r>
      <w:r w:rsidRPr="00450942">
        <w:rPr>
          <w:rFonts w:ascii="Times New Roman" w:eastAsia="標楷體" w:hAnsi="標楷體" w:cs="Times New Roman"/>
        </w:rPr>
        <w:t>為正向影響；</w:t>
      </w:r>
      <w:r w:rsidRPr="00450942">
        <w:rPr>
          <w:rFonts w:ascii="Times New Roman" w:eastAsia="標楷體" w:hAnsi="Times New Roman" w:cs="Times New Roman"/>
        </w:rPr>
        <w:t>-</w:t>
      </w:r>
      <w:r w:rsidRPr="00450942">
        <w:rPr>
          <w:rFonts w:ascii="Times New Roman" w:eastAsia="標楷體" w:hAnsi="標楷體" w:cs="Times New Roman"/>
        </w:rPr>
        <w:t>為負向影響；</w:t>
      </w:r>
      <w:r w:rsidRPr="00450942">
        <w:rPr>
          <w:rFonts w:ascii="Times New Roman" w:eastAsia="標楷體" w:hAnsi="Times New Roman" w:cs="Times New Roman"/>
        </w:rPr>
        <w:t>n</w:t>
      </w:r>
      <w:r w:rsidRPr="00450942">
        <w:rPr>
          <w:rFonts w:ascii="Times New Roman" w:eastAsia="標楷體" w:hAnsi="標楷體" w:cs="Times New Roman"/>
        </w:rPr>
        <w:t>為不一定；◎為不顯著</w:t>
      </w:r>
    </w:p>
    <w:p w:rsidR="00344DF3" w:rsidRPr="00450942" w:rsidRDefault="00344DF3" w:rsidP="0080755B">
      <w:pPr>
        <w:tabs>
          <w:tab w:val="left" w:pos="1515"/>
        </w:tabs>
        <w:rPr>
          <w:rFonts w:ascii="Times New Roman" w:eastAsia="標楷體" w:hAnsi="Times New Roman" w:cs="Times New Roman"/>
        </w:rPr>
      </w:pPr>
    </w:p>
    <w:p w:rsidR="00846A69" w:rsidRPr="00450942" w:rsidRDefault="00846A69">
      <w:pPr>
        <w:widowControl/>
        <w:rPr>
          <w:rFonts w:ascii="Times New Roman" w:eastAsia="標楷體" w:hAnsi="Times New Roman" w:cs="Times New Roman"/>
        </w:rPr>
      </w:pPr>
    </w:p>
    <w:p w:rsidR="00846A69" w:rsidRPr="00450942" w:rsidRDefault="00846A69">
      <w:pPr>
        <w:widowControl/>
        <w:rPr>
          <w:rFonts w:ascii="Times New Roman" w:eastAsia="標楷體" w:hAnsi="Times New Roman" w:cs="Times New Roman"/>
        </w:rPr>
      </w:pPr>
      <w:r w:rsidRPr="00450942">
        <w:rPr>
          <w:rFonts w:ascii="Times New Roman" w:eastAsia="標楷體" w:hAnsi="Times New Roman" w:cs="Times New Roman"/>
        </w:rPr>
        <w:br w:type="page"/>
      </w:r>
    </w:p>
    <w:p w:rsidR="00846A69" w:rsidRPr="00450942" w:rsidRDefault="00846A69" w:rsidP="00846A69">
      <w:pPr>
        <w:widowControl/>
        <w:jc w:val="center"/>
        <w:rPr>
          <w:rFonts w:ascii="Times New Roman" w:eastAsia="標楷體" w:hAnsi="Times New Roman" w:cs="Times New Roman"/>
        </w:rPr>
      </w:pPr>
      <w:r w:rsidRPr="00450942">
        <w:rPr>
          <w:rFonts w:ascii="Times New Roman" w:eastAsia="標楷體" w:hAnsi="標楷體" w:cs="Times New Roman"/>
        </w:rPr>
        <w:lastRenderedPageBreak/>
        <w:t>表</w:t>
      </w:r>
      <w:r w:rsidRPr="00450942">
        <w:rPr>
          <w:rFonts w:ascii="Times New Roman" w:eastAsia="標楷體" w:hAnsi="Times New Roman" w:cs="Times New Roman"/>
        </w:rPr>
        <w:t>2:</w:t>
      </w:r>
      <w:r w:rsidRPr="00450942">
        <w:rPr>
          <w:rFonts w:ascii="Times New Roman" w:eastAsia="標楷體" w:hAnsi="標楷體" w:cs="Times New Roman"/>
        </w:rPr>
        <w:t>各項</w:t>
      </w:r>
      <w:r w:rsidRPr="00450942">
        <w:rPr>
          <w:rFonts w:ascii="Times New Roman" w:eastAsia="標楷體" w:hAnsi="標楷體" w:cs="Times New Roman"/>
          <w:lang w:val="el-GR"/>
        </w:rPr>
        <w:t>自</w:t>
      </w:r>
      <w:r w:rsidRPr="00450942">
        <w:rPr>
          <w:rFonts w:ascii="Times New Roman" w:eastAsia="標楷體" w:hAnsi="標楷體" w:cs="Times New Roman"/>
        </w:rPr>
        <w:t>變數及其他變數</w:t>
      </w:r>
      <w:proofErr w:type="gramStart"/>
      <w:r w:rsidRPr="00450942">
        <w:rPr>
          <w:rFonts w:ascii="Times New Roman" w:eastAsia="標楷體" w:hAnsi="標楷體" w:cs="Times New Roman"/>
        </w:rPr>
        <w:t>迴</w:t>
      </w:r>
      <w:proofErr w:type="gramEnd"/>
      <w:r w:rsidRPr="00450942">
        <w:rPr>
          <w:rFonts w:ascii="Times New Roman" w:eastAsia="標楷體" w:hAnsi="標楷體" w:cs="Times New Roman"/>
        </w:rPr>
        <w:t>歸的敘述統計</w:t>
      </w:r>
      <w:r w:rsidRPr="00450942">
        <w:rPr>
          <w:rFonts w:ascii="Times New Roman" w:eastAsia="標楷體" w:hAnsi="Times New Roman" w:cs="Times New Roman"/>
        </w:rPr>
        <w:t>(n=415)</w:t>
      </w:r>
    </w:p>
    <w:tbl>
      <w:tblPr>
        <w:tblStyle w:val="ae"/>
        <w:tblW w:w="0" w:type="auto"/>
        <w:tblBorders>
          <w:left w:val="none" w:sz="0" w:space="0" w:color="auto"/>
          <w:right w:val="none" w:sz="0" w:space="0" w:color="auto"/>
          <w:insideH w:val="none" w:sz="0" w:space="0" w:color="auto"/>
          <w:insideV w:val="none" w:sz="0" w:space="0" w:color="auto"/>
        </w:tblBorders>
        <w:tblLook w:val="04A0"/>
      </w:tblPr>
      <w:tblGrid>
        <w:gridCol w:w="1633"/>
        <w:gridCol w:w="1785"/>
        <w:gridCol w:w="1786"/>
        <w:gridCol w:w="1641"/>
        <w:gridCol w:w="1677"/>
      </w:tblGrid>
      <w:tr w:rsidR="00846A69" w:rsidRPr="00450942" w:rsidTr="00EC1A52">
        <w:tc>
          <w:tcPr>
            <w:tcW w:w="2165" w:type="dxa"/>
            <w:tcBorders>
              <w:top w:val="single" w:sz="4" w:space="0" w:color="auto"/>
              <w:bottom w:val="single" w:sz="4" w:space="0" w:color="auto"/>
            </w:tcBorders>
          </w:tcPr>
          <w:p w:rsidR="00846A69" w:rsidRPr="00450942" w:rsidRDefault="00846A69" w:rsidP="00414010">
            <w:pPr>
              <w:widowControl/>
              <w:jc w:val="center"/>
              <w:rPr>
                <w:rFonts w:ascii="Times New Roman" w:eastAsia="標楷體" w:hAnsi="Times New Roman" w:cs="Times New Roman"/>
              </w:rPr>
            </w:pPr>
            <w:r w:rsidRPr="00450942">
              <w:rPr>
                <w:rFonts w:ascii="Times New Roman" w:eastAsia="標楷體" w:hAnsi="標楷體" w:cs="Times New Roman"/>
              </w:rPr>
              <w:t>變數</w:t>
            </w:r>
          </w:p>
        </w:tc>
        <w:tc>
          <w:tcPr>
            <w:tcW w:w="2165" w:type="dxa"/>
            <w:tcBorders>
              <w:top w:val="single" w:sz="4" w:space="0" w:color="auto"/>
              <w:bottom w:val="single" w:sz="4" w:space="0" w:color="auto"/>
            </w:tcBorders>
          </w:tcPr>
          <w:p w:rsidR="00846A69" w:rsidRPr="00450942" w:rsidRDefault="00846A69" w:rsidP="00414010">
            <w:pPr>
              <w:widowControl/>
              <w:jc w:val="center"/>
              <w:rPr>
                <w:rFonts w:ascii="Times New Roman" w:eastAsia="標楷體" w:hAnsi="Times New Roman" w:cs="Times New Roman"/>
              </w:rPr>
            </w:pPr>
            <w:r w:rsidRPr="00450942">
              <w:rPr>
                <w:rFonts w:ascii="Times New Roman" w:eastAsia="標楷體" w:hAnsi="標楷體" w:cs="Times New Roman"/>
              </w:rPr>
              <w:t>平均數</w:t>
            </w:r>
          </w:p>
        </w:tc>
        <w:tc>
          <w:tcPr>
            <w:tcW w:w="2166" w:type="dxa"/>
            <w:tcBorders>
              <w:top w:val="single" w:sz="4" w:space="0" w:color="auto"/>
              <w:bottom w:val="single" w:sz="4" w:space="0" w:color="auto"/>
            </w:tcBorders>
          </w:tcPr>
          <w:p w:rsidR="00846A69" w:rsidRPr="00450942" w:rsidRDefault="00846A69" w:rsidP="00414010">
            <w:pPr>
              <w:widowControl/>
              <w:jc w:val="center"/>
              <w:rPr>
                <w:rFonts w:ascii="Times New Roman" w:eastAsia="標楷體" w:hAnsi="Times New Roman" w:cs="Times New Roman"/>
              </w:rPr>
            </w:pPr>
            <w:r w:rsidRPr="00450942">
              <w:rPr>
                <w:rFonts w:ascii="Times New Roman" w:eastAsia="標楷體" w:hAnsi="標楷體" w:cs="Times New Roman"/>
              </w:rPr>
              <w:t>標準差</w:t>
            </w:r>
          </w:p>
        </w:tc>
        <w:tc>
          <w:tcPr>
            <w:tcW w:w="2166" w:type="dxa"/>
            <w:tcBorders>
              <w:top w:val="single" w:sz="4" w:space="0" w:color="auto"/>
              <w:bottom w:val="single" w:sz="4" w:space="0" w:color="auto"/>
            </w:tcBorders>
          </w:tcPr>
          <w:p w:rsidR="00846A69" w:rsidRPr="00450942" w:rsidRDefault="00846A69" w:rsidP="00414010">
            <w:pPr>
              <w:widowControl/>
              <w:jc w:val="center"/>
              <w:rPr>
                <w:rFonts w:ascii="Times New Roman" w:eastAsia="標楷體" w:hAnsi="Times New Roman" w:cs="Times New Roman"/>
              </w:rPr>
            </w:pPr>
            <w:r w:rsidRPr="00450942">
              <w:rPr>
                <w:rFonts w:ascii="Times New Roman" w:eastAsia="標楷體" w:hAnsi="標楷體" w:cs="Times New Roman"/>
              </w:rPr>
              <w:t>最小值</w:t>
            </w:r>
          </w:p>
        </w:tc>
        <w:tc>
          <w:tcPr>
            <w:tcW w:w="2166" w:type="dxa"/>
            <w:tcBorders>
              <w:top w:val="single" w:sz="4" w:space="0" w:color="auto"/>
              <w:bottom w:val="single" w:sz="4" w:space="0" w:color="auto"/>
            </w:tcBorders>
          </w:tcPr>
          <w:p w:rsidR="00846A69" w:rsidRPr="00450942" w:rsidRDefault="00846A69" w:rsidP="00414010">
            <w:pPr>
              <w:widowControl/>
              <w:jc w:val="center"/>
              <w:rPr>
                <w:rFonts w:ascii="Times New Roman" w:eastAsia="標楷體" w:hAnsi="Times New Roman" w:cs="Times New Roman"/>
              </w:rPr>
            </w:pPr>
            <w:r w:rsidRPr="00450942">
              <w:rPr>
                <w:rFonts w:ascii="Times New Roman" w:eastAsia="標楷體" w:hAnsi="標楷體" w:cs="Times New Roman"/>
              </w:rPr>
              <w:t>最大值</w:t>
            </w:r>
          </w:p>
        </w:tc>
      </w:tr>
      <w:tr w:rsidR="00846A69" w:rsidRPr="00450942" w:rsidTr="00EC1A52">
        <w:tc>
          <w:tcPr>
            <w:tcW w:w="2165" w:type="dxa"/>
            <w:tcBorders>
              <w:top w:val="single" w:sz="4" w:space="0" w:color="auto"/>
            </w:tcBorders>
          </w:tcPr>
          <w:p w:rsidR="00846A69" w:rsidRPr="00450942" w:rsidRDefault="00846A69" w:rsidP="00414010">
            <w:pPr>
              <w:widowControl/>
              <w:jc w:val="center"/>
              <w:rPr>
                <w:rFonts w:ascii="Times New Roman" w:eastAsia="標楷體" w:hAnsi="Times New Roman" w:cs="Times New Roman"/>
              </w:rPr>
            </w:pPr>
            <w:r w:rsidRPr="00450942">
              <w:rPr>
                <w:rFonts w:ascii="Times New Roman" w:eastAsia="標楷體" w:hAnsi="標楷體" w:cs="Times New Roman"/>
              </w:rPr>
              <w:t>每週累計票房</w:t>
            </w:r>
            <w:r w:rsidRPr="00450942">
              <w:rPr>
                <w:rFonts w:ascii="Times New Roman" w:eastAsia="標楷體" w:hAnsi="Times New Roman" w:cs="Times New Roman"/>
              </w:rPr>
              <w:t>(</w:t>
            </w:r>
            <w:r w:rsidRPr="00450942">
              <w:rPr>
                <w:rFonts w:ascii="Times New Roman" w:eastAsia="標楷體" w:hAnsi="標楷體" w:cs="Times New Roman"/>
              </w:rPr>
              <w:t>萬</w:t>
            </w:r>
            <w:r w:rsidRPr="00450942">
              <w:rPr>
                <w:rFonts w:ascii="Times New Roman" w:eastAsia="標楷體" w:hAnsi="Times New Roman" w:cs="Times New Roman"/>
              </w:rPr>
              <w:t>)</w:t>
            </w:r>
          </w:p>
        </w:tc>
        <w:tc>
          <w:tcPr>
            <w:tcW w:w="2165" w:type="dxa"/>
            <w:tcBorders>
              <w:top w:val="single" w:sz="4" w:space="0" w:color="auto"/>
            </w:tcBorders>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4002.668</w:t>
            </w:r>
          </w:p>
        </w:tc>
        <w:tc>
          <w:tcPr>
            <w:tcW w:w="2166" w:type="dxa"/>
            <w:tcBorders>
              <w:top w:val="single" w:sz="4" w:space="0" w:color="auto"/>
            </w:tcBorders>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6574.697</w:t>
            </w:r>
          </w:p>
        </w:tc>
        <w:tc>
          <w:tcPr>
            <w:tcW w:w="2166" w:type="dxa"/>
            <w:tcBorders>
              <w:top w:val="single" w:sz="4" w:space="0" w:color="auto"/>
            </w:tcBorders>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1.77</w:t>
            </w:r>
          </w:p>
        </w:tc>
        <w:tc>
          <w:tcPr>
            <w:tcW w:w="2166" w:type="dxa"/>
            <w:tcBorders>
              <w:top w:val="single" w:sz="4" w:space="0" w:color="auto"/>
            </w:tcBorders>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32586</w:t>
            </w:r>
          </w:p>
        </w:tc>
      </w:tr>
      <w:tr w:rsidR="00846A69" w:rsidRPr="00450942" w:rsidTr="00EC1A52">
        <w:tc>
          <w:tcPr>
            <w:tcW w:w="2165" w:type="dxa"/>
          </w:tcPr>
          <w:p w:rsidR="00846A69" w:rsidRPr="00450942" w:rsidRDefault="00846A69" w:rsidP="00414010">
            <w:pPr>
              <w:widowControl/>
              <w:jc w:val="center"/>
              <w:rPr>
                <w:rFonts w:ascii="Times New Roman" w:eastAsia="標楷體" w:hAnsi="Times New Roman" w:cs="Times New Roman"/>
              </w:rPr>
            </w:pPr>
            <w:r w:rsidRPr="00450942">
              <w:rPr>
                <w:rFonts w:ascii="Times New Roman" w:eastAsia="標楷體" w:hAnsi="標楷體" w:cs="Times New Roman"/>
              </w:rPr>
              <w:t>當</w:t>
            </w:r>
            <w:proofErr w:type="gramStart"/>
            <w:r w:rsidRPr="00450942">
              <w:rPr>
                <w:rFonts w:ascii="Times New Roman" w:eastAsia="標楷體" w:hAnsi="標楷體" w:cs="Times New Roman"/>
              </w:rPr>
              <w:t>週</w:t>
            </w:r>
            <w:proofErr w:type="gramEnd"/>
            <w:r w:rsidRPr="00450942">
              <w:rPr>
                <w:rFonts w:ascii="Times New Roman" w:eastAsia="標楷體" w:hAnsi="標楷體" w:cs="Times New Roman"/>
              </w:rPr>
              <w:t>累計票房</w:t>
            </w:r>
            <w:r w:rsidRPr="00450942">
              <w:rPr>
                <w:rFonts w:ascii="Times New Roman" w:eastAsia="標楷體" w:hAnsi="Times New Roman" w:cs="Times New Roman"/>
              </w:rPr>
              <w:t>(</w:t>
            </w:r>
            <w:r w:rsidRPr="00450942">
              <w:rPr>
                <w:rFonts w:ascii="Times New Roman" w:eastAsia="標楷體" w:hAnsi="標楷體" w:cs="Times New Roman"/>
              </w:rPr>
              <w:t>萬</w:t>
            </w:r>
            <w:r w:rsidRPr="00450942">
              <w:rPr>
                <w:rFonts w:ascii="Times New Roman" w:eastAsia="標楷體" w:hAnsi="Times New Roman" w:cs="Times New Roman"/>
              </w:rPr>
              <w:t>)</w:t>
            </w:r>
          </w:p>
        </w:tc>
        <w:tc>
          <w:tcPr>
            <w:tcW w:w="2165"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573.4045</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1253.569</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.38</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15435</w:t>
            </w:r>
          </w:p>
        </w:tc>
      </w:tr>
      <w:tr w:rsidR="00846A69" w:rsidRPr="00450942" w:rsidTr="00EC1A52">
        <w:tc>
          <w:tcPr>
            <w:tcW w:w="2165" w:type="dxa"/>
          </w:tcPr>
          <w:p w:rsidR="00846A69" w:rsidRPr="00450942" w:rsidRDefault="00846A69" w:rsidP="00414010">
            <w:pPr>
              <w:widowControl/>
              <w:jc w:val="center"/>
              <w:rPr>
                <w:rFonts w:ascii="Times New Roman" w:eastAsia="標楷體" w:hAnsi="Times New Roman" w:cs="Times New Roman"/>
              </w:rPr>
            </w:pPr>
            <w:r w:rsidRPr="00450942">
              <w:rPr>
                <w:rFonts w:ascii="Times New Roman" w:eastAsia="標楷體" w:hAnsi="標楷體" w:cs="Times New Roman"/>
              </w:rPr>
              <w:t>首</w:t>
            </w:r>
            <w:proofErr w:type="gramStart"/>
            <w:r w:rsidRPr="00450942">
              <w:rPr>
                <w:rFonts w:ascii="Times New Roman" w:eastAsia="標楷體" w:hAnsi="標楷體" w:cs="Times New Roman"/>
              </w:rPr>
              <w:t>週</w:t>
            </w:r>
            <w:proofErr w:type="gramEnd"/>
            <w:r w:rsidRPr="00450942">
              <w:rPr>
                <w:rFonts w:ascii="Times New Roman" w:eastAsia="標楷體" w:hAnsi="標楷體" w:cs="Times New Roman"/>
              </w:rPr>
              <w:t>票房</w:t>
            </w:r>
            <w:r w:rsidRPr="00450942">
              <w:rPr>
                <w:rFonts w:ascii="Times New Roman" w:eastAsia="標楷體" w:hAnsi="Times New Roman" w:cs="Times New Roman"/>
              </w:rPr>
              <w:t>(</w:t>
            </w:r>
            <w:r w:rsidRPr="00450942">
              <w:rPr>
                <w:rFonts w:ascii="Times New Roman" w:eastAsia="標楷體" w:hAnsi="標楷體" w:cs="Times New Roman"/>
              </w:rPr>
              <w:t>萬</w:t>
            </w:r>
            <w:r w:rsidRPr="00450942">
              <w:rPr>
                <w:rFonts w:ascii="Times New Roman" w:eastAsia="標楷體" w:hAnsi="Times New Roman" w:cs="Times New Roman"/>
              </w:rPr>
              <w:t>)</w:t>
            </w:r>
          </w:p>
        </w:tc>
        <w:tc>
          <w:tcPr>
            <w:tcW w:w="2165"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918.1805</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1922.073</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1.77</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10522</w:t>
            </w:r>
          </w:p>
        </w:tc>
      </w:tr>
      <w:tr w:rsidR="00846A69" w:rsidRPr="00450942" w:rsidTr="00EC1A52">
        <w:tc>
          <w:tcPr>
            <w:tcW w:w="2165" w:type="dxa"/>
          </w:tcPr>
          <w:p w:rsidR="00846A69" w:rsidRPr="00450942" w:rsidRDefault="00846A69" w:rsidP="00414010">
            <w:pPr>
              <w:jc w:val="center"/>
              <w:rPr>
                <w:rFonts w:ascii="Times New Roman" w:eastAsia="標楷體" w:hAnsi="Times New Roman" w:cs="Times New Roman"/>
                <w:color w:val="000000"/>
                <w:sz w:val="20"/>
                <w:szCs w:val="20"/>
              </w:rPr>
            </w:pPr>
            <w:r w:rsidRPr="00450942">
              <w:rPr>
                <w:rFonts w:ascii="Times New Roman" w:eastAsia="標楷體" w:hAnsi="標楷體" w:cs="Times New Roman"/>
              </w:rPr>
              <w:t>正面評價分數</w:t>
            </w:r>
          </w:p>
        </w:tc>
        <w:tc>
          <w:tcPr>
            <w:tcW w:w="2165"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56.80482</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152.2207</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0</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1386</w:t>
            </w:r>
          </w:p>
        </w:tc>
      </w:tr>
      <w:tr w:rsidR="00846A69" w:rsidRPr="00450942" w:rsidTr="00EC1A52">
        <w:tc>
          <w:tcPr>
            <w:tcW w:w="2165" w:type="dxa"/>
          </w:tcPr>
          <w:p w:rsidR="00846A69" w:rsidRPr="00450942" w:rsidRDefault="00846A69" w:rsidP="00414010">
            <w:pPr>
              <w:widowControl/>
              <w:jc w:val="center"/>
              <w:rPr>
                <w:rFonts w:ascii="Times New Roman" w:eastAsia="標楷體" w:hAnsi="Times New Roman" w:cs="Times New Roman"/>
              </w:rPr>
            </w:pPr>
            <w:r w:rsidRPr="00450942">
              <w:rPr>
                <w:rFonts w:ascii="Times New Roman" w:eastAsia="標楷體" w:hAnsi="標楷體" w:cs="Times New Roman"/>
                <w:kern w:val="0"/>
              </w:rPr>
              <w:t>負面評價</w:t>
            </w:r>
            <w:r w:rsidRPr="00450942">
              <w:rPr>
                <w:rFonts w:ascii="Times New Roman" w:eastAsia="標楷體" w:hAnsi="標楷體" w:cs="Times New Roman"/>
              </w:rPr>
              <w:t>分數</w:t>
            </w:r>
          </w:p>
        </w:tc>
        <w:tc>
          <w:tcPr>
            <w:tcW w:w="2165"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10.24819</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28.30141</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0</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277</w:t>
            </w:r>
          </w:p>
        </w:tc>
      </w:tr>
      <w:tr w:rsidR="00846A69" w:rsidRPr="00450942" w:rsidTr="00EC1A52">
        <w:tc>
          <w:tcPr>
            <w:tcW w:w="2165" w:type="dxa"/>
          </w:tcPr>
          <w:p w:rsidR="00846A69" w:rsidRPr="00450942" w:rsidRDefault="00846A69" w:rsidP="00414010">
            <w:pPr>
              <w:widowControl/>
              <w:jc w:val="center"/>
              <w:rPr>
                <w:rFonts w:ascii="Times New Roman" w:eastAsia="標楷體" w:hAnsi="Times New Roman" w:cs="Times New Roman"/>
              </w:rPr>
            </w:pPr>
            <w:r w:rsidRPr="00450942">
              <w:rPr>
                <w:rFonts w:ascii="Times New Roman" w:eastAsia="標楷體" w:hAnsi="標楷體" w:cs="Times New Roman"/>
              </w:rPr>
              <w:t>評價總分數</w:t>
            </w:r>
          </w:p>
        </w:tc>
        <w:tc>
          <w:tcPr>
            <w:tcW w:w="2165"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46.55663</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130.2278</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-6</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1294</w:t>
            </w:r>
          </w:p>
        </w:tc>
      </w:tr>
      <w:tr w:rsidR="00846A69" w:rsidRPr="00450942" w:rsidTr="00EC1A52">
        <w:tc>
          <w:tcPr>
            <w:tcW w:w="2165" w:type="dxa"/>
          </w:tcPr>
          <w:p w:rsidR="00846A69" w:rsidRPr="00450942" w:rsidRDefault="00846A69" w:rsidP="00414010">
            <w:pPr>
              <w:widowControl/>
              <w:jc w:val="center"/>
              <w:rPr>
                <w:rFonts w:ascii="Times New Roman" w:eastAsia="標楷體" w:hAnsi="Times New Roman" w:cs="Times New Roman"/>
              </w:rPr>
            </w:pPr>
            <w:r w:rsidRPr="00450942">
              <w:rPr>
                <w:rFonts w:ascii="Times New Roman" w:eastAsia="標楷體" w:hAnsi="標楷體" w:cs="Times New Roman"/>
              </w:rPr>
              <w:t>正面評價分數</w:t>
            </w:r>
            <w:r w:rsidRPr="00450942">
              <w:rPr>
                <w:rFonts w:ascii="Times New Roman" w:eastAsia="標楷體" w:hAnsi="標楷體" w:cs="Times New Roman"/>
                <w:kern w:val="0"/>
              </w:rPr>
              <w:t>比率</w:t>
            </w:r>
          </w:p>
        </w:tc>
        <w:tc>
          <w:tcPr>
            <w:tcW w:w="2165"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1.07382</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1.214977</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-13.5</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7</w:t>
            </w:r>
          </w:p>
        </w:tc>
      </w:tr>
      <w:tr w:rsidR="00846A69" w:rsidRPr="00450942" w:rsidTr="00EC1A52">
        <w:tc>
          <w:tcPr>
            <w:tcW w:w="2165" w:type="dxa"/>
          </w:tcPr>
          <w:p w:rsidR="00846A69" w:rsidRPr="00450942" w:rsidRDefault="00846A69" w:rsidP="00414010">
            <w:pPr>
              <w:widowControl/>
              <w:jc w:val="center"/>
              <w:rPr>
                <w:rFonts w:ascii="Times New Roman" w:eastAsia="標楷體" w:hAnsi="Times New Roman" w:cs="Times New Roman"/>
              </w:rPr>
            </w:pPr>
            <w:r w:rsidRPr="00450942">
              <w:rPr>
                <w:rFonts w:ascii="Times New Roman" w:eastAsia="標楷體" w:hAnsi="標楷體" w:cs="Times New Roman"/>
              </w:rPr>
              <w:t>負面評價分數</w:t>
            </w:r>
            <w:r w:rsidRPr="00450942">
              <w:rPr>
                <w:rFonts w:ascii="Times New Roman" w:eastAsia="標楷體" w:hAnsi="標楷體" w:cs="Times New Roman"/>
                <w:kern w:val="0"/>
              </w:rPr>
              <w:t>比率</w:t>
            </w:r>
          </w:p>
        </w:tc>
        <w:tc>
          <w:tcPr>
            <w:tcW w:w="2165"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.1412894</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1.180672</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-14.5</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6</w:t>
            </w:r>
          </w:p>
        </w:tc>
      </w:tr>
      <w:tr w:rsidR="00846A69" w:rsidRPr="00450942" w:rsidTr="00EC1A52">
        <w:tc>
          <w:tcPr>
            <w:tcW w:w="2165" w:type="dxa"/>
          </w:tcPr>
          <w:p w:rsidR="00846A69" w:rsidRPr="00450942" w:rsidRDefault="00846A69" w:rsidP="00414010">
            <w:pPr>
              <w:widowControl/>
              <w:jc w:val="center"/>
              <w:rPr>
                <w:rFonts w:ascii="Times New Roman" w:eastAsia="標楷體" w:hAnsi="Times New Roman" w:cs="Times New Roman"/>
              </w:rPr>
            </w:pPr>
            <w:r w:rsidRPr="00450942">
              <w:rPr>
                <w:rFonts w:ascii="Times New Roman" w:eastAsia="標楷體" w:hAnsi="標楷體" w:cs="Times New Roman"/>
                <w:kern w:val="0"/>
              </w:rPr>
              <w:t>正面評價數量</w:t>
            </w:r>
          </w:p>
        </w:tc>
        <w:tc>
          <w:tcPr>
            <w:tcW w:w="2165"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32.9012</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87.97028</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0</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881</w:t>
            </w:r>
          </w:p>
        </w:tc>
      </w:tr>
      <w:tr w:rsidR="00846A69" w:rsidRPr="00450942" w:rsidTr="00EC1A52">
        <w:tc>
          <w:tcPr>
            <w:tcW w:w="2165" w:type="dxa"/>
          </w:tcPr>
          <w:p w:rsidR="00846A69" w:rsidRPr="00450942" w:rsidRDefault="00846A69" w:rsidP="00414010">
            <w:pPr>
              <w:widowControl/>
              <w:jc w:val="center"/>
              <w:rPr>
                <w:rFonts w:ascii="Times New Roman" w:eastAsia="標楷體" w:hAnsi="Times New Roman" w:cs="Times New Roman"/>
              </w:rPr>
            </w:pPr>
            <w:r w:rsidRPr="00450942">
              <w:rPr>
                <w:rFonts w:ascii="Times New Roman" w:eastAsia="標楷體" w:hAnsi="標楷體" w:cs="Times New Roman"/>
                <w:kern w:val="0"/>
              </w:rPr>
              <w:t>負面評價數量</w:t>
            </w:r>
          </w:p>
        </w:tc>
        <w:tc>
          <w:tcPr>
            <w:tcW w:w="2165"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4.80241</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12.46946</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0</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115</w:t>
            </w:r>
          </w:p>
        </w:tc>
      </w:tr>
      <w:tr w:rsidR="00846A69" w:rsidRPr="00450942" w:rsidTr="00EC1A52">
        <w:tc>
          <w:tcPr>
            <w:tcW w:w="2165" w:type="dxa"/>
          </w:tcPr>
          <w:p w:rsidR="00846A69" w:rsidRPr="00450942" w:rsidRDefault="00846A69" w:rsidP="00414010">
            <w:pPr>
              <w:widowControl/>
              <w:jc w:val="center"/>
              <w:rPr>
                <w:rFonts w:ascii="Times New Roman" w:eastAsia="標楷體" w:hAnsi="Times New Roman" w:cs="Times New Roman"/>
              </w:rPr>
            </w:pPr>
            <w:r w:rsidRPr="00450942">
              <w:rPr>
                <w:rFonts w:ascii="Times New Roman" w:eastAsia="標楷體" w:hAnsi="標楷體" w:cs="Times New Roman"/>
                <w:kern w:val="0"/>
              </w:rPr>
              <w:t>評價總數量</w:t>
            </w:r>
          </w:p>
        </w:tc>
        <w:tc>
          <w:tcPr>
            <w:tcW w:w="2165"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37.70361</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97.96219</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0</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925</w:t>
            </w:r>
          </w:p>
        </w:tc>
      </w:tr>
      <w:tr w:rsidR="00846A69" w:rsidRPr="00450942" w:rsidTr="00EC1A52">
        <w:tc>
          <w:tcPr>
            <w:tcW w:w="2165" w:type="dxa"/>
          </w:tcPr>
          <w:p w:rsidR="00846A69" w:rsidRPr="00450942" w:rsidRDefault="00846A69" w:rsidP="00414010">
            <w:pPr>
              <w:widowControl/>
              <w:jc w:val="center"/>
              <w:rPr>
                <w:rFonts w:ascii="Times New Roman" w:eastAsia="標楷體" w:hAnsi="Times New Roman" w:cs="Times New Roman"/>
              </w:rPr>
            </w:pPr>
            <w:r w:rsidRPr="00450942">
              <w:rPr>
                <w:rFonts w:ascii="Times New Roman" w:eastAsia="標楷體" w:hAnsi="標楷體" w:cs="Times New Roman"/>
                <w:kern w:val="0"/>
              </w:rPr>
              <w:t>正面評價數量比率</w:t>
            </w:r>
          </w:p>
        </w:tc>
        <w:tc>
          <w:tcPr>
            <w:tcW w:w="2165"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.7987959</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.2854642</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0</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1</w:t>
            </w:r>
          </w:p>
        </w:tc>
      </w:tr>
      <w:tr w:rsidR="00846A69" w:rsidRPr="00450942" w:rsidTr="00EC1A52">
        <w:tc>
          <w:tcPr>
            <w:tcW w:w="2165" w:type="dxa"/>
          </w:tcPr>
          <w:p w:rsidR="00846A69" w:rsidRPr="00450942" w:rsidRDefault="00846A69" w:rsidP="00414010">
            <w:pPr>
              <w:widowControl/>
              <w:jc w:val="center"/>
              <w:rPr>
                <w:rFonts w:ascii="Times New Roman" w:eastAsia="標楷體" w:hAnsi="Times New Roman" w:cs="Times New Roman"/>
              </w:rPr>
            </w:pPr>
            <w:r w:rsidRPr="00450942">
              <w:rPr>
                <w:rFonts w:ascii="Times New Roman" w:eastAsia="標楷體" w:hAnsi="標楷體" w:cs="Times New Roman"/>
                <w:kern w:val="0"/>
              </w:rPr>
              <w:t>負面評價數量比率</w:t>
            </w:r>
          </w:p>
        </w:tc>
        <w:tc>
          <w:tcPr>
            <w:tcW w:w="2165"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.143373</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.2085529</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0</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1</w:t>
            </w:r>
          </w:p>
        </w:tc>
      </w:tr>
      <w:tr w:rsidR="00846A69" w:rsidRPr="00450942" w:rsidTr="00EC1A52">
        <w:tc>
          <w:tcPr>
            <w:tcW w:w="2165" w:type="dxa"/>
          </w:tcPr>
          <w:p w:rsidR="00846A69" w:rsidRPr="00450942" w:rsidRDefault="00846A69" w:rsidP="00414010">
            <w:pPr>
              <w:widowControl/>
              <w:jc w:val="center"/>
              <w:rPr>
                <w:rFonts w:ascii="Times New Roman" w:eastAsia="標楷體" w:hAnsi="Times New Roman" w:cs="Times New Roman"/>
              </w:rPr>
            </w:pPr>
            <w:r w:rsidRPr="00450942">
              <w:rPr>
                <w:rFonts w:ascii="Times New Roman" w:eastAsia="標楷體" w:hAnsi="標楷體" w:cs="Times New Roman"/>
                <w:kern w:val="0"/>
              </w:rPr>
              <w:t>評價數量比率</w:t>
            </w:r>
          </w:p>
        </w:tc>
        <w:tc>
          <w:tcPr>
            <w:tcW w:w="2165"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7.334946</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8.792084</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0</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53</w:t>
            </w:r>
          </w:p>
        </w:tc>
      </w:tr>
      <w:tr w:rsidR="00846A69" w:rsidRPr="00450942" w:rsidTr="00EC1A52">
        <w:tc>
          <w:tcPr>
            <w:tcW w:w="2165" w:type="dxa"/>
          </w:tcPr>
          <w:p w:rsidR="00846A69" w:rsidRPr="00450942" w:rsidRDefault="00846A69" w:rsidP="00414010">
            <w:pPr>
              <w:widowControl/>
              <w:jc w:val="center"/>
              <w:rPr>
                <w:rFonts w:ascii="Times New Roman" w:eastAsia="標楷體" w:hAnsi="Times New Roman" w:cs="Times New Roman"/>
              </w:rPr>
            </w:pPr>
            <w:r w:rsidRPr="00450942">
              <w:rPr>
                <w:rFonts w:ascii="Times New Roman" w:eastAsia="標楷體" w:hAnsi="標楷體" w:cs="Times New Roman"/>
                <w:kern w:val="0"/>
              </w:rPr>
              <w:t>星等</w:t>
            </w:r>
          </w:p>
        </w:tc>
        <w:tc>
          <w:tcPr>
            <w:tcW w:w="2165"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4.308193</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.4629566</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2.2</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4.9</w:t>
            </w:r>
          </w:p>
        </w:tc>
      </w:tr>
      <w:tr w:rsidR="00846A69" w:rsidRPr="00450942" w:rsidTr="00EC1A52">
        <w:tc>
          <w:tcPr>
            <w:tcW w:w="2165" w:type="dxa"/>
          </w:tcPr>
          <w:p w:rsidR="00846A69" w:rsidRPr="00450942" w:rsidRDefault="00846A69" w:rsidP="00414010">
            <w:pPr>
              <w:widowControl/>
              <w:jc w:val="center"/>
              <w:rPr>
                <w:rFonts w:ascii="Times New Roman" w:eastAsia="標楷體" w:hAnsi="Times New Roman" w:cs="Times New Roman"/>
              </w:rPr>
            </w:pPr>
            <w:r w:rsidRPr="00450942">
              <w:rPr>
                <w:rFonts w:ascii="Times New Roman" w:eastAsia="標楷體" w:hAnsi="標楷體" w:cs="Times New Roman"/>
              </w:rPr>
              <w:t>是否得獎</w:t>
            </w:r>
          </w:p>
        </w:tc>
        <w:tc>
          <w:tcPr>
            <w:tcW w:w="2165"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.373494</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.4843154</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0</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1</w:t>
            </w:r>
          </w:p>
        </w:tc>
      </w:tr>
      <w:tr w:rsidR="00846A69" w:rsidRPr="00450942" w:rsidTr="00EC1A52">
        <w:tc>
          <w:tcPr>
            <w:tcW w:w="2165" w:type="dxa"/>
          </w:tcPr>
          <w:p w:rsidR="00846A69" w:rsidRPr="00450942" w:rsidRDefault="00846A69" w:rsidP="00414010">
            <w:pPr>
              <w:widowControl/>
              <w:jc w:val="center"/>
              <w:rPr>
                <w:rFonts w:ascii="Times New Roman" w:eastAsia="標楷體" w:hAnsi="Times New Roman" w:cs="Times New Roman"/>
              </w:rPr>
            </w:pPr>
            <w:r w:rsidRPr="00450942">
              <w:rPr>
                <w:rFonts w:ascii="Times New Roman" w:eastAsia="標楷體" w:hAnsi="標楷體" w:cs="Times New Roman"/>
              </w:rPr>
              <w:t>得獎人數</w:t>
            </w:r>
          </w:p>
        </w:tc>
        <w:tc>
          <w:tcPr>
            <w:tcW w:w="2165"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.6433735</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.9745794</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0</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4</w:t>
            </w:r>
          </w:p>
        </w:tc>
      </w:tr>
      <w:tr w:rsidR="00846A69" w:rsidRPr="00450942" w:rsidTr="00EC1A52">
        <w:tc>
          <w:tcPr>
            <w:tcW w:w="2165" w:type="dxa"/>
          </w:tcPr>
          <w:p w:rsidR="00846A69" w:rsidRPr="00450942" w:rsidRDefault="00846A69" w:rsidP="00414010">
            <w:pPr>
              <w:widowControl/>
              <w:jc w:val="center"/>
              <w:rPr>
                <w:rFonts w:ascii="Times New Roman" w:eastAsia="標楷體" w:hAnsi="Times New Roman" w:cs="Times New Roman"/>
              </w:rPr>
            </w:pPr>
            <w:r w:rsidRPr="00450942">
              <w:rPr>
                <w:rFonts w:ascii="Times New Roman" w:eastAsia="標楷體" w:hAnsi="標楷體" w:cs="Times New Roman"/>
              </w:rPr>
              <w:t>國內外片</w:t>
            </w:r>
            <w:r w:rsidRPr="00450942">
              <w:rPr>
                <w:rFonts w:ascii="Times New Roman" w:eastAsia="標楷體" w:hAnsi="Times New Roman" w:cs="Times New Roman"/>
              </w:rPr>
              <w:t>(</w:t>
            </w:r>
            <w:r w:rsidRPr="00450942">
              <w:rPr>
                <w:rFonts w:ascii="Times New Roman" w:eastAsia="標楷體" w:hAnsi="標楷體" w:cs="Times New Roman"/>
              </w:rPr>
              <w:t>國片</w:t>
            </w:r>
            <w:r w:rsidRPr="00450942">
              <w:rPr>
                <w:rFonts w:ascii="Times New Roman" w:eastAsia="標楷體" w:hAnsi="Times New Roman" w:cs="Times New Roman"/>
              </w:rPr>
              <w:t>)</w:t>
            </w:r>
          </w:p>
        </w:tc>
        <w:tc>
          <w:tcPr>
            <w:tcW w:w="2165"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.226506</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.4190755</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0</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1</w:t>
            </w:r>
          </w:p>
        </w:tc>
      </w:tr>
      <w:tr w:rsidR="00846A69" w:rsidRPr="00450942" w:rsidTr="00EC1A52">
        <w:tc>
          <w:tcPr>
            <w:tcW w:w="2165" w:type="dxa"/>
          </w:tcPr>
          <w:p w:rsidR="00846A69" w:rsidRPr="00450942" w:rsidRDefault="00846A69" w:rsidP="00414010">
            <w:pPr>
              <w:widowControl/>
              <w:jc w:val="center"/>
              <w:rPr>
                <w:rFonts w:ascii="Times New Roman" w:eastAsia="標楷體" w:hAnsi="Times New Roman" w:cs="Times New Roman"/>
              </w:rPr>
            </w:pPr>
            <w:r w:rsidRPr="00450942">
              <w:rPr>
                <w:rFonts w:ascii="Times New Roman" w:eastAsia="標楷體" w:hAnsi="標楷體" w:cs="Times New Roman"/>
              </w:rPr>
              <w:t>續集</w:t>
            </w:r>
          </w:p>
        </w:tc>
        <w:tc>
          <w:tcPr>
            <w:tcW w:w="2165"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.1831325</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.387242</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0</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1</w:t>
            </w:r>
          </w:p>
        </w:tc>
      </w:tr>
      <w:tr w:rsidR="00846A69" w:rsidRPr="00450942" w:rsidTr="00EC1A52">
        <w:tc>
          <w:tcPr>
            <w:tcW w:w="2165" w:type="dxa"/>
          </w:tcPr>
          <w:p w:rsidR="00846A69" w:rsidRPr="00450942" w:rsidRDefault="00846A69" w:rsidP="00414010">
            <w:pPr>
              <w:widowControl/>
              <w:jc w:val="center"/>
              <w:rPr>
                <w:rFonts w:ascii="Times New Roman" w:eastAsia="標楷體" w:hAnsi="Times New Roman" w:cs="Times New Roman"/>
              </w:rPr>
            </w:pPr>
            <w:r w:rsidRPr="00450942">
              <w:rPr>
                <w:rFonts w:ascii="Times New Roman" w:eastAsia="標楷體" w:hAnsi="標楷體" w:cs="Times New Roman"/>
              </w:rPr>
              <w:t>假日</w:t>
            </w:r>
            <w:r w:rsidRPr="00450942">
              <w:rPr>
                <w:rFonts w:ascii="Times New Roman" w:eastAsia="標楷體" w:hAnsi="Times New Roman" w:cs="Times New Roman"/>
              </w:rPr>
              <w:t>(</w:t>
            </w:r>
            <w:r w:rsidRPr="00450942">
              <w:rPr>
                <w:rFonts w:ascii="Times New Roman" w:eastAsia="標楷體" w:hAnsi="標楷體" w:cs="Times New Roman"/>
                <w:kern w:val="0"/>
              </w:rPr>
              <w:t>週六、周日</w:t>
            </w:r>
            <w:r w:rsidRPr="00450942">
              <w:rPr>
                <w:rFonts w:ascii="Times New Roman" w:eastAsia="標楷體" w:hAnsi="Times New Roman" w:cs="Times New Roman"/>
                <w:kern w:val="0"/>
              </w:rPr>
              <w:t>)</w:t>
            </w:r>
          </w:p>
        </w:tc>
        <w:tc>
          <w:tcPr>
            <w:tcW w:w="2165"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.3927711</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.4889561</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0</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1</w:t>
            </w:r>
          </w:p>
        </w:tc>
      </w:tr>
      <w:tr w:rsidR="00846A69" w:rsidRPr="00450942" w:rsidTr="00EC1A52">
        <w:tc>
          <w:tcPr>
            <w:tcW w:w="2165" w:type="dxa"/>
          </w:tcPr>
          <w:p w:rsidR="00846A69" w:rsidRPr="00450942" w:rsidRDefault="00846A69" w:rsidP="00414010">
            <w:pPr>
              <w:widowControl/>
              <w:jc w:val="center"/>
              <w:rPr>
                <w:rFonts w:ascii="Times New Roman" w:eastAsia="標楷體" w:hAnsi="Times New Roman" w:cs="Times New Roman"/>
              </w:rPr>
            </w:pPr>
            <w:r w:rsidRPr="00450942">
              <w:rPr>
                <w:rFonts w:ascii="Times New Roman" w:eastAsia="標楷體" w:hAnsi="標楷體" w:cs="Times New Roman"/>
              </w:rPr>
              <w:t>類型</w:t>
            </w:r>
          </w:p>
        </w:tc>
        <w:tc>
          <w:tcPr>
            <w:tcW w:w="2165"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3.987952</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2.680643</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1</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10</w:t>
            </w:r>
          </w:p>
        </w:tc>
      </w:tr>
      <w:tr w:rsidR="00846A69" w:rsidRPr="00450942" w:rsidTr="00EC1A52">
        <w:tc>
          <w:tcPr>
            <w:tcW w:w="2165" w:type="dxa"/>
          </w:tcPr>
          <w:p w:rsidR="00846A69" w:rsidRPr="00450942" w:rsidRDefault="00846A69" w:rsidP="00414010">
            <w:pPr>
              <w:widowControl/>
              <w:jc w:val="center"/>
              <w:rPr>
                <w:rFonts w:ascii="Times New Roman" w:eastAsia="標楷體" w:hAnsi="Times New Roman" w:cs="Times New Roman"/>
              </w:rPr>
            </w:pPr>
            <w:r w:rsidRPr="00450942">
              <w:rPr>
                <w:rFonts w:ascii="Times New Roman" w:eastAsia="標楷體" w:hAnsi="標楷體" w:cs="Times New Roman"/>
              </w:rPr>
              <w:t>級別</w:t>
            </w:r>
          </w:p>
        </w:tc>
        <w:tc>
          <w:tcPr>
            <w:tcW w:w="2165"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2.296386</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.8935417</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1</w:t>
            </w:r>
          </w:p>
        </w:tc>
        <w:tc>
          <w:tcPr>
            <w:tcW w:w="2166" w:type="dxa"/>
          </w:tcPr>
          <w:p w:rsidR="00846A69" w:rsidRPr="00450942" w:rsidRDefault="00846A69" w:rsidP="009C1C7C">
            <w:pPr>
              <w:widowControl/>
              <w:jc w:val="center"/>
              <w:rPr>
                <w:rFonts w:ascii="Times New Roman" w:eastAsia="標楷體" w:hAnsi="Times New Roman" w:cs="Times New Roman"/>
              </w:rPr>
            </w:pPr>
            <w:r w:rsidRPr="00450942">
              <w:rPr>
                <w:rFonts w:ascii="Times New Roman" w:eastAsia="標楷體" w:hAnsi="Times New Roman" w:cs="Times New Roman"/>
              </w:rPr>
              <w:t>4</w:t>
            </w:r>
          </w:p>
        </w:tc>
      </w:tr>
    </w:tbl>
    <w:p w:rsidR="00A565E5" w:rsidRPr="00450942" w:rsidRDefault="00A565E5">
      <w:pPr>
        <w:widowControl/>
        <w:rPr>
          <w:rFonts w:ascii="Times New Roman" w:eastAsia="標楷體" w:hAnsi="Times New Roman" w:cs="Times New Roman"/>
        </w:rPr>
        <w:sectPr w:rsidR="00A565E5" w:rsidRPr="00450942" w:rsidSect="00846A69">
          <w:pgSz w:w="11906" w:h="16838"/>
          <w:pgMar w:top="1440" w:right="1800" w:bottom="1440" w:left="1800" w:header="851" w:footer="992" w:gutter="0"/>
          <w:cols w:space="425"/>
          <w:docGrid w:type="linesAndChars" w:linePitch="360"/>
        </w:sectPr>
      </w:pPr>
    </w:p>
    <w:p w:rsidR="00A565E5" w:rsidRPr="00450942" w:rsidRDefault="00A565E5" w:rsidP="00A565E5">
      <w:pPr>
        <w:jc w:val="center"/>
        <w:rPr>
          <w:rFonts w:ascii="Times New Roman" w:eastAsia="標楷體" w:hAnsi="Times New Roman" w:cs="Times New Roman"/>
        </w:rPr>
      </w:pPr>
      <w:r w:rsidRPr="00450942">
        <w:rPr>
          <w:rFonts w:ascii="Times New Roman" w:eastAsia="標楷體" w:hAnsi="標楷體" w:cs="Times New Roman"/>
        </w:rPr>
        <w:lastRenderedPageBreak/>
        <w:t>表三</w:t>
      </w:r>
      <w:r w:rsidRPr="00450942">
        <w:rPr>
          <w:rFonts w:ascii="Times New Roman" w:eastAsia="標楷體" w:hAnsi="Times New Roman" w:cs="Times New Roman"/>
        </w:rPr>
        <w:t>:</w:t>
      </w:r>
      <w:r w:rsidRPr="00450942">
        <w:rPr>
          <w:rFonts w:ascii="Times New Roman" w:eastAsia="標楷體" w:hAnsi="標楷體" w:cs="Times New Roman"/>
        </w:rPr>
        <w:t>口碑效果對電影票房收入之最小平方估計結果</w:t>
      </w:r>
    </w:p>
    <w:tbl>
      <w:tblPr>
        <w:tblStyle w:val="ae"/>
        <w:tblW w:w="5000" w:type="pct"/>
        <w:jc w:val="center"/>
        <w:tblBorders>
          <w:left w:val="none" w:sz="0" w:space="0" w:color="auto"/>
          <w:right w:val="none" w:sz="0" w:space="0" w:color="auto"/>
          <w:insideH w:val="none" w:sz="0" w:space="0" w:color="auto"/>
        </w:tblBorders>
        <w:tblLayout w:type="fixed"/>
        <w:tblLook w:val="04A0"/>
      </w:tblPr>
      <w:tblGrid>
        <w:gridCol w:w="2235"/>
        <w:gridCol w:w="1272"/>
        <w:gridCol w:w="1276"/>
        <w:gridCol w:w="1133"/>
        <w:gridCol w:w="1272"/>
        <w:gridCol w:w="1328"/>
      </w:tblGrid>
      <w:tr w:rsidR="00A565E5" w:rsidRPr="00450942" w:rsidTr="0059471E">
        <w:trPr>
          <w:jc w:val="center"/>
        </w:trPr>
        <w:tc>
          <w:tcPr>
            <w:tcW w:w="5000" w:type="pct"/>
            <w:gridSpan w:val="6"/>
            <w:tcBorders>
              <w:top w:val="single" w:sz="4" w:space="0" w:color="auto"/>
              <w:bottom w:val="nil"/>
            </w:tcBorders>
          </w:tcPr>
          <w:p w:rsidR="00A565E5" w:rsidRPr="00450942" w:rsidRDefault="00414010" w:rsidP="0059471E">
            <w:pPr>
              <w:ind w:firstLineChars="900" w:firstLine="2160"/>
              <w:rPr>
                <w:rFonts w:ascii="Times New Roman" w:eastAsia="標楷體" w:hAnsi="Times New Roman" w:cs="Times New Roman"/>
              </w:rPr>
            </w:pPr>
            <w:r w:rsidRPr="00450942">
              <w:rPr>
                <w:rFonts w:ascii="Times New Roman" w:eastAsia="標楷體" w:hAnsi="Times New Roman" w:cs="Times New Roman"/>
              </w:rPr>
              <w:t>Depend</w:t>
            </w:r>
            <w:r w:rsidR="00A565E5" w:rsidRPr="00450942">
              <w:rPr>
                <w:rFonts w:ascii="Times New Roman" w:eastAsia="標楷體" w:hAnsi="Times New Roman" w:cs="Times New Roman"/>
              </w:rPr>
              <w:t xml:space="preserve">ent variable: </w:t>
            </w:r>
            <w:proofErr w:type="spellStart"/>
            <w:r w:rsidR="00A565E5" w:rsidRPr="00450942">
              <w:rPr>
                <w:rFonts w:ascii="Times New Roman" w:eastAsia="標楷體" w:hAnsi="Times New Roman" w:cs="Times New Roman"/>
              </w:rPr>
              <w:t>lnbox</w:t>
            </w:r>
            <w:proofErr w:type="spellEnd"/>
            <w:r w:rsidR="00A565E5" w:rsidRPr="00450942">
              <w:rPr>
                <w:rFonts w:ascii="Times New Roman" w:eastAsia="標楷體" w:hAnsi="Times New Roman" w:cs="Times New Roman"/>
              </w:rPr>
              <w:t xml:space="preserve"> office</w:t>
            </w:r>
          </w:p>
        </w:tc>
      </w:tr>
      <w:tr w:rsidR="00A565E5" w:rsidRPr="00450942" w:rsidTr="0059471E">
        <w:trPr>
          <w:jc w:val="center"/>
        </w:trPr>
        <w:tc>
          <w:tcPr>
            <w:tcW w:w="1312" w:type="pct"/>
            <w:tcBorders>
              <w:top w:val="nil"/>
              <w:bottom w:val="single" w:sz="4" w:space="0" w:color="auto"/>
              <w:right w:val="nil"/>
            </w:tcBorders>
          </w:tcPr>
          <w:p w:rsidR="00A565E5" w:rsidRPr="00450942" w:rsidRDefault="00A565E5" w:rsidP="00414010">
            <w:pPr>
              <w:rPr>
                <w:rFonts w:ascii="Times New Roman" w:eastAsia="標楷體" w:hAnsi="Times New Roman" w:cs="Times New Roman"/>
              </w:rPr>
            </w:pPr>
            <w:r w:rsidRPr="00450942">
              <w:rPr>
                <w:rFonts w:ascii="Times New Roman" w:eastAsia="標楷體" w:hAnsi="Times New Roman" w:cs="Times New Roman"/>
              </w:rPr>
              <w:t>Variables</w:t>
            </w:r>
          </w:p>
        </w:tc>
        <w:tc>
          <w:tcPr>
            <w:tcW w:w="747" w:type="pct"/>
            <w:tcBorders>
              <w:top w:val="single" w:sz="4" w:space="0" w:color="auto"/>
              <w:left w:val="nil"/>
              <w:bottom w:val="single" w:sz="4" w:space="0" w:color="auto"/>
              <w:right w:val="nil"/>
            </w:tcBorders>
          </w:tcPr>
          <w:p w:rsidR="00A565E5" w:rsidRPr="00450942" w:rsidRDefault="00A565E5" w:rsidP="00414010">
            <w:pPr>
              <w:rPr>
                <w:rFonts w:ascii="Times New Roman" w:eastAsia="標楷體" w:hAnsi="Times New Roman" w:cs="Times New Roman"/>
              </w:rPr>
            </w:pPr>
            <w:r w:rsidRPr="00450942">
              <w:rPr>
                <w:rFonts w:ascii="Times New Roman" w:eastAsia="標楷體" w:hAnsi="Times New Roman" w:cs="Times New Roman"/>
              </w:rPr>
              <w:t>Model 1</w:t>
            </w:r>
          </w:p>
        </w:tc>
        <w:tc>
          <w:tcPr>
            <w:tcW w:w="749" w:type="pct"/>
            <w:tcBorders>
              <w:top w:val="single" w:sz="4" w:space="0" w:color="auto"/>
              <w:left w:val="nil"/>
              <w:bottom w:val="single" w:sz="4" w:space="0" w:color="auto"/>
              <w:right w:val="nil"/>
            </w:tcBorders>
          </w:tcPr>
          <w:p w:rsidR="00A565E5" w:rsidRPr="00450942" w:rsidRDefault="00A565E5" w:rsidP="00414010">
            <w:pPr>
              <w:rPr>
                <w:rFonts w:ascii="Times New Roman" w:eastAsia="標楷體" w:hAnsi="Times New Roman" w:cs="Times New Roman"/>
              </w:rPr>
            </w:pPr>
            <w:r w:rsidRPr="00450942">
              <w:rPr>
                <w:rFonts w:ascii="Times New Roman" w:eastAsia="標楷體" w:hAnsi="Times New Roman" w:cs="Times New Roman"/>
              </w:rPr>
              <w:t>Model 2</w:t>
            </w:r>
          </w:p>
        </w:tc>
        <w:tc>
          <w:tcPr>
            <w:tcW w:w="665" w:type="pct"/>
            <w:tcBorders>
              <w:top w:val="single" w:sz="4" w:space="0" w:color="auto"/>
              <w:left w:val="nil"/>
              <w:bottom w:val="single" w:sz="4" w:space="0" w:color="auto"/>
              <w:right w:val="nil"/>
            </w:tcBorders>
          </w:tcPr>
          <w:p w:rsidR="00A565E5" w:rsidRPr="00450942" w:rsidRDefault="00A565E5" w:rsidP="00414010">
            <w:pPr>
              <w:rPr>
                <w:rFonts w:ascii="Times New Roman" w:eastAsia="標楷體" w:hAnsi="Times New Roman" w:cs="Times New Roman"/>
              </w:rPr>
            </w:pPr>
            <w:r w:rsidRPr="00450942">
              <w:rPr>
                <w:rFonts w:ascii="Times New Roman" w:eastAsia="標楷體" w:hAnsi="Times New Roman" w:cs="Times New Roman"/>
              </w:rPr>
              <w:t>Model 3</w:t>
            </w:r>
          </w:p>
        </w:tc>
        <w:tc>
          <w:tcPr>
            <w:tcW w:w="747" w:type="pct"/>
            <w:tcBorders>
              <w:top w:val="single" w:sz="4" w:space="0" w:color="auto"/>
              <w:left w:val="nil"/>
              <w:bottom w:val="single" w:sz="4" w:space="0" w:color="auto"/>
              <w:right w:val="nil"/>
            </w:tcBorders>
          </w:tcPr>
          <w:p w:rsidR="00A565E5" w:rsidRPr="00450942" w:rsidRDefault="00A565E5" w:rsidP="00414010">
            <w:pPr>
              <w:rPr>
                <w:rFonts w:ascii="Times New Roman" w:eastAsia="標楷體" w:hAnsi="Times New Roman" w:cs="Times New Roman"/>
              </w:rPr>
            </w:pPr>
            <w:r w:rsidRPr="00450942">
              <w:rPr>
                <w:rFonts w:ascii="Times New Roman" w:eastAsia="標楷體" w:hAnsi="Times New Roman" w:cs="Times New Roman"/>
              </w:rPr>
              <w:t>Model 4</w:t>
            </w:r>
          </w:p>
        </w:tc>
        <w:tc>
          <w:tcPr>
            <w:tcW w:w="780" w:type="pct"/>
            <w:tcBorders>
              <w:top w:val="single" w:sz="4" w:space="0" w:color="auto"/>
              <w:left w:val="nil"/>
              <w:bottom w:val="single" w:sz="4" w:space="0" w:color="auto"/>
            </w:tcBorders>
          </w:tcPr>
          <w:p w:rsidR="00A565E5" w:rsidRPr="00450942" w:rsidRDefault="00A565E5" w:rsidP="00414010">
            <w:pPr>
              <w:rPr>
                <w:rFonts w:ascii="Times New Roman" w:eastAsia="標楷體" w:hAnsi="Times New Roman" w:cs="Times New Roman"/>
              </w:rPr>
            </w:pPr>
            <w:r w:rsidRPr="00450942">
              <w:rPr>
                <w:rFonts w:ascii="Times New Roman" w:eastAsia="標楷體" w:hAnsi="Times New Roman" w:cs="Times New Roman"/>
              </w:rPr>
              <w:t>Model 5</w:t>
            </w:r>
          </w:p>
        </w:tc>
      </w:tr>
      <w:tr w:rsidR="00A565E5" w:rsidRPr="00450942" w:rsidTr="0059471E">
        <w:trPr>
          <w:trHeight w:val="85"/>
          <w:jc w:val="center"/>
        </w:trPr>
        <w:tc>
          <w:tcPr>
            <w:tcW w:w="1312" w:type="pct"/>
            <w:tcBorders>
              <w:top w:val="single" w:sz="4" w:space="0" w:color="auto"/>
              <w:bottom w:val="single" w:sz="4" w:space="0" w:color="auto"/>
              <w:right w:val="nil"/>
            </w:tcBorders>
          </w:tcPr>
          <w:p w:rsidR="00A565E5" w:rsidRPr="00450942" w:rsidRDefault="00A565E5" w:rsidP="00414010">
            <w:pPr>
              <w:rPr>
                <w:rFonts w:ascii="Times New Roman" w:eastAsia="標楷體" w:hAnsi="Times New Roman" w:cs="Times New Roman"/>
                <w:b/>
              </w:rPr>
            </w:pPr>
            <w:r w:rsidRPr="00450942">
              <w:rPr>
                <w:rFonts w:ascii="Times New Roman" w:eastAsia="標楷體" w:hAnsi="標楷體" w:cs="Times New Roman"/>
                <w:b/>
              </w:rPr>
              <w:t>口碑因素</w:t>
            </w:r>
          </w:p>
        </w:tc>
        <w:tc>
          <w:tcPr>
            <w:tcW w:w="747" w:type="pct"/>
            <w:tcBorders>
              <w:top w:val="single" w:sz="4" w:space="0" w:color="auto"/>
              <w:left w:val="nil"/>
              <w:bottom w:val="single" w:sz="4" w:space="0" w:color="auto"/>
              <w:right w:val="nil"/>
            </w:tcBorders>
          </w:tcPr>
          <w:p w:rsidR="00A565E5" w:rsidRPr="00450942" w:rsidRDefault="00A565E5" w:rsidP="00414010">
            <w:pPr>
              <w:rPr>
                <w:rFonts w:ascii="Times New Roman" w:eastAsia="標楷體" w:hAnsi="Times New Roman" w:cs="Times New Roman"/>
              </w:rPr>
            </w:pPr>
          </w:p>
        </w:tc>
        <w:tc>
          <w:tcPr>
            <w:tcW w:w="749" w:type="pct"/>
            <w:tcBorders>
              <w:top w:val="single" w:sz="4" w:space="0" w:color="auto"/>
              <w:left w:val="nil"/>
              <w:bottom w:val="single" w:sz="4" w:space="0" w:color="auto"/>
              <w:right w:val="nil"/>
            </w:tcBorders>
          </w:tcPr>
          <w:p w:rsidR="00A565E5" w:rsidRPr="00450942" w:rsidRDefault="00A565E5" w:rsidP="00414010">
            <w:pPr>
              <w:rPr>
                <w:rFonts w:ascii="Times New Roman" w:eastAsia="標楷體" w:hAnsi="Times New Roman" w:cs="Times New Roman"/>
              </w:rPr>
            </w:pPr>
          </w:p>
        </w:tc>
        <w:tc>
          <w:tcPr>
            <w:tcW w:w="665" w:type="pct"/>
            <w:tcBorders>
              <w:top w:val="single" w:sz="4" w:space="0" w:color="auto"/>
              <w:left w:val="nil"/>
              <w:bottom w:val="single" w:sz="4" w:space="0" w:color="auto"/>
              <w:right w:val="nil"/>
            </w:tcBorders>
          </w:tcPr>
          <w:p w:rsidR="00A565E5" w:rsidRPr="00450942" w:rsidRDefault="00A565E5" w:rsidP="00414010">
            <w:pPr>
              <w:rPr>
                <w:rFonts w:ascii="Times New Roman" w:eastAsia="標楷體" w:hAnsi="Times New Roman" w:cs="Times New Roman"/>
              </w:rPr>
            </w:pPr>
          </w:p>
        </w:tc>
        <w:tc>
          <w:tcPr>
            <w:tcW w:w="747" w:type="pct"/>
            <w:tcBorders>
              <w:top w:val="single" w:sz="4" w:space="0" w:color="auto"/>
              <w:left w:val="nil"/>
              <w:bottom w:val="single" w:sz="4" w:space="0" w:color="auto"/>
              <w:right w:val="nil"/>
            </w:tcBorders>
          </w:tcPr>
          <w:p w:rsidR="00A565E5" w:rsidRPr="00450942" w:rsidRDefault="00A565E5" w:rsidP="00414010">
            <w:pPr>
              <w:rPr>
                <w:rFonts w:ascii="Times New Roman" w:eastAsia="標楷體" w:hAnsi="Times New Roman" w:cs="Times New Roman"/>
              </w:rPr>
            </w:pPr>
          </w:p>
        </w:tc>
        <w:tc>
          <w:tcPr>
            <w:tcW w:w="780" w:type="pct"/>
            <w:tcBorders>
              <w:top w:val="single" w:sz="4" w:space="0" w:color="auto"/>
              <w:left w:val="nil"/>
              <w:bottom w:val="single" w:sz="4" w:space="0" w:color="auto"/>
            </w:tcBorders>
          </w:tcPr>
          <w:p w:rsidR="00A565E5" w:rsidRPr="00450942" w:rsidRDefault="00A565E5" w:rsidP="00414010">
            <w:pPr>
              <w:rPr>
                <w:rFonts w:ascii="Times New Roman" w:eastAsia="標楷體" w:hAnsi="Times New Roman" w:cs="Times New Roman"/>
              </w:rPr>
            </w:pPr>
          </w:p>
        </w:tc>
      </w:tr>
      <w:tr w:rsidR="00A565E5" w:rsidRPr="00450942" w:rsidTr="0059471E">
        <w:trPr>
          <w:trHeight w:val="300"/>
          <w:jc w:val="center"/>
        </w:trPr>
        <w:tc>
          <w:tcPr>
            <w:tcW w:w="1312" w:type="pct"/>
            <w:vMerge w:val="restart"/>
            <w:tcBorders>
              <w:top w:val="single" w:sz="4" w:space="0" w:color="auto"/>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標楷體" w:cs="Times New Roman"/>
              </w:rPr>
              <w:t>正面評價分數</w:t>
            </w:r>
          </w:p>
        </w:tc>
        <w:tc>
          <w:tcPr>
            <w:tcW w:w="747" w:type="pct"/>
            <w:tcBorders>
              <w:top w:val="single" w:sz="4" w:space="0" w:color="auto"/>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0.0025***</w:t>
            </w:r>
          </w:p>
        </w:tc>
        <w:tc>
          <w:tcPr>
            <w:tcW w:w="749" w:type="pct"/>
            <w:vMerge w:val="restart"/>
            <w:tcBorders>
              <w:top w:val="single" w:sz="4" w:space="0" w:color="auto"/>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665" w:type="pct"/>
            <w:vMerge w:val="restart"/>
            <w:tcBorders>
              <w:top w:val="single" w:sz="4" w:space="0" w:color="auto"/>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47" w:type="pct"/>
            <w:vMerge w:val="restart"/>
            <w:tcBorders>
              <w:top w:val="single" w:sz="4" w:space="0" w:color="auto"/>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80" w:type="pct"/>
            <w:vMerge w:val="restart"/>
            <w:tcBorders>
              <w:top w:val="single" w:sz="4" w:space="0" w:color="auto"/>
              <w:left w:val="nil"/>
              <w:bottom w:val="nil"/>
            </w:tcBorders>
          </w:tcPr>
          <w:p w:rsidR="00A565E5" w:rsidRPr="00450942" w:rsidRDefault="00A565E5" w:rsidP="00414010">
            <w:pPr>
              <w:jc w:val="center"/>
              <w:rPr>
                <w:rFonts w:ascii="Times New Roman" w:eastAsia="標楷體" w:hAnsi="Times New Roman" w:cs="Times New Roman"/>
              </w:rPr>
            </w:pPr>
          </w:p>
        </w:tc>
      </w:tr>
      <w:tr w:rsidR="00A565E5" w:rsidRPr="00450942" w:rsidTr="0059471E">
        <w:trPr>
          <w:trHeight w:val="405"/>
          <w:jc w:val="center"/>
        </w:trPr>
        <w:tc>
          <w:tcPr>
            <w:tcW w:w="1312" w:type="pct"/>
            <w:vMerge/>
            <w:tcBorders>
              <w:top w:val="nil"/>
              <w:bottom w:val="nil"/>
              <w:right w:val="nil"/>
            </w:tcBorders>
          </w:tcPr>
          <w:p w:rsidR="00A565E5" w:rsidRPr="00450942" w:rsidRDefault="00A565E5" w:rsidP="00414010">
            <w:pPr>
              <w:jc w:val="center"/>
              <w:rPr>
                <w:rFonts w:ascii="Times New Roman" w:eastAsia="標楷體" w:hAnsi="Times New Roman" w:cs="Times New Roman"/>
              </w:rPr>
            </w:pPr>
          </w:p>
        </w:tc>
        <w:tc>
          <w:tcPr>
            <w:tcW w:w="74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(0.00095)</w:t>
            </w:r>
          </w:p>
        </w:tc>
        <w:tc>
          <w:tcPr>
            <w:tcW w:w="749"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665"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47"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80" w:type="pct"/>
            <w:vMerge/>
            <w:tcBorders>
              <w:top w:val="nil"/>
              <w:left w:val="nil"/>
              <w:bottom w:val="nil"/>
            </w:tcBorders>
          </w:tcPr>
          <w:p w:rsidR="00A565E5" w:rsidRPr="00450942" w:rsidRDefault="00A565E5" w:rsidP="00414010">
            <w:pPr>
              <w:jc w:val="center"/>
              <w:rPr>
                <w:rFonts w:ascii="Times New Roman" w:eastAsia="標楷體" w:hAnsi="Times New Roman" w:cs="Times New Roman"/>
              </w:rPr>
            </w:pPr>
          </w:p>
        </w:tc>
      </w:tr>
      <w:tr w:rsidR="00A565E5" w:rsidRPr="00450942" w:rsidTr="0059471E">
        <w:trPr>
          <w:trHeight w:val="360"/>
          <w:jc w:val="center"/>
        </w:trPr>
        <w:tc>
          <w:tcPr>
            <w:tcW w:w="1312" w:type="pct"/>
            <w:vMerge w:val="restart"/>
            <w:tcBorders>
              <w:top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標楷體" w:cs="Times New Roman"/>
                <w:kern w:val="0"/>
              </w:rPr>
              <w:t>負面評價</w:t>
            </w:r>
            <w:r w:rsidRPr="00450942">
              <w:rPr>
                <w:rFonts w:ascii="Times New Roman" w:eastAsia="標楷體" w:hAnsi="標楷體" w:cs="Times New Roman"/>
              </w:rPr>
              <w:t>分數</w:t>
            </w:r>
          </w:p>
        </w:tc>
        <w:tc>
          <w:tcPr>
            <w:tcW w:w="74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0.014***</w:t>
            </w:r>
          </w:p>
        </w:tc>
        <w:tc>
          <w:tcPr>
            <w:tcW w:w="749"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665"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47"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80" w:type="pct"/>
            <w:vMerge w:val="restart"/>
            <w:tcBorders>
              <w:top w:val="nil"/>
              <w:left w:val="nil"/>
              <w:bottom w:val="nil"/>
            </w:tcBorders>
          </w:tcPr>
          <w:p w:rsidR="00A565E5" w:rsidRPr="00450942" w:rsidRDefault="00A565E5" w:rsidP="00414010">
            <w:pPr>
              <w:jc w:val="center"/>
              <w:rPr>
                <w:rFonts w:ascii="Times New Roman" w:eastAsia="標楷體" w:hAnsi="Times New Roman" w:cs="Times New Roman"/>
              </w:rPr>
            </w:pPr>
          </w:p>
        </w:tc>
      </w:tr>
      <w:tr w:rsidR="00A565E5" w:rsidRPr="00450942" w:rsidTr="0059471E">
        <w:trPr>
          <w:trHeight w:val="360"/>
          <w:jc w:val="center"/>
        </w:trPr>
        <w:tc>
          <w:tcPr>
            <w:tcW w:w="1312" w:type="pct"/>
            <w:vMerge/>
            <w:tcBorders>
              <w:top w:val="nil"/>
              <w:bottom w:val="nil"/>
              <w:right w:val="nil"/>
            </w:tcBorders>
          </w:tcPr>
          <w:p w:rsidR="00A565E5" w:rsidRPr="00450942" w:rsidRDefault="00A565E5" w:rsidP="00414010">
            <w:pPr>
              <w:jc w:val="center"/>
              <w:rPr>
                <w:rFonts w:ascii="Times New Roman" w:eastAsia="標楷體" w:hAnsi="Times New Roman" w:cs="Times New Roman"/>
                <w:kern w:val="0"/>
              </w:rPr>
            </w:pPr>
          </w:p>
        </w:tc>
        <w:tc>
          <w:tcPr>
            <w:tcW w:w="74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(0.0051)</w:t>
            </w:r>
          </w:p>
        </w:tc>
        <w:tc>
          <w:tcPr>
            <w:tcW w:w="749"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665"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47"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80" w:type="pct"/>
            <w:vMerge/>
            <w:tcBorders>
              <w:top w:val="nil"/>
              <w:left w:val="nil"/>
              <w:bottom w:val="nil"/>
            </w:tcBorders>
          </w:tcPr>
          <w:p w:rsidR="00A565E5" w:rsidRPr="00450942" w:rsidRDefault="00A565E5" w:rsidP="00414010">
            <w:pPr>
              <w:jc w:val="center"/>
              <w:rPr>
                <w:rFonts w:ascii="Times New Roman" w:eastAsia="標楷體" w:hAnsi="Times New Roman" w:cs="Times New Roman"/>
              </w:rPr>
            </w:pPr>
          </w:p>
        </w:tc>
      </w:tr>
      <w:tr w:rsidR="00A565E5" w:rsidRPr="00450942" w:rsidTr="0059471E">
        <w:trPr>
          <w:trHeight w:val="180"/>
          <w:jc w:val="center"/>
        </w:trPr>
        <w:tc>
          <w:tcPr>
            <w:tcW w:w="1312" w:type="pct"/>
            <w:vMerge w:val="restart"/>
            <w:tcBorders>
              <w:top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標楷體" w:cs="Times New Roman"/>
              </w:rPr>
              <w:t>評價總分數</w:t>
            </w:r>
          </w:p>
        </w:tc>
        <w:tc>
          <w:tcPr>
            <w:tcW w:w="747"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49"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0.0051***</w:t>
            </w:r>
          </w:p>
        </w:tc>
        <w:tc>
          <w:tcPr>
            <w:tcW w:w="665"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47"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80" w:type="pct"/>
            <w:vMerge w:val="restart"/>
            <w:tcBorders>
              <w:top w:val="nil"/>
              <w:left w:val="nil"/>
              <w:bottom w:val="nil"/>
            </w:tcBorders>
          </w:tcPr>
          <w:p w:rsidR="00A565E5" w:rsidRPr="00450942" w:rsidRDefault="00A565E5" w:rsidP="00414010">
            <w:pPr>
              <w:jc w:val="center"/>
              <w:rPr>
                <w:rFonts w:ascii="Times New Roman" w:eastAsia="標楷體" w:hAnsi="Times New Roman" w:cs="Times New Roman"/>
              </w:rPr>
            </w:pPr>
          </w:p>
        </w:tc>
      </w:tr>
      <w:tr w:rsidR="00A565E5" w:rsidRPr="00450942" w:rsidTr="0059471E">
        <w:trPr>
          <w:trHeight w:val="180"/>
          <w:jc w:val="center"/>
        </w:trPr>
        <w:tc>
          <w:tcPr>
            <w:tcW w:w="1312" w:type="pct"/>
            <w:vMerge/>
            <w:tcBorders>
              <w:top w:val="nil"/>
              <w:bottom w:val="nil"/>
              <w:right w:val="nil"/>
            </w:tcBorders>
          </w:tcPr>
          <w:p w:rsidR="00A565E5" w:rsidRPr="00450942" w:rsidRDefault="00A565E5" w:rsidP="00414010">
            <w:pPr>
              <w:jc w:val="center"/>
              <w:rPr>
                <w:rFonts w:ascii="Times New Roman" w:eastAsia="標楷體" w:hAnsi="Times New Roman" w:cs="Times New Roman"/>
              </w:rPr>
            </w:pPr>
          </w:p>
        </w:tc>
        <w:tc>
          <w:tcPr>
            <w:tcW w:w="747"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49"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(0.00065)</w:t>
            </w:r>
          </w:p>
        </w:tc>
        <w:tc>
          <w:tcPr>
            <w:tcW w:w="665"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47"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80" w:type="pct"/>
            <w:vMerge/>
            <w:tcBorders>
              <w:top w:val="nil"/>
              <w:left w:val="nil"/>
              <w:bottom w:val="nil"/>
            </w:tcBorders>
          </w:tcPr>
          <w:p w:rsidR="00A565E5" w:rsidRPr="00450942" w:rsidRDefault="00A565E5" w:rsidP="00414010">
            <w:pPr>
              <w:jc w:val="center"/>
              <w:rPr>
                <w:rFonts w:ascii="Times New Roman" w:eastAsia="標楷體" w:hAnsi="Times New Roman" w:cs="Times New Roman"/>
              </w:rPr>
            </w:pPr>
          </w:p>
        </w:tc>
      </w:tr>
      <w:tr w:rsidR="00A565E5" w:rsidRPr="00450942" w:rsidTr="0059471E">
        <w:trPr>
          <w:trHeight w:val="405"/>
          <w:jc w:val="center"/>
        </w:trPr>
        <w:tc>
          <w:tcPr>
            <w:tcW w:w="1312" w:type="pct"/>
            <w:vMerge w:val="restart"/>
            <w:tcBorders>
              <w:top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標楷體" w:cs="Times New Roman"/>
              </w:rPr>
              <w:t>正面評價分數</w:t>
            </w:r>
            <w:r w:rsidRPr="00450942">
              <w:rPr>
                <w:rFonts w:ascii="Times New Roman" w:eastAsia="標楷體" w:hAnsi="標楷體" w:cs="Times New Roman"/>
                <w:kern w:val="0"/>
              </w:rPr>
              <w:t>比率</w:t>
            </w:r>
          </w:p>
        </w:tc>
        <w:tc>
          <w:tcPr>
            <w:tcW w:w="747"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49"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66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0.11</w:t>
            </w:r>
          </w:p>
        </w:tc>
        <w:tc>
          <w:tcPr>
            <w:tcW w:w="747"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80" w:type="pct"/>
            <w:vMerge w:val="restart"/>
            <w:tcBorders>
              <w:top w:val="nil"/>
              <w:left w:val="nil"/>
              <w:bottom w:val="nil"/>
            </w:tcBorders>
          </w:tcPr>
          <w:p w:rsidR="00A565E5" w:rsidRPr="00450942" w:rsidRDefault="00A565E5" w:rsidP="00414010">
            <w:pPr>
              <w:jc w:val="center"/>
              <w:rPr>
                <w:rFonts w:ascii="Times New Roman" w:eastAsia="標楷體" w:hAnsi="Times New Roman" w:cs="Times New Roman"/>
              </w:rPr>
            </w:pPr>
          </w:p>
        </w:tc>
      </w:tr>
      <w:tr w:rsidR="00A565E5" w:rsidRPr="00450942" w:rsidTr="0059471E">
        <w:trPr>
          <w:trHeight w:val="315"/>
          <w:jc w:val="center"/>
        </w:trPr>
        <w:tc>
          <w:tcPr>
            <w:tcW w:w="1312" w:type="pct"/>
            <w:vMerge/>
            <w:tcBorders>
              <w:top w:val="nil"/>
              <w:bottom w:val="nil"/>
              <w:right w:val="nil"/>
            </w:tcBorders>
          </w:tcPr>
          <w:p w:rsidR="00A565E5" w:rsidRPr="00450942" w:rsidRDefault="00A565E5" w:rsidP="00414010">
            <w:pPr>
              <w:jc w:val="center"/>
              <w:rPr>
                <w:rFonts w:ascii="Times New Roman" w:eastAsia="標楷體" w:hAnsi="Times New Roman" w:cs="Times New Roman"/>
              </w:rPr>
            </w:pPr>
          </w:p>
        </w:tc>
        <w:tc>
          <w:tcPr>
            <w:tcW w:w="747"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49"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66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(0.070)</w:t>
            </w:r>
          </w:p>
        </w:tc>
        <w:tc>
          <w:tcPr>
            <w:tcW w:w="747"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80" w:type="pct"/>
            <w:vMerge/>
            <w:tcBorders>
              <w:top w:val="nil"/>
              <w:left w:val="nil"/>
              <w:bottom w:val="nil"/>
            </w:tcBorders>
          </w:tcPr>
          <w:p w:rsidR="00A565E5" w:rsidRPr="00450942" w:rsidRDefault="00A565E5" w:rsidP="00414010">
            <w:pPr>
              <w:jc w:val="center"/>
              <w:rPr>
                <w:rFonts w:ascii="Times New Roman" w:eastAsia="標楷體" w:hAnsi="Times New Roman" w:cs="Times New Roman"/>
              </w:rPr>
            </w:pPr>
          </w:p>
        </w:tc>
      </w:tr>
      <w:tr w:rsidR="00A565E5" w:rsidRPr="00450942" w:rsidTr="0059471E">
        <w:trPr>
          <w:trHeight w:val="180"/>
          <w:jc w:val="center"/>
        </w:trPr>
        <w:tc>
          <w:tcPr>
            <w:tcW w:w="1312" w:type="pct"/>
            <w:vMerge w:val="restart"/>
            <w:tcBorders>
              <w:top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標楷體" w:cs="Times New Roman"/>
                <w:kern w:val="0"/>
              </w:rPr>
              <w:t>正面評價數量</w:t>
            </w:r>
          </w:p>
        </w:tc>
        <w:tc>
          <w:tcPr>
            <w:tcW w:w="747"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49"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665"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4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0.0039***</w:t>
            </w:r>
          </w:p>
        </w:tc>
        <w:tc>
          <w:tcPr>
            <w:tcW w:w="780" w:type="pct"/>
            <w:vMerge w:val="restart"/>
            <w:tcBorders>
              <w:top w:val="nil"/>
              <w:left w:val="nil"/>
              <w:bottom w:val="nil"/>
            </w:tcBorders>
          </w:tcPr>
          <w:p w:rsidR="00A565E5" w:rsidRPr="00450942" w:rsidRDefault="00A565E5" w:rsidP="00414010">
            <w:pPr>
              <w:jc w:val="center"/>
              <w:rPr>
                <w:rFonts w:ascii="Times New Roman" w:eastAsia="標楷體" w:hAnsi="Times New Roman" w:cs="Times New Roman"/>
              </w:rPr>
            </w:pPr>
          </w:p>
        </w:tc>
      </w:tr>
      <w:tr w:rsidR="00A565E5" w:rsidRPr="00450942" w:rsidTr="0059471E">
        <w:trPr>
          <w:trHeight w:val="180"/>
          <w:jc w:val="center"/>
        </w:trPr>
        <w:tc>
          <w:tcPr>
            <w:tcW w:w="1312" w:type="pct"/>
            <w:vMerge/>
            <w:tcBorders>
              <w:top w:val="nil"/>
              <w:bottom w:val="nil"/>
              <w:right w:val="nil"/>
            </w:tcBorders>
          </w:tcPr>
          <w:p w:rsidR="00A565E5" w:rsidRPr="00450942" w:rsidRDefault="00A565E5" w:rsidP="00414010">
            <w:pPr>
              <w:jc w:val="center"/>
              <w:rPr>
                <w:rFonts w:ascii="Times New Roman" w:eastAsia="標楷體" w:hAnsi="Times New Roman" w:cs="Times New Roman"/>
                <w:kern w:val="0"/>
              </w:rPr>
            </w:pPr>
          </w:p>
        </w:tc>
        <w:tc>
          <w:tcPr>
            <w:tcW w:w="747"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49"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665"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4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(0.0015)</w:t>
            </w:r>
          </w:p>
        </w:tc>
        <w:tc>
          <w:tcPr>
            <w:tcW w:w="780" w:type="pct"/>
            <w:vMerge/>
            <w:tcBorders>
              <w:top w:val="nil"/>
              <w:left w:val="nil"/>
              <w:bottom w:val="nil"/>
            </w:tcBorders>
          </w:tcPr>
          <w:p w:rsidR="00A565E5" w:rsidRPr="00450942" w:rsidRDefault="00A565E5" w:rsidP="00414010">
            <w:pPr>
              <w:jc w:val="center"/>
              <w:rPr>
                <w:rFonts w:ascii="Times New Roman" w:eastAsia="標楷體" w:hAnsi="Times New Roman" w:cs="Times New Roman"/>
              </w:rPr>
            </w:pPr>
          </w:p>
        </w:tc>
      </w:tr>
      <w:tr w:rsidR="00A565E5" w:rsidRPr="00450942" w:rsidTr="0059471E">
        <w:trPr>
          <w:trHeight w:val="255"/>
          <w:jc w:val="center"/>
        </w:trPr>
        <w:tc>
          <w:tcPr>
            <w:tcW w:w="1312" w:type="pct"/>
            <w:vMerge w:val="restart"/>
            <w:tcBorders>
              <w:top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標楷體" w:cs="Times New Roman"/>
                <w:kern w:val="0"/>
              </w:rPr>
              <w:t>負面評價數量</w:t>
            </w:r>
          </w:p>
        </w:tc>
        <w:tc>
          <w:tcPr>
            <w:tcW w:w="747"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49"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665"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4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0.035***</w:t>
            </w:r>
          </w:p>
        </w:tc>
        <w:tc>
          <w:tcPr>
            <w:tcW w:w="780" w:type="pct"/>
            <w:vMerge w:val="restart"/>
            <w:tcBorders>
              <w:top w:val="nil"/>
              <w:left w:val="nil"/>
              <w:bottom w:val="nil"/>
            </w:tcBorders>
          </w:tcPr>
          <w:p w:rsidR="00A565E5" w:rsidRPr="00450942" w:rsidRDefault="00A565E5" w:rsidP="00414010">
            <w:pPr>
              <w:jc w:val="center"/>
              <w:rPr>
                <w:rFonts w:ascii="Times New Roman" w:eastAsia="標楷體" w:hAnsi="Times New Roman" w:cs="Times New Roman"/>
              </w:rPr>
            </w:pPr>
          </w:p>
        </w:tc>
      </w:tr>
      <w:tr w:rsidR="00A565E5" w:rsidRPr="00450942" w:rsidTr="0059471E">
        <w:trPr>
          <w:trHeight w:val="105"/>
          <w:jc w:val="center"/>
        </w:trPr>
        <w:tc>
          <w:tcPr>
            <w:tcW w:w="1312" w:type="pct"/>
            <w:vMerge/>
            <w:tcBorders>
              <w:top w:val="nil"/>
              <w:bottom w:val="nil"/>
              <w:right w:val="nil"/>
            </w:tcBorders>
          </w:tcPr>
          <w:p w:rsidR="00A565E5" w:rsidRPr="00450942" w:rsidRDefault="00A565E5" w:rsidP="00414010">
            <w:pPr>
              <w:jc w:val="center"/>
              <w:rPr>
                <w:rFonts w:ascii="Times New Roman" w:eastAsia="標楷體" w:hAnsi="Times New Roman" w:cs="Times New Roman"/>
                <w:kern w:val="0"/>
              </w:rPr>
            </w:pPr>
          </w:p>
        </w:tc>
        <w:tc>
          <w:tcPr>
            <w:tcW w:w="747"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49"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665"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4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(0.011)</w:t>
            </w:r>
          </w:p>
        </w:tc>
        <w:tc>
          <w:tcPr>
            <w:tcW w:w="780" w:type="pct"/>
            <w:vMerge/>
            <w:tcBorders>
              <w:top w:val="nil"/>
              <w:left w:val="nil"/>
              <w:bottom w:val="nil"/>
            </w:tcBorders>
          </w:tcPr>
          <w:p w:rsidR="00A565E5" w:rsidRPr="00450942" w:rsidRDefault="00A565E5" w:rsidP="00414010">
            <w:pPr>
              <w:jc w:val="center"/>
              <w:rPr>
                <w:rFonts w:ascii="Times New Roman" w:eastAsia="標楷體" w:hAnsi="Times New Roman" w:cs="Times New Roman"/>
              </w:rPr>
            </w:pPr>
          </w:p>
        </w:tc>
      </w:tr>
      <w:tr w:rsidR="00A565E5" w:rsidRPr="00450942" w:rsidTr="0059471E">
        <w:trPr>
          <w:trHeight w:val="240"/>
          <w:jc w:val="center"/>
        </w:trPr>
        <w:tc>
          <w:tcPr>
            <w:tcW w:w="1312" w:type="pct"/>
            <w:vMerge w:val="restart"/>
            <w:tcBorders>
              <w:top w:val="nil"/>
              <w:bottom w:val="nil"/>
              <w:right w:val="nil"/>
            </w:tcBorders>
          </w:tcPr>
          <w:p w:rsidR="00A565E5" w:rsidRPr="00450942" w:rsidRDefault="00A565E5" w:rsidP="00414010">
            <w:pPr>
              <w:widowControl/>
              <w:jc w:val="center"/>
              <w:rPr>
                <w:rFonts w:ascii="Times New Roman" w:eastAsia="標楷體" w:hAnsi="Times New Roman" w:cs="Times New Roman"/>
              </w:rPr>
            </w:pPr>
            <w:r w:rsidRPr="00450942">
              <w:rPr>
                <w:rFonts w:ascii="Times New Roman" w:eastAsia="標楷體" w:hAnsi="標楷體" w:cs="Times New Roman"/>
                <w:kern w:val="0"/>
              </w:rPr>
              <w:t>評價總數量</w:t>
            </w:r>
          </w:p>
        </w:tc>
        <w:tc>
          <w:tcPr>
            <w:tcW w:w="747"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49"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665"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47"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80" w:type="pct"/>
            <w:tcBorders>
              <w:top w:val="nil"/>
              <w:left w:val="nil"/>
              <w:bottom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0.0072***</w:t>
            </w:r>
          </w:p>
        </w:tc>
      </w:tr>
      <w:tr w:rsidR="00A565E5" w:rsidRPr="00450942" w:rsidTr="0059471E">
        <w:trPr>
          <w:trHeight w:val="105"/>
          <w:jc w:val="center"/>
        </w:trPr>
        <w:tc>
          <w:tcPr>
            <w:tcW w:w="1312" w:type="pct"/>
            <w:vMerge/>
            <w:tcBorders>
              <w:top w:val="nil"/>
              <w:bottom w:val="nil"/>
              <w:right w:val="nil"/>
            </w:tcBorders>
          </w:tcPr>
          <w:p w:rsidR="00A565E5" w:rsidRPr="00450942" w:rsidRDefault="00A565E5" w:rsidP="00414010">
            <w:pPr>
              <w:widowControl/>
              <w:jc w:val="center"/>
              <w:rPr>
                <w:rFonts w:ascii="Times New Roman" w:eastAsia="標楷體" w:hAnsi="Times New Roman" w:cs="Times New Roman"/>
                <w:kern w:val="0"/>
              </w:rPr>
            </w:pPr>
          </w:p>
        </w:tc>
        <w:tc>
          <w:tcPr>
            <w:tcW w:w="747"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49"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665"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47"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80" w:type="pct"/>
            <w:tcBorders>
              <w:top w:val="nil"/>
              <w:left w:val="nil"/>
              <w:bottom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(0.00085)</w:t>
            </w:r>
          </w:p>
        </w:tc>
      </w:tr>
      <w:tr w:rsidR="00A565E5" w:rsidRPr="00450942" w:rsidTr="0059471E">
        <w:trPr>
          <w:jc w:val="center"/>
        </w:trPr>
        <w:tc>
          <w:tcPr>
            <w:tcW w:w="1312" w:type="pct"/>
            <w:tcBorders>
              <w:top w:val="nil"/>
              <w:bottom w:val="nil"/>
              <w:right w:val="nil"/>
            </w:tcBorders>
          </w:tcPr>
          <w:p w:rsidR="00A565E5" w:rsidRPr="00450942" w:rsidRDefault="00A565E5" w:rsidP="00414010">
            <w:pPr>
              <w:widowControl/>
              <w:jc w:val="center"/>
              <w:rPr>
                <w:rFonts w:ascii="Times New Roman" w:eastAsia="標楷體" w:hAnsi="Times New Roman" w:cs="Times New Roman"/>
              </w:rPr>
            </w:pPr>
            <w:r w:rsidRPr="00450942">
              <w:rPr>
                <w:rFonts w:ascii="Times New Roman" w:eastAsia="標楷體" w:hAnsi="標楷體" w:cs="Times New Roman"/>
                <w:kern w:val="0"/>
              </w:rPr>
              <w:t>正面評價數量比率</w:t>
            </w:r>
          </w:p>
        </w:tc>
        <w:tc>
          <w:tcPr>
            <w:tcW w:w="74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49"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66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4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80" w:type="pct"/>
            <w:tcBorders>
              <w:top w:val="nil"/>
              <w:left w:val="nil"/>
              <w:bottom w:val="nil"/>
            </w:tcBorders>
          </w:tcPr>
          <w:p w:rsidR="00A565E5" w:rsidRPr="00450942" w:rsidRDefault="00A565E5" w:rsidP="00414010">
            <w:pPr>
              <w:jc w:val="center"/>
              <w:rPr>
                <w:rFonts w:ascii="Times New Roman" w:eastAsia="標楷體" w:hAnsi="Times New Roman" w:cs="Times New Roman"/>
              </w:rPr>
            </w:pPr>
          </w:p>
        </w:tc>
      </w:tr>
      <w:tr w:rsidR="00A565E5" w:rsidRPr="00450942" w:rsidTr="0059471E">
        <w:trPr>
          <w:jc w:val="center"/>
        </w:trPr>
        <w:tc>
          <w:tcPr>
            <w:tcW w:w="1312" w:type="pct"/>
            <w:tcBorders>
              <w:top w:val="nil"/>
              <w:bottom w:val="nil"/>
              <w:right w:val="nil"/>
            </w:tcBorders>
          </w:tcPr>
          <w:p w:rsidR="00A565E5" w:rsidRPr="00450942" w:rsidRDefault="00A565E5" w:rsidP="00414010">
            <w:pPr>
              <w:widowControl/>
              <w:jc w:val="center"/>
              <w:rPr>
                <w:rFonts w:ascii="Times New Roman" w:eastAsia="標楷體" w:hAnsi="Times New Roman" w:cs="Times New Roman"/>
              </w:rPr>
            </w:pPr>
            <w:r w:rsidRPr="00450942">
              <w:rPr>
                <w:rFonts w:ascii="Times New Roman" w:eastAsia="標楷體" w:hAnsi="標楷體" w:cs="Times New Roman"/>
                <w:kern w:val="0"/>
              </w:rPr>
              <w:t>負面評價數量比率</w:t>
            </w:r>
          </w:p>
        </w:tc>
        <w:tc>
          <w:tcPr>
            <w:tcW w:w="74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49"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66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4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80" w:type="pct"/>
            <w:tcBorders>
              <w:top w:val="nil"/>
              <w:left w:val="nil"/>
              <w:bottom w:val="nil"/>
            </w:tcBorders>
          </w:tcPr>
          <w:p w:rsidR="00A565E5" w:rsidRPr="00450942" w:rsidRDefault="00A565E5" w:rsidP="00414010">
            <w:pPr>
              <w:jc w:val="center"/>
              <w:rPr>
                <w:rFonts w:ascii="Times New Roman" w:eastAsia="標楷體" w:hAnsi="Times New Roman" w:cs="Times New Roman"/>
              </w:rPr>
            </w:pPr>
          </w:p>
        </w:tc>
      </w:tr>
      <w:tr w:rsidR="00A565E5" w:rsidRPr="00450942" w:rsidTr="0059471E">
        <w:trPr>
          <w:jc w:val="center"/>
        </w:trPr>
        <w:tc>
          <w:tcPr>
            <w:tcW w:w="1312" w:type="pct"/>
            <w:tcBorders>
              <w:top w:val="nil"/>
              <w:bottom w:val="nil"/>
              <w:right w:val="nil"/>
            </w:tcBorders>
          </w:tcPr>
          <w:p w:rsidR="00A565E5" w:rsidRPr="00450942" w:rsidRDefault="00A565E5" w:rsidP="00414010">
            <w:pPr>
              <w:widowControl/>
              <w:jc w:val="center"/>
              <w:rPr>
                <w:rFonts w:ascii="Times New Roman" w:eastAsia="標楷體" w:hAnsi="Times New Roman" w:cs="Times New Roman"/>
              </w:rPr>
            </w:pPr>
            <w:r w:rsidRPr="00450942">
              <w:rPr>
                <w:rFonts w:ascii="Times New Roman" w:eastAsia="標楷體" w:hAnsi="標楷體" w:cs="Times New Roman"/>
                <w:kern w:val="0"/>
              </w:rPr>
              <w:t>評價數量比率</w:t>
            </w:r>
          </w:p>
        </w:tc>
        <w:tc>
          <w:tcPr>
            <w:tcW w:w="74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49"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66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4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80" w:type="pct"/>
            <w:tcBorders>
              <w:top w:val="nil"/>
              <w:left w:val="nil"/>
              <w:bottom w:val="nil"/>
            </w:tcBorders>
          </w:tcPr>
          <w:p w:rsidR="00A565E5" w:rsidRPr="00450942" w:rsidRDefault="00A565E5" w:rsidP="00414010">
            <w:pPr>
              <w:jc w:val="center"/>
              <w:rPr>
                <w:rFonts w:ascii="Times New Roman" w:eastAsia="標楷體" w:hAnsi="Times New Roman" w:cs="Times New Roman"/>
              </w:rPr>
            </w:pPr>
          </w:p>
        </w:tc>
      </w:tr>
      <w:tr w:rsidR="00A565E5" w:rsidRPr="00450942" w:rsidTr="0059471E">
        <w:trPr>
          <w:jc w:val="center"/>
        </w:trPr>
        <w:tc>
          <w:tcPr>
            <w:tcW w:w="1312" w:type="pct"/>
            <w:tcBorders>
              <w:top w:val="nil"/>
              <w:bottom w:val="nil"/>
              <w:right w:val="nil"/>
            </w:tcBorders>
          </w:tcPr>
          <w:p w:rsidR="00A565E5" w:rsidRPr="00450942" w:rsidRDefault="00A565E5" w:rsidP="00414010">
            <w:pPr>
              <w:widowControl/>
              <w:jc w:val="center"/>
              <w:rPr>
                <w:rFonts w:ascii="Times New Roman" w:eastAsia="標楷體" w:hAnsi="Times New Roman" w:cs="Times New Roman"/>
                <w:kern w:val="0"/>
              </w:rPr>
            </w:pPr>
            <w:r w:rsidRPr="00450942">
              <w:rPr>
                <w:rFonts w:ascii="Times New Roman" w:eastAsia="標楷體" w:hAnsi="標楷體" w:cs="Times New Roman"/>
                <w:kern w:val="0"/>
              </w:rPr>
              <w:t>首</w:t>
            </w:r>
            <w:proofErr w:type="gramStart"/>
            <w:r w:rsidRPr="00450942">
              <w:rPr>
                <w:rFonts w:ascii="Times New Roman" w:eastAsia="標楷體" w:hAnsi="標楷體" w:cs="Times New Roman"/>
                <w:kern w:val="0"/>
              </w:rPr>
              <w:t>週</w:t>
            </w:r>
            <w:proofErr w:type="gramEnd"/>
            <w:r w:rsidRPr="00450942">
              <w:rPr>
                <w:rFonts w:ascii="Times New Roman" w:eastAsia="標楷體" w:hAnsi="標楷體" w:cs="Times New Roman"/>
                <w:kern w:val="0"/>
              </w:rPr>
              <w:t>票房</w:t>
            </w:r>
          </w:p>
        </w:tc>
        <w:tc>
          <w:tcPr>
            <w:tcW w:w="74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49"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66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4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780" w:type="pct"/>
            <w:tcBorders>
              <w:top w:val="nil"/>
              <w:left w:val="nil"/>
              <w:bottom w:val="nil"/>
            </w:tcBorders>
          </w:tcPr>
          <w:p w:rsidR="00A565E5" w:rsidRPr="00450942" w:rsidRDefault="00A565E5" w:rsidP="00414010">
            <w:pPr>
              <w:jc w:val="center"/>
              <w:rPr>
                <w:rFonts w:ascii="Times New Roman" w:eastAsia="標楷體" w:hAnsi="Times New Roman" w:cs="Times New Roman"/>
              </w:rPr>
            </w:pPr>
          </w:p>
        </w:tc>
      </w:tr>
      <w:tr w:rsidR="00A565E5" w:rsidRPr="00450942" w:rsidTr="0059471E">
        <w:trPr>
          <w:jc w:val="center"/>
        </w:trPr>
        <w:tc>
          <w:tcPr>
            <w:tcW w:w="1312" w:type="pct"/>
            <w:tcBorders>
              <w:top w:val="nil"/>
              <w:bottom w:val="single" w:sz="4" w:space="0" w:color="auto"/>
              <w:right w:val="nil"/>
            </w:tcBorders>
          </w:tcPr>
          <w:p w:rsidR="00A565E5" w:rsidRPr="00450942" w:rsidRDefault="00A565E5" w:rsidP="00414010">
            <w:pPr>
              <w:widowControl/>
              <w:jc w:val="center"/>
              <w:rPr>
                <w:rFonts w:ascii="Times New Roman" w:eastAsia="標楷體" w:hAnsi="Times New Roman" w:cs="Times New Roman"/>
              </w:rPr>
            </w:pPr>
            <w:r w:rsidRPr="00450942">
              <w:rPr>
                <w:rFonts w:ascii="Times New Roman" w:eastAsia="標楷體" w:hAnsi="標楷體" w:cs="Times New Roman"/>
                <w:kern w:val="0"/>
              </w:rPr>
              <w:t>星等</w:t>
            </w:r>
          </w:p>
        </w:tc>
        <w:tc>
          <w:tcPr>
            <w:tcW w:w="747" w:type="pct"/>
            <w:tcBorders>
              <w:top w:val="nil"/>
              <w:left w:val="nil"/>
              <w:bottom w:val="single" w:sz="4" w:space="0" w:color="auto"/>
              <w:right w:val="nil"/>
            </w:tcBorders>
          </w:tcPr>
          <w:p w:rsidR="00A565E5" w:rsidRPr="00450942" w:rsidRDefault="00A565E5" w:rsidP="00414010">
            <w:pPr>
              <w:jc w:val="center"/>
              <w:rPr>
                <w:rFonts w:ascii="Times New Roman" w:eastAsia="標楷體" w:hAnsi="Times New Roman" w:cs="Times New Roman"/>
              </w:rPr>
            </w:pPr>
          </w:p>
        </w:tc>
        <w:tc>
          <w:tcPr>
            <w:tcW w:w="749" w:type="pct"/>
            <w:tcBorders>
              <w:top w:val="nil"/>
              <w:left w:val="nil"/>
              <w:bottom w:val="single" w:sz="4" w:space="0" w:color="auto"/>
              <w:right w:val="nil"/>
            </w:tcBorders>
          </w:tcPr>
          <w:p w:rsidR="00A565E5" w:rsidRPr="00450942" w:rsidRDefault="00A565E5" w:rsidP="00414010">
            <w:pPr>
              <w:jc w:val="center"/>
              <w:rPr>
                <w:rFonts w:ascii="Times New Roman" w:eastAsia="標楷體" w:hAnsi="Times New Roman" w:cs="Times New Roman"/>
              </w:rPr>
            </w:pPr>
          </w:p>
        </w:tc>
        <w:tc>
          <w:tcPr>
            <w:tcW w:w="665" w:type="pct"/>
            <w:tcBorders>
              <w:top w:val="nil"/>
              <w:left w:val="nil"/>
              <w:bottom w:val="single" w:sz="4" w:space="0" w:color="auto"/>
              <w:right w:val="nil"/>
            </w:tcBorders>
          </w:tcPr>
          <w:p w:rsidR="00A565E5" w:rsidRPr="00450942" w:rsidRDefault="00A565E5" w:rsidP="00414010">
            <w:pPr>
              <w:jc w:val="center"/>
              <w:rPr>
                <w:rFonts w:ascii="Times New Roman" w:eastAsia="標楷體" w:hAnsi="Times New Roman" w:cs="Times New Roman"/>
              </w:rPr>
            </w:pPr>
          </w:p>
        </w:tc>
        <w:tc>
          <w:tcPr>
            <w:tcW w:w="747" w:type="pct"/>
            <w:tcBorders>
              <w:top w:val="nil"/>
              <w:left w:val="nil"/>
              <w:bottom w:val="single" w:sz="4" w:space="0" w:color="auto"/>
              <w:right w:val="nil"/>
            </w:tcBorders>
          </w:tcPr>
          <w:p w:rsidR="00A565E5" w:rsidRPr="00450942" w:rsidRDefault="00A565E5" w:rsidP="00414010">
            <w:pPr>
              <w:jc w:val="center"/>
              <w:rPr>
                <w:rFonts w:ascii="Times New Roman" w:eastAsia="標楷體" w:hAnsi="Times New Roman" w:cs="Times New Roman"/>
              </w:rPr>
            </w:pPr>
          </w:p>
        </w:tc>
        <w:tc>
          <w:tcPr>
            <w:tcW w:w="780" w:type="pct"/>
            <w:tcBorders>
              <w:top w:val="nil"/>
              <w:left w:val="nil"/>
              <w:bottom w:val="single" w:sz="4" w:space="0" w:color="auto"/>
            </w:tcBorders>
          </w:tcPr>
          <w:p w:rsidR="00A565E5" w:rsidRPr="00450942" w:rsidRDefault="00A565E5" w:rsidP="00414010">
            <w:pPr>
              <w:jc w:val="center"/>
              <w:rPr>
                <w:rFonts w:ascii="Times New Roman" w:eastAsia="標楷體" w:hAnsi="Times New Roman" w:cs="Times New Roman"/>
              </w:rPr>
            </w:pPr>
          </w:p>
        </w:tc>
      </w:tr>
      <w:tr w:rsidR="00A565E5" w:rsidRPr="00450942" w:rsidTr="0059471E">
        <w:trPr>
          <w:jc w:val="center"/>
        </w:trPr>
        <w:tc>
          <w:tcPr>
            <w:tcW w:w="1312" w:type="pct"/>
            <w:tcBorders>
              <w:top w:val="single" w:sz="4" w:space="0" w:color="auto"/>
              <w:bottom w:val="single" w:sz="4" w:space="0" w:color="auto"/>
              <w:right w:val="nil"/>
            </w:tcBorders>
          </w:tcPr>
          <w:p w:rsidR="00A565E5" w:rsidRPr="00450942" w:rsidRDefault="00A565E5" w:rsidP="00414010">
            <w:pPr>
              <w:widowControl/>
              <w:rPr>
                <w:rFonts w:ascii="Times New Roman" w:eastAsia="標楷體" w:hAnsi="Times New Roman" w:cs="Times New Roman"/>
                <w:b/>
                <w:kern w:val="0"/>
              </w:rPr>
            </w:pPr>
            <w:r w:rsidRPr="00450942">
              <w:rPr>
                <w:rFonts w:ascii="Times New Roman" w:eastAsia="標楷體" w:hAnsi="標楷體" w:cs="Times New Roman"/>
                <w:b/>
                <w:kern w:val="0"/>
              </w:rPr>
              <w:t>其他控制因素</w:t>
            </w:r>
          </w:p>
        </w:tc>
        <w:tc>
          <w:tcPr>
            <w:tcW w:w="747" w:type="pct"/>
            <w:tcBorders>
              <w:top w:val="single" w:sz="4" w:space="0" w:color="auto"/>
              <w:left w:val="nil"/>
              <w:bottom w:val="single" w:sz="4" w:space="0" w:color="auto"/>
              <w:right w:val="nil"/>
            </w:tcBorders>
          </w:tcPr>
          <w:p w:rsidR="00A565E5" w:rsidRPr="00450942" w:rsidRDefault="00A565E5" w:rsidP="00414010">
            <w:pPr>
              <w:jc w:val="center"/>
              <w:rPr>
                <w:rFonts w:ascii="Times New Roman" w:eastAsia="標楷體" w:hAnsi="Times New Roman" w:cs="Times New Roman"/>
              </w:rPr>
            </w:pPr>
          </w:p>
        </w:tc>
        <w:tc>
          <w:tcPr>
            <w:tcW w:w="749" w:type="pct"/>
            <w:tcBorders>
              <w:top w:val="single" w:sz="4" w:space="0" w:color="auto"/>
              <w:left w:val="nil"/>
              <w:bottom w:val="single" w:sz="4" w:space="0" w:color="auto"/>
              <w:right w:val="nil"/>
            </w:tcBorders>
          </w:tcPr>
          <w:p w:rsidR="00A565E5" w:rsidRPr="00450942" w:rsidRDefault="00A565E5" w:rsidP="00414010">
            <w:pPr>
              <w:jc w:val="center"/>
              <w:rPr>
                <w:rFonts w:ascii="Times New Roman" w:eastAsia="標楷體" w:hAnsi="Times New Roman" w:cs="Times New Roman"/>
              </w:rPr>
            </w:pPr>
          </w:p>
        </w:tc>
        <w:tc>
          <w:tcPr>
            <w:tcW w:w="665" w:type="pct"/>
            <w:tcBorders>
              <w:top w:val="single" w:sz="4" w:space="0" w:color="auto"/>
              <w:left w:val="nil"/>
              <w:bottom w:val="single" w:sz="4" w:space="0" w:color="auto"/>
              <w:right w:val="nil"/>
            </w:tcBorders>
          </w:tcPr>
          <w:p w:rsidR="00A565E5" w:rsidRPr="00450942" w:rsidRDefault="00A565E5" w:rsidP="00414010">
            <w:pPr>
              <w:jc w:val="center"/>
              <w:rPr>
                <w:rFonts w:ascii="Times New Roman" w:eastAsia="標楷體" w:hAnsi="Times New Roman" w:cs="Times New Roman"/>
              </w:rPr>
            </w:pPr>
          </w:p>
        </w:tc>
        <w:tc>
          <w:tcPr>
            <w:tcW w:w="747" w:type="pct"/>
            <w:tcBorders>
              <w:top w:val="single" w:sz="4" w:space="0" w:color="auto"/>
              <w:left w:val="nil"/>
              <w:bottom w:val="single" w:sz="4" w:space="0" w:color="auto"/>
              <w:right w:val="nil"/>
            </w:tcBorders>
          </w:tcPr>
          <w:p w:rsidR="00A565E5" w:rsidRPr="00450942" w:rsidRDefault="00A565E5" w:rsidP="00414010">
            <w:pPr>
              <w:jc w:val="center"/>
              <w:rPr>
                <w:rFonts w:ascii="Times New Roman" w:eastAsia="標楷體" w:hAnsi="Times New Roman" w:cs="Times New Roman"/>
              </w:rPr>
            </w:pPr>
          </w:p>
        </w:tc>
        <w:tc>
          <w:tcPr>
            <w:tcW w:w="780" w:type="pct"/>
            <w:tcBorders>
              <w:top w:val="single" w:sz="4" w:space="0" w:color="auto"/>
              <w:left w:val="nil"/>
              <w:bottom w:val="single" w:sz="4" w:space="0" w:color="auto"/>
            </w:tcBorders>
          </w:tcPr>
          <w:p w:rsidR="00A565E5" w:rsidRPr="00450942" w:rsidRDefault="00A565E5" w:rsidP="00414010">
            <w:pPr>
              <w:jc w:val="center"/>
              <w:rPr>
                <w:rFonts w:ascii="Times New Roman" w:eastAsia="標楷體" w:hAnsi="Times New Roman" w:cs="Times New Roman"/>
              </w:rPr>
            </w:pPr>
          </w:p>
        </w:tc>
      </w:tr>
      <w:tr w:rsidR="00A565E5" w:rsidRPr="00450942" w:rsidTr="0059471E">
        <w:trPr>
          <w:trHeight w:val="315"/>
          <w:jc w:val="center"/>
        </w:trPr>
        <w:tc>
          <w:tcPr>
            <w:tcW w:w="1312" w:type="pct"/>
            <w:vMerge w:val="restart"/>
            <w:tcBorders>
              <w:top w:val="single" w:sz="4" w:space="0" w:color="auto"/>
              <w:bottom w:val="nil"/>
              <w:right w:val="nil"/>
            </w:tcBorders>
          </w:tcPr>
          <w:p w:rsidR="00A565E5" w:rsidRPr="00450942" w:rsidRDefault="00A565E5" w:rsidP="00414010">
            <w:pPr>
              <w:widowControl/>
              <w:jc w:val="center"/>
              <w:rPr>
                <w:rFonts w:ascii="Times New Roman" w:eastAsia="標楷體" w:hAnsi="Times New Roman" w:cs="Times New Roman"/>
              </w:rPr>
            </w:pPr>
            <w:r w:rsidRPr="00450942">
              <w:rPr>
                <w:rFonts w:ascii="Times New Roman" w:eastAsia="標楷體" w:hAnsi="標楷體" w:cs="Times New Roman"/>
              </w:rPr>
              <w:t>是否得獎</w:t>
            </w:r>
          </w:p>
        </w:tc>
        <w:tc>
          <w:tcPr>
            <w:tcW w:w="747" w:type="pct"/>
            <w:tcBorders>
              <w:top w:val="single" w:sz="4" w:space="0" w:color="auto"/>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0.30</w:t>
            </w:r>
          </w:p>
        </w:tc>
        <w:tc>
          <w:tcPr>
            <w:tcW w:w="749" w:type="pct"/>
            <w:tcBorders>
              <w:top w:val="single" w:sz="4" w:space="0" w:color="auto"/>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0.33*</w:t>
            </w:r>
          </w:p>
        </w:tc>
        <w:tc>
          <w:tcPr>
            <w:tcW w:w="665" w:type="pct"/>
            <w:tcBorders>
              <w:top w:val="single" w:sz="4" w:space="0" w:color="auto"/>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0.13</w:t>
            </w:r>
          </w:p>
        </w:tc>
        <w:tc>
          <w:tcPr>
            <w:tcW w:w="747" w:type="pct"/>
            <w:tcBorders>
              <w:top w:val="single" w:sz="4" w:space="0" w:color="auto"/>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0.31</w:t>
            </w:r>
          </w:p>
        </w:tc>
        <w:tc>
          <w:tcPr>
            <w:tcW w:w="780" w:type="pct"/>
            <w:tcBorders>
              <w:top w:val="single" w:sz="4" w:space="0" w:color="auto"/>
              <w:left w:val="nil"/>
              <w:bottom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0.34*</w:t>
            </w:r>
          </w:p>
        </w:tc>
      </w:tr>
      <w:tr w:rsidR="00A565E5" w:rsidRPr="00450942" w:rsidTr="0059471E">
        <w:trPr>
          <w:trHeight w:val="350"/>
          <w:jc w:val="center"/>
        </w:trPr>
        <w:tc>
          <w:tcPr>
            <w:tcW w:w="1312" w:type="pct"/>
            <w:vMerge/>
            <w:tcBorders>
              <w:top w:val="nil"/>
              <w:bottom w:val="nil"/>
              <w:right w:val="nil"/>
            </w:tcBorders>
          </w:tcPr>
          <w:p w:rsidR="00A565E5" w:rsidRPr="00450942" w:rsidRDefault="00A565E5" w:rsidP="00414010">
            <w:pPr>
              <w:widowControl/>
              <w:jc w:val="center"/>
              <w:rPr>
                <w:rFonts w:ascii="Times New Roman" w:eastAsia="標楷體" w:hAnsi="Times New Roman" w:cs="Times New Roman"/>
              </w:rPr>
            </w:pPr>
          </w:p>
        </w:tc>
        <w:tc>
          <w:tcPr>
            <w:tcW w:w="74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(0.20)</w:t>
            </w:r>
          </w:p>
        </w:tc>
        <w:tc>
          <w:tcPr>
            <w:tcW w:w="749"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(0.20)</w:t>
            </w:r>
          </w:p>
        </w:tc>
        <w:tc>
          <w:tcPr>
            <w:tcW w:w="66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(0.21)</w:t>
            </w:r>
          </w:p>
        </w:tc>
        <w:tc>
          <w:tcPr>
            <w:tcW w:w="74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(0.20)</w:t>
            </w:r>
          </w:p>
        </w:tc>
        <w:tc>
          <w:tcPr>
            <w:tcW w:w="780" w:type="pct"/>
            <w:tcBorders>
              <w:top w:val="nil"/>
              <w:left w:val="nil"/>
              <w:bottom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(0.20)</w:t>
            </w:r>
          </w:p>
        </w:tc>
      </w:tr>
      <w:tr w:rsidR="00A565E5" w:rsidRPr="00450942" w:rsidTr="0059471E">
        <w:trPr>
          <w:trHeight w:val="135"/>
          <w:jc w:val="center"/>
        </w:trPr>
        <w:tc>
          <w:tcPr>
            <w:tcW w:w="1312" w:type="pct"/>
            <w:vMerge w:val="restart"/>
            <w:tcBorders>
              <w:top w:val="nil"/>
              <w:bottom w:val="nil"/>
              <w:right w:val="nil"/>
            </w:tcBorders>
          </w:tcPr>
          <w:p w:rsidR="00A565E5" w:rsidRPr="00450942" w:rsidRDefault="00A565E5" w:rsidP="00414010">
            <w:pPr>
              <w:widowControl/>
              <w:jc w:val="center"/>
              <w:rPr>
                <w:rFonts w:ascii="Times New Roman" w:eastAsia="標楷體" w:hAnsi="Times New Roman" w:cs="Times New Roman"/>
              </w:rPr>
            </w:pPr>
            <w:r w:rsidRPr="00450942">
              <w:rPr>
                <w:rFonts w:ascii="Times New Roman" w:eastAsia="標楷體" w:hAnsi="標楷體" w:cs="Times New Roman"/>
              </w:rPr>
              <w:t>國內外片</w:t>
            </w:r>
            <w:r w:rsidRPr="00450942">
              <w:rPr>
                <w:rFonts w:ascii="Times New Roman" w:eastAsia="標楷體" w:hAnsi="Times New Roman" w:cs="Times New Roman"/>
              </w:rPr>
              <w:t>(</w:t>
            </w:r>
            <w:r w:rsidRPr="00450942">
              <w:rPr>
                <w:rFonts w:ascii="Times New Roman" w:eastAsia="標楷體" w:hAnsi="標楷體" w:cs="Times New Roman"/>
              </w:rPr>
              <w:t>國片</w:t>
            </w:r>
            <w:r w:rsidRPr="00450942">
              <w:rPr>
                <w:rFonts w:ascii="Times New Roman" w:eastAsia="標楷體" w:hAnsi="Times New Roman" w:cs="Times New Roman"/>
              </w:rPr>
              <w:t>)</w:t>
            </w:r>
          </w:p>
        </w:tc>
        <w:tc>
          <w:tcPr>
            <w:tcW w:w="74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0.11</w:t>
            </w:r>
          </w:p>
        </w:tc>
        <w:tc>
          <w:tcPr>
            <w:tcW w:w="749"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0.091</w:t>
            </w:r>
          </w:p>
        </w:tc>
        <w:tc>
          <w:tcPr>
            <w:tcW w:w="66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0.50</w:t>
            </w:r>
          </w:p>
        </w:tc>
        <w:tc>
          <w:tcPr>
            <w:tcW w:w="74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0.13</w:t>
            </w:r>
          </w:p>
        </w:tc>
        <w:tc>
          <w:tcPr>
            <w:tcW w:w="780" w:type="pct"/>
            <w:tcBorders>
              <w:top w:val="nil"/>
              <w:left w:val="nil"/>
              <w:bottom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0.10</w:t>
            </w:r>
          </w:p>
        </w:tc>
      </w:tr>
      <w:tr w:rsidR="00A565E5" w:rsidRPr="00450942" w:rsidTr="0059471E">
        <w:trPr>
          <w:trHeight w:val="225"/>
          <w:jc w:val="center"/>
        </w:trPr>
        <w:tc>
          <w:tcPr>
            <w:tcW w:w="1312" w:type="pct"/>
            <w:vMerge/>
            <w:tcBorders>
              <w:top w:val="nil"/>
              <w:bottom w:val="nil"/>
              <w:right w:val="nil"/>
            </w:tcBorders>
          </w:tcPr>
          <w:p w:rsidR="00A565E5" w:rsidRPr="00450942" w:rsidRDefault="00A565E5" w:rsidP="00414010">
            <w:pPr>
              <w:widowControl/>
              <w:jc w:val="center"/>
              <w:rPr>
                <w:rFonts w:ascii="Times New Roman" w:eastAsia="標楷體" w:hAnsi="Times New Roman" w:cs="Times New Roman"/>
              </w:rPr>
            </w:pPr>
          </w:p>
        </w:tc>
        <w:tc>
          <w:tcPr>
            <w:tcW w:w="74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(0.30)</w:t>
            </w:r>
          </w:p>
        </w:tc>
        <w:tc>
          <w:tcPr>
            <w:tcW w:w="749"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(0.30)</w:t>
            </w:r>
          </w:p>
        </w:tc>
        <w:tc>
          <w:tcPr>
            <w:tcW w:w="66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(0.32)</w:t>
            </w:r>
          </w:p>
        </w:tc>
        <w:tc>
          <w:tcPr>
            <w:tcW w:w="74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(0.30)</w:t>
            </w:r>
          </w:p>
        </w:tc>
        <w:tc>
          <w:tcPr>
            <w:tcW w:w="780" w:type="pct"/>
            <w:tcBorders>
              <w:top w:val="nil"/>
              <w:left w:val="nil"/>
              <w:bottom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(0.30)</w:t>
            </w:r>
          </w:p>
        </w:tc>
      </w:tr>
      <w:tr w:rsidR="00A565E5" w:rsidRPr="00450942" w:rsidTr="0059471E">
        <w:trPr>
          <w:trHeight w:val="210"/>
          <w:jc w:val="center"/>
        </w:trPr>
        <w:tc>
          <w:tcPr>
            <w:tcW w:w="1312" w:type="pct"/>
            <w:vMerge w:val="restart"/>
            <w:tcBorders>
              <w:top w:val="nil"/>
              <w:bottom w:val="nil"/>
              <w:right w:val="nil"/>
            </w:tcBorders>
          </w:tcPr>
          <w:p w:rsidR="00A565E5" w:rsidRPr="00450942" w:rsidRDefault="00A565E5" w:rsidP="00414010">
            <w:pPr>
              <w:widowControl/>
              <w:jc w:val="center"/>
              <w:rPr>
                <w:rFonts w:ascii="Times New Roman" w:eastAsia="標楷體" w:hAnsi="Times New Roman" w:cs="Times New Roman"/>
              </w:rPr>
            </w:pPr>
            <w:r w:rsidRPr="00450942">
              <w:rPr>
                <w:rFonts w:ascii="Times New Roman" w:eastAsia="標楷體" w:hAnsi="標楷體" w:cs="Times New Roman"/>
              </w:rPr>
              <w:t>續集</w:t>
            </w:r>
          </w:p>
        </w:tc>
        <w:tc>
          <w:tcPr>
            <w:tcW w:w="74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0.94***</w:t>
            </w:r>
          </w:p>
        </w:tc>
        <w:tc>
          <w:tcPr>
            <w:tcW w:w="749"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1.06***</w:t>
            </w:r>
          </w:p>
        </w:tc>
        <w:tc>
          <w:tcPr>
            <w:tcW w:w="66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1.04***</w:t>
            </w:r>
          </w:p>
        </w:tc>
        <w:tc>
          <w:tcPr>
            <w:tcW w:w="74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0.95***</w:t>
            </w:r>
          </w:p>
        </w:tc>
        <w:tc>
          <w:tcPr>
            <w:tcW w:w="780" w:type="pct"/>
            <w:tcBorders>
              <w:top w:val="nil"/>
              <w:left w:val="nil"/>
              <w:bottom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1.03***</w:t>
            </w:r>
          </w:p>
        </w:tc>
      </w:tr>
      <w:tr w:rsidR="00A565E5" w:rsidRPr="00450942" w:rsidTr="0059471E">
        <w:trPr>
          <w:trHeight w:val="135"/>
          <w:jc w:val="center"/>
        </w:trPr>
        <w:tc>
          <w:tcPr>
            <w:tcW w:w="1312" w:type="pct"/>
            <w:vMerge/>
            <w:tcBorders>
              <w:top w:val="nil"/>
              <w:bottom w:val="nil"/>
              <w:right w:val="nil"/>
            </w:tcBorders>
          </w:tcPr>
          <w:p w:rsidR="00A565E5" w:rsidRPr="00450942" w:rsidRDefault="00A565E5" w:rsidP="00414010">
            <w:pPr>
              <w:widowControl/>
              <w:jc w:val="center"/>
              <w:rPr>
                <w:rFonts w:ascii="Times New Roman" w:eastAsia="標楷體" w:hAnsi="Times New Roman" w:cs="Times New Roman"/>
              </w:rPr>
            </w:pPr>
          </w:p>
        </w:tc>
        <w:tc>
          <w:tcPr>
            <w:tcW w:w="74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(0.22)</w:t>
            </w:r>
          </w:p>
        </w:tc>
        <w:tc>
          <w:tcPr>
            <w:tcW w:w="749"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(0.22)</w:t>
            </w:r>
          </w:p>
        </w:tc>
        <w:tc>
          <w:tcPr>
            <w:tcW w:w="66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(0.24)</w:t>
            </w:r>
          </w:p>
        </w:tc>
        <w:tc>
          <w:tcPr>
            <w:tcW w:w="74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(0.22)</w:t>
            </w:r>
          </w:p>
        </w:tc>
        <w:tc>
          <w:tcPr>
            <w:tcW w:w="780" w:type="pct"/>
            <w:tcBorders>
              <w:top w:val="nil"/>
              <w:left w:val="nil"/>
              <w:bottom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(0.22)</w:t>
            </w:r>
          </w:p>
        </w:tc>
      </w:tr>
      <w:tr w:rsidR="00A565E5" w:rsidRPr="00450942" w:rsidTr="0059471E">
        <w:trPr>
          <w:trHeight w:val="360"/>
          <w:jc w:val="center"/>
        </w:trPr>
        <w:tc>
          <w:tcPr>
            <w:tcW w:w="1312" w:type="pct"/>
            <w:vMerge w:val="restart"/>
            <w:tcBorders>
              <w:top w:val="nil"/>
              <w:bottom w:val="nil"/>
              <w:right w:val="nil"/>
            </w:tcBorders>
          </w:tcPr>
          <w:p w:rsidR="00A565E5" w:rsidRPr="00450942" w:rsidRDefault="00A565E5" w:rsidP="00414010">
            <w:pPr>
              <w:widowControl/>
              <w:jc w:val="center"/>
              <w:rPr>
                <w:rFonts w:ascii="Times New Roman" w:eastAsia="標楷體" w:hAnsi="Times New Roman" w:cs="Times New Roman"/>
              </w:rPr>
            </w:pPr>
            <w:r w:rsidRPr="00450942">
              <w:rPr>
                <w:rFonts w:ascii="Times New Roman" w:eastAsia="標楷體" w:hAnsi="標楷體" w:cs="Times New Roman"/>
              </w:rPr>
              <w:t>假日</w:t>
            </w:r>
            <w:r w:rsidRPr="00450942">
              <w:rPr>
                <w:rFonts w:ascii="Times New Roman" w:eastAsia="標楷體" w:hAnsi="Times New Roman" w:cs="Times New Roman"/>
              </w:rPr>
              <w:t>(</w:t>
            </w:r>
            <w:r w:rsidRPr="00450942">
              <w:rPr>
                <w:rFonts w:ascii="Times New Roman" w:eastAsia="標楷體" w:hAnsi="標楷體" w:cs="Times New Roman"/>
                <w:kern w:val="0"/>
              </w:rPr>
              <w:t>週六、周日</w:t>
            </w:r>
            <w:r w:rsidRPr="00450942">
              <w:rPr>
                <w:rFonts w:ascii="Times New Roman" w:eastAsia="標楷體" w:hAnsi="Times New Roman" w:cs="Times New Roman"/>
                <w:kern w:val="0"/>
              </w:rPr>
              <w:t>)</w:t>
            </w:r>
          </w:p>
        </w:tc>
        <w:tc>
          <w:tcPr>
            <w:tcW w:w="74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0.75***</w:t>
            </w:r>
          </w:p>
        </w:tc>
        <w:tc>
          <w:tcPr>
            <w:tcW w:w="749"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0.66***</w:t>
            </w:r>
          </w:p>
        </w:tc>
        <w:tc>
          <w:tcPr>
            <w:tcW w:w="66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0.69***</w:t>
            </w:r>
          </w:p>
        </w:tc>
        <w:tc>
          <w:tcPr>
            <w:tcW w:w="74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0.75***</w:t>
            </w:r>
          </w:p>
        </w:tc>
        <w:tc>
          <w:tcPr>
            <w:tcW w:w="780" w:type="pct"/>
            <w:tcBorders>
              <w:top w:val="nil"/>
              <w:left w:val="nil"/>
              <w:bottom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0.68***</w:t>
            </w:r>
          </w:p>
        </w:tc>
      </w:tr>
      <w:tr w:rsidR="00A565E5" w:rsidRPr="00450942" w:rsidTr="0059471E">
        <w:trPr>
          <w:trHeight w:val="360"/>
          <w:jc w:val="center"/>
        </w:trPr>
        <w:tc>
          <w:tcPr>
            <w:tcW w:w="1312" w:type="pct"/>
            <w:vMerge/>
            <w:tcBorders>
              <w:top w:val="nil"/>
              <w:bottom w:val="nil"/>
              <w:right w:val="nil"/>
            </w:tcBorders>
          </w:tcPr>
          <w:p w:rsidR="00A565E5" w:rsidRPr="00450942" w:rsidRDefault="00A565E5" w:rsidP="00414010">
            <w:pPr>
              <w:widowControl/>
              <w:jc w:val="center"/>
              <w:rPr>
                <w:rFonts w:ascii="Times New Roman" w:eastAsia="標楷體" w:hAnsi="Times New Roman" w:cs="Times New Roman"/>
              </w:rPr>
            </w:pPr>
          </w:p>
        </w:tc>
        <w:tc>
          <w:tcPr>
            <w:tcW w:w="74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(0.19)</w:t>
            </w:r>
          </w:p>
        </w:tc>
        <w:tc>
          <w:tcPr>
            <w:tcW w:w="749"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(0.19)</w:t>
            </w:r>
          </w:p>
        </w:tc>
        <w:tc>
          <w:tcPr>
            <w:tcW w:w="66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(0.20)</w:t>
            </w:r>
          </w:p>
        </w:tc>
        <w:tc>
          <w:tcPr>
            <w:tcW w:w="74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(0.19)</w:t>
            </w:r>
          </w:p>
        </w:tc>
        <w:tc>
          <w:tcPr>
            <w:tcW w:w="780" w:type="pct"/>
            <w:tcBorders>
              <w:top w:val="nil"/>
              <w:left w:val="nil"/>
              <w:bottom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(0.19)</w:t>
            </w:r>
          </w:p>
        </w:tc>
      </w:tr>
      <w:tr w:rsidR="00A565E5" w:rsidRPr="00450942" w:rsidTr="0059471E">
        <w:trPr>
          <w:jc w:val="center"/>
        </w:trPr>
        <w:tc>
          <w:tcPr>
            <w:tcW w:w="1312" w:type="pct"/>
            <w:tcBorders>
              <w:top w:val="nil"/>
              <w:bottom w:val="nil"/>
              <w:right w:val="nil"/>
            </w:tcBorders>
          </w:tcPr>
          <w:p w:rsidR="00A565E5" w:rsidRPr="00450942" w:rsidRDefault="00A565E5" w:rsidP="00414010">
            <w:pPr>
              <w:widowControl/>
              <w:jc w:val="center"/>
              <w:rPr>
                <w:rFonts w:ascii="Times New Roman" w:eastAsia="標楷體" w:hAnsi="Times New Roman" w:cs="Times New Roman"/>
              </w:rPr>
            </w:pPr>
            <w:r w:rsidRPr="00450942">
              <w:rPr>
                <w:rFonts w:ascii="Times New Roman" w:eastAsia="標楷體" w:hAnsi="標楷體" w:cs="Times New Roman"/>
              </w:rPr>
              <w:t>類型</w:t>
            </w:r>
          </w:p>
        </w:tc>
        <w:tc>
          <w:tcPr>
            <w:tcW w:w="74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YES</w:t>
            </w:r>
          </w:p>
        </w:tc>
        <w:tc>
          <w:tcPr>
            <w:tcW w:w="749"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YES</w:t>
            </w:r>
          </w:p>
        </w:tc>
        <w:tc>
          <w:tcPr>
            <w:tcW w:w="66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YES</w:t>
            </w:r>
          </w:p>
        </w:tc>
        <w:tc>
          <w:tcPr>
            <w:tcW w:w="74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YES</w:t>
            </w:r>
          </w:p>
        </w:tc>
        <w:tc>
          <w:tcPr>
            <w:tcW w:w="780" w:type="pct"/>
            <w:tcBorders>
              <w:top w:val="nil"/>
              <w:left w:val="nil"/>
              <w:bottom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YES</w:t>
            </w:r>
          </w:p>
        </w:tc>
      </w:tr>
      <w:tr w:rsidR="00A565E5" w:rsidRPr="00450942" w:rsidTr="0059471E">
        <w:trPr>
          <w:jc w:val="center"/>
        </w:trPr>
        <w:tc>
          <w:tcPr>
            <w:tcW w:w="1312" w:type="pct"/>
            <w:tcBorders>
              <w:top w:val="nil"/>
              <w:bottom w:val="nil"/>
              <w:right w:val="nil"/>
            </w:tcBorders>
          </w:tcPr>
          <w:p w:rsidR="00A565E5" w:rsidRPr="00450942" w:rsidRDefault="00A565E5" w:rsidP="00414010">
            <w:pPr>
              <w:widowControl/>
              <w:jc w:val="center"/>
              <w:rPr>
                <w:rFonts w:ascii="Times New Roman" w:eastAsia="標楷體" w:hAnsi="Times New Roman" w:cs="Times New Roman"/>
              </w:rPr>
            </w:pPr>
            <w:r w:rsidRPr="00450942">
              <w:rPr>
                <w:rFonts w:ascii="Times New Roman" w:eastAsia="標楷體" w:hAnsi="標楷體" w:cs="Times New Roman"/>
              </w:rPr>
              <w:t>級別</w:t>
            </w:r>
          </w:p>
        </w:tc>
        <w:tc>
          <w:tcPr>
            <w:tcW w:w="74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YES</w:t>
            </w:r>
          </w:p>
        </w:tc>
        <w:tc>
          <w:tcPr>
            <w:tcW w:w="749"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YES</w:t>
            </w:r>
          </w:p>
        </w:tc>
        <w:tc>
          <w:tcPr>
            <w:tcW w:w="66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YES</w:t>
            </w:r>
          </w:p>
        </w:tc>
        <w:tc>
          <w:tcPr>
            <w:tcW w:w="74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YES</w:t>
            </w:r>
          </w:p>
        </w:tc>
        <w:tc>
          <w:tcPr>
            <w:tcW w:w="780" w:type="pct"/>
            <w:tcBorders>
              <w:top w:val="nil"/>
              <w:left w:val="nil"/>
              <w:bottom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YES</w:t>
            </w:r>
          </w:p>
        </w:tc>
      </w:tr>
      <w:tr w:rsidR="00A565E5" w:rsidRPr="00450942" w:rsidTr="0059471E">
        <w:trPr>
          <w:trHeight w:val="345"/>
          <w:jc w:val="center"/>
        </w:trPr>
        <w:tc>
          <w:tcPr>
            <w:tcW w:w="1312" w:type="pct"/>
            <w:vMerge w:val="restart"/>
            <w:tcBorders>
              <w:top w:val="nil"/>
              <w:bottom w:val="nil"/>
              <w:right w:val="nil"/>
            </w:tcBorders>
          </w:tcPr>
          <w:p w:rsidR="00A565E5" w:rsidRPr="00450942" w:rsidRDefault="00A565E5" w:rsidP="00414010">
            <w:pPr>
              <w:widowControl/>
              <w:jc w:val="center"/>
              <w:rPr>
                <w:rFonts w:ascii="Times New Roman" w:eastAsia="標楷體" w:hAnsi="Times New Roman" w:cs="Times New Roman"/>
              </w:rPr>
            </w:pPr>
            <w:r w:rsidRPr="00450942">
              <w:rPr>
                <w:rFonts w:ascii="Times New Roman" w:eastAsia="標楷體" w:hAnsi="Times New Roman" w:cs="Times New Roman"/>
              </w:rPr>
              <w:t>Constant</w:t>
            </w:r>
          </w:p>
        </w:tc>
        <w:tc>
          <w:tcPr>
            <w:tcW w:w="74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12.7***</w:t>
            </w:r>
          </w:p>
        </w:tc>
        <w:tc>
          <w:tcPr>
            <w:tcW w:w="749"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12.7***</w:t>
            </w:r>
          </w:p>
        </w:tc>
        <w:tc>
          <w:tcPr>
            <w:tcW w:w="66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12.6***</w:t>
            </w:r>
          </w:p>
        </w:tc>
        <w:tc>
          <w:tcPr>
            <w:tcW w:w="74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12.7***</w:t>
            </w:r>
          </w:p>
        </w:tc>
        <w:tc>
          <w:tcPr>
            <w:tcW w:w="780" w:type="pct"/>
            <w:tcBorders>
              <w:top w:val="nil"/>
              <w:left w:val="nil"/>
              <w:bottom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12.7***</w:t>
            </w:r>
          </w:p>
        </w:tc>
      </w:tr>
      <w:tr w:rsidR="00A565E5" w:rsidRPr="00450942" w:rsidTr="0059471E">
        <w:trPr>
          <w:trHeight w:val="360"/>
          <w:jc w:val="center"/>
        </w:trPr>
        <w:tc>
          <w:tcPr>
            <w:tcW w:w="1312" w:type="pct"/>
            <w:vMerge/>
            <w:tcBorders>
              <w:top w:val="nil"/>
              <w:bottom w:val="single" w:sz="4" w:space="0" w:color="auto"/>
              <w:right w:val="nil"/>
            </w:tcBorders>
          </w:tcPr>
          <w:p w:rsidR="00A565E5" w:rsidRPr="00450942" w:rsidRDefault="00A565E5" w:rsidP="00414010">
            <w:pPr>
              <w:widowControl/>
              <w:jc w:val="center"/>
              <w:rPr>
                <w:rFonts w:ascii="Times New Roman" w:eastAsia="標楷體" w:hAnsi="Times New Roman" w:cs="Times New Roman"/>
              </w:rPr>
            </w:pPr>
          </w:p>
        </w:tc>
        <w:tc>
          <w:tcPr>
            <w:tcW w:w="747" w:type="pct"/>
            <w:tcBorders>
              <w:top w:val="nil"/>
              <w:left w:val="nil"/>
              <w:bottom w:val="single" w:sz="4" w:space="0" w:color="auto"/>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(0.37)</w:t>
            </w:r>
          </w:p>
        </w:tc>
        <w:tc>
          <w:tcPr>
            <w:tcW w:w="749" w:type="pct"/>
            <w:tcBorders>
              <w:top w:val="nil"/>
              <w:left w:val="nil"/>
              <w:bottom w:val="single" w:sz="4" w:space="0" w:color="auto"/>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(0.38)</w:t>
            </w:r>
          </w:p>
        </w:tc>
        <w:tc>
          <w:tcPr>
            <w:tcW w:w="665" w:type="pct"/>
            <w:tcBorders>
              <w:top w:val="nil"/>
              <w:left w:val="nil"/>
              <w:bottom w:val="single" w:sz="4" w:space="0" w:color="auto"/>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(0.41)</w:t>
            </w:r>
          </w:p>
        </w:tc>
        <w:tc>
          <w:tcPr>
            <w:tcW w:w="747" w:type="pct"/>
            <w:tcBorders>
              <w:top w:val="nil"/>
              <w:left w:val="nil"/>
              <w:bottom w:val="single" w:sz="4" w:space="0" w:color="auto"/>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(0.37)</w:t>
            </w:r>
          </w:p>
        </w:tc>
        <w:tc>
          <w:tcPr>
            <w:tcW w:w="780" w:type="pct"/>
            <w:tcBorders>
              <w:top w:val="nil"/>
              <w:left w:val="nil"/>
              <w:bottom w:val="single" w:sz="4" w:space="0" w:color="auto"/>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(0.38)</w:t>
            </w:r>
          </w:p>
        </w:tc>
      </w:tr>
      <w:tr w:rsidR="00A565E5" w:rsidRPr="00450942" w:rsidTr="0059471E">
        <w:trPr>
          <w:jc w:val="center"/>
        </w:trPr>
        <w:tc>
          <w:tcPr>
            <w:tcW w:w="1312" w:type="pct"/>
            <w:tcBorders>
              <w:top w:val="single" w:sz="4" w:space="0" w:color="auto"/>
              <w:bottom w:val="nil"/>
              <w:right w:val="nil"/>
            </w:tcBorders>
          </w:tcPr>
          <w:p w:rsidR="00A565E5" w:rsidRPr="00450942" w:rsidRDefault="00A565E5" w:rsidP="00414010">
            <w:pPr>
              <w:widowControl/>
              <w:jc w:val="center"/>
              <w:rPr>
                <w:rFonts w:ascii="Times New Roman" w:eastAsia="標楷體" w:hAnsi="Times New Roman" w:cs="Times New Roman"/>
              </w:rPr>
            </w:pPr>
            <w:r w:rsidRPr="00450942">
              <w:rPr>
                <w:rFonts w:ascii="Times New Roman" w:eastAsia="標楷體" w:hAnsi="Times New Roman" w:cs="Times New Roman"/>
              </w:rPr>
              <w:t>Observations</w:t>
            </w:r>
          </w:p>
        </w:tc>
        <w:tc>
          <w:tcPr>
            <w:tcW w:w="747" w:type="pct"/>
            <w:tcBorders>
              <w:top w:val="single" w:sz="4" w:space="0" w:color="auto"/>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415</w:t>
            </w:r>
          </w:p>
        </w:tc>
        <w:tc>
          <w:tcPr>
            <w:tcW w:w="749" w:type="pct"/>
            <w:tcBorders>
              <w:top w:val="single" w:sz="4" w:space="0" w:color="auto"/>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415</w:t>
            </w:r>
          </w:p>
        </w:tc>
        <w:tc>
          <w:tcPr>
            <w:tcW w:w="665" w:type="pct"/>
            <w:tcBorders>
              <w:top w:val="single" w:sz="4" w:space="0" w:color="auto"/>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415</w:t>
            </w:r>
          </w:p>
        </w:tc>
        <w:tc>
          <w:tcPr>
            <w:tcW w:w="747" w:type="pct"/>
            <w:tcBorders>
              <w:top w:val="single" w:sz="4" w:space="0" w:color="auto"/>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415</w:t>
            </w:r>
          </w:p>
        </w:tc>
        <w:tc>
          <w:tcPr>
            <w:tcW w:w="780" w:type="pct"/>
            <w:tcBorders>
              <w:top w:val="single" w:sz="4" w:space="0" w:color="auto"/>
              <w:left w:val="nil"/>
              <w:bottom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415</w:t>
            </w:r>
          </w:p>
        </w:tc>
      </w:tr>
      <w:tr w:rsidR="00A565E5" w:rsidRPr="00450942" w:rsidTr="0059471E">
        <w:trPr>
          <w:jc w:val="center"/>
        </w:trPr>
        <w:tc>
          <w:tcPr>
            <w:tcW w:w="1312" w:type="pct"/>
            <w:tcBorders>
              <w:top w:val="nil"/>
              <w:bottom w:val="single" w:sz="4" w:space="0" w:color="auto"/>
              <w:right w:val="nil"/>
            </w:tcBorders>
          </w:tcPr>
          <w:p w:rsidR="00A565E5" w:rsidRPr="00450942" w:rsidRDefault="00A565E5" w:rsidP="00414010">
            <w:pPr>
              <w:widowControl/>
              <w:jc w:val="center"/>
              <w:rPr>
                <w:rFonts w:ascii="Times New Roman" w:eastAsia="標楷體" w:hAnsi="Times New Roman" w:cs="Times New Roman"/>
              </w:rPr>
            </w:pPr>
            <w:r w:rsidRPr="00450942">
              <w:rPr>
                <w:rFonts w:ascii="Times New Roman" w:eastAsia="標楷體" w:hAnsi="Times New Roman" w:cs="Times New Roman"/>
              </w:rPr>
              <w:t>R-squar</w:t>
            </w:r>
            <w:r w:rsidR="00537151" w:rsidRPr="00450942">
              <w:rPr>
                <w:rFonts w:ascii="Times New Roman" w:eastAsia="標楷體" w:hAnsi="Times New Roman" w:cs="Times New Roman"/>
              </w:rPr>
              <w:t>e</w:t>
            </w:r>
            <w:r w:rsidRPr="00450942">
              <w:rPr>
                <w:rFonts w:ascii="Times New Roman" w:eastAsia="標楷體" w:hAnsi="Times New Roman" w:cs="Times New Roman"/>
              </w:rPr>
              <w:t>d</w:t>
            </w:r>
          </w:p>
        </w:tc>
        <w:tc>
          <w:tcPr>
            <w:tcW w:w="747" w:type="pct"/>
            <w:tcBorders>
              <w:top w:val="nil"/>
              <w:left w:val="nil"/>
              <w:bottom w:val="single" w:sz="4" w:space="0" w:color="auto"/>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0.315</w:t>
            </w:r>
          </w:p>
        </w:tc>
        <w:tc>
          <w:tcPr>
            <w:tcW w:w="749" w:type="pct"/>
            <w:tcBorders>
              <w:top w:val="nil"/>
              <w:left w:val="nil"/>
              <w:bottom w:val="single" w:sz="4" w:space="0" w:color="auto"/>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0.291</w:t>
            </w:r>
          </w:p>
        </w:tc>
        <w:tc>
          <w:tcPr>
            <w:tcW w:w="665" w:type="pct"/>
            <w:tcBorders>
              <w:top w:val="nil"/>
              <w:left w:val="nil"/>
              <w:bottom w:val="single" w:sz="4" w:space="0" w:color="auto"/>
              <w:right w:val="nil"/>
            </w:tcBorders>
          </w:tcPr>
          <w:p w:rsidR="00A565E5" w:rsidRPr="00450942" w:rsidRDefault="00A565E5" w:rsidP="00414010">
            <w:pPr>
              <w:autoSpaceDE w:val="0"/>
              <w:autoSpaceDN w:val="0"/>
              <w:adjustRightInd w:val="0"/>
              <w:jc w:val="center"/>
              <w:rPr>
                <w:rFonts w:ascii="Times New Roman" w:eastAsia="標楷體" w:hAnsi="Times New Roman" w:cs="Times New Roman"/>
              </w:rPr>
            </w:pPr>
            <w:r w:rsidRPr="00450942">
              <w:rPr>
                <w:rFonts w:ascii="Times New Roman" w:eastAsia="標楷體" w:hAnsi="Times New Roman" w:cs="Times New Roman"/>
              </w:rPr>
              <w:t>0.185</w:t>
            </w:r>
          </w:p>
        </w:tc>
        <w:tc>
          <w:tcPr>
            <w:tcW w:w="747" w:type="pct"/>
            <w:tcBorders>
              <w:top w:val="nil"/>
              <w:left w:val="nil"/>
              <w:bottom w:val="single" w:sz="4" w:space="0" w:color="auto"/>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0.315</w:t>
            </w:r>
          </w:p>
        </w:tc>
        <w:tc>
          <w:tcPr>
            <w:tcW w:w="780" w:type="pct"/>
            <w:tcBorders>
              <w:top w:val="nil"/>
              <w:left w:val="nil"/>
              <w:bottom w:val="single" w:sz="4" w:space="0" w:color="auto"/>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0.303</w:t>
            </w:r>
          </w:p>
        </w:tc>
      </w:tr>
      <w:tr w:rsidR="007421B2" w:rsidRPr="00450942" w:rsidTr="0059471E">
        <w:trPr>
          <w:jc w:val="center"/>
        </w:trPr>
        <w:tc>
          <w:tcPr>
            <w:tcW w:w="5000" w:type="pct"/>
            <w:gridSpan w:val="6"/>
            <w:tcBorders>
              <w:top w:val="single" w:sz="4" w:space="0" w:color="auto"/>
              <w:bottom w:val="single" w:sz="4" w:space="0" w:color="auto"/>
            </w:tcBorders>
          </w:tcPr>
          <w:p w:rsidR="007421B2" w:rsidRPr="00450942" w:rsidRDefault="007421B2" w:rsidP="007421B2">
            <w:pPr>
              <w:rPr>
                <w:rFonts w:ascii="Times New Roman" w:eastAsia="標楷體" w:hAnsi="Times New Roman" w:cs="Times New Roman"/>
              </w:rPr>
            </w:pPr>
            <w:r w:rsidRPr="00450942">
              <w:rPr>
                <w:rFonts w:ascii="Times New Roman" w:eastAsia="標楷體" w:hAnsi="Times New Roman" w:cs="Times New Roman"/>
              </w:rPr>
              <w:t>Absolute value of t statistics in p</w:t>
            </w:r>
            <w:r w:rsidR="003F6279" w:rsidRPr="00450942">
              <w:rPr>
                <w:rFonts w:ascii="Times New Roman" w:eastAsia="標楷體" w:hAnsi="Times New Roman" w:cs="Times New Roman"/>
              </w:rPr>
              <w:t>arentheses</w:t>
            </w:r>
          </w:p>
          <w:p w:rsidR="007421B2" w:rsidRPr="00450942" w:rsidRDefault="007421B2" w:rsidP="007421B2">
            <w:pPr>
              <w:rPr>
                <w:rFonts w:ascii="Times New Roman" w:eastAsia="標楷體" w:hAnsi="Times New Roman" w:cs="Times New Roman"/>
              </w:rPr>
            </w:pPr>
            <w:r w:rsidRPr="00450942">
              <w:rPr>
                <w:rFonts w:ascii="Times New Roman" w:eastAsia="標楷體" w:hAnsi="Times New Roman" w:cs="Times New Roman"/>
              </w:rPr>
              <w:lastRenderedPageBreak/>
              <w:t>*significant at 10% ; ** significant at 5% ; *** significant at 1%</w:t>
            </w:r>
          </w:p>
        </w:tc>
      </w:tr>
    </w:tbl>
    <w:p w:rsidR="007421B2" w:rsidRPr="00450942" w:rsidRDefault="007421B2" w:rsidP="00A565E5">
      <w:pPr>
        <w:jc w:val="center"/>
        <w:rPr>
          <w:rFonts w:ascii="Times New Roman" w:eastAsia="標楷體" w:hAnsi="Times New Roman" w:cs="Times New Roman"/>
        </w:rPr>
      </w:pPr>
    </w:p>
    <w:p w:rsidR="00A565E5" w:rsidRPr="00450942" w:rsidRDefault="00A565E5" w:rsidP="00A565E5">
      <w:pPr>
        <w:jc w:val="center"/>
        <w:rPr>
          <w:rFonts w:ascii="Times New Roman" w:eastAsia="標楷體" w:hAnsi="Times New Roman" w:cs="Times New Roman"/>
        </w:rPr>
      </w:pPr>
      <w:r w:rsidRPr="00450942">
        <w:rPr>
          <w:rFonts w:ascii="Times New Roman" w:eastAsia="標楷體" w:hAnsi="標楷體" w:cs="Times New Roman"/>
        </w:rPr>
        <w:t>表三</w:t>
      </w:r>
      <w:r w:rsidRPr="00450942">
        <w:rPr>
          <w:rFonts w:ascii="Times New Roman" w:eastAsia="標楷體" w:hAnsi="Times New Roman" w:cs="Times New Roman"/>
        </w:rPr>
        <w:t>:</w:t>
      </w:r>
      <w:r w:rsidRPr="00450942">
        <w:rPr>
          <w:rFonts w:ascii="Times New Roman" w:eastAsia="標楷體" w:hAnsi="標楷體" w:cs="Times New Roman"/>
        </w:rPr>
        <w:t>口碑效果對電影票房收入之最小平方估計結果</w:t>
      </w:r>
      <w:r w:rsidRPr="00450942">
        <w:rPr>
          <w:rFonts w:ascii="Times New Roman" w:eastAsia="標楷體" w:hAnsi="Times New Roman" w:cs="Times New Roman"/>
        </w:rPr>
        <w:t>(</w:t>
      </w:r>
      <w:r w:rsidRPr="00450942">
        <w:rPr>
          <w:rFonts w:ascii="Times New Roman" w:eastAsia="標楷體" w:hAnsi="標楷體" w:cs="Times New Roman"/>
        </w:rPr>
        <w:t>續</w:t>
      </w:r>
      <w:r w:rsidRPr="00450942">
        <w:rPr>
          <w:rFonts w:ascii="Times New Roman" w:eastAsia="標楷體" w:hAnsi="Times New Roman" w:cs="Times New Roman"/>
        </w:rPr>
        <w:t>)</w:t>
      </w:r>
    </w:p>
    <w:tbl>
      <w:tblPr>
        <w:tblStyle w:val="ae"/>
        <w:tblW w:w="5000" w:type="pct"/>
        <w:jc w:val="center"/>
        <w:tblLook w:val="04A0"/>
      </w:tblPr>
      <w:tblGrid>
        <w:gridCol w:w="2516"/>
        <w:gridCol w:w="1419"/>
        <w:gridCol w:w="1558"/>
        <w:gridCol w:w="1557"/>
        <w:gridCol w:w="1466"/>
      </w:tblGrid>
      <w:tr w:rsidR="00A565E5" w:rsidRPr="00450942" w:rsidTr="0059471E">
        <w:trPr>
          <w:jc w:val="center"/>
        </w:trPr>
        <w:tc>
          <w:tcPr>
            <w:tcW w:w="5000" w:type="pct"/>
            <w:gridSpan w:val="5"/>
            <w:tcBorders>
              <w:left w:val="nil"/>
              <w:bottom w:val="nil"/>
              <w:right w:val="nil"/>
            </w:tcBorders>
          </w:tcPr>
          <w:p w:rsidR="00A565E5" w:rsidRPr="00450942" w:rsidRDefault="00414010" w:rsidP="0059471E">
            <w:pPr>
              <w:ind w:firstLineChars="1000" w:firstLine="2400"/>
              <w:rPr>
                <w:rFonts w:ascii="Times New Roman" w:eastAsia="標楷體" w:hAnsi="Times New Roman" w:cs="Times New Roman"/>
              </w:rPr>
            </w:pPr>
            <w:r w:rsidRPr="00450942">
              <w:rPr>
                <w:rFonts w:ascii="Times New Roman" w:eastAsia="標楷體" w:hAnsi="Times New Roman" w:cs="Times New Roman"/>
              </w:rPr>
              <w:t>Depen</w:t>
            </w:r>
            <w:r w:rsidR="00A565E5" w:rsidRPr="00450942">
              <w:rPr>
                <w:rFonts w:ascii="Times New Roman" w:eastAsia="標楷體" w:hAnsi="Times New Roman" w:cs="Times New Roman"/>
              </w:rPr>
              <w:t xml:space="preserve">dent variable: </w:t>
            </w:r>
            <w:proofErr w:type="spellStart"/>
            <w:r w:rsidR="00A565E5" w:rsidRPr="00450942">
              <w:rPr>
                <w:rFonts w:ascii="Times New Roman" w:eastAsia="標楷體" w:hAnsi="Times New Roman" w:cs="Times New Roman"/>
              </w:rPr>
              <w:t>lnbox</w:t>
            </w:r>
            <w:proofErr w:type="spellEnd"/>
            <w:r w:rsidR="00A565E5" w:rsidRPr="00450942">
              <w:rPr>
                <w:rFonts w:ascii="Times New Roman" w:eastAsia="標楷體" w:hAnsi="Times New Roman" w:cs="Times New Roman"/>
              </w:rPr>
              <w:t xml:space="preserve"> office</w:t>
            </w:r>
          </w:p>
        </w:tc>
      </w:tr>
      <w:tr w:rsidR="00A565E5" w:rsidRPr="00450942" w:rsidTr="0059471E">
        <w:trPr>
          <w:jc w:val="center"/>
        </w:trPr>
        <w:tc>
          <w:tcPr>
            <w:tcW w:w="1477" w:type="pct"/>
            <w:tcBorders>
              <w:top w:val="nil"/>
              <w:left w:val="nil"/>
              <w:bottom w:val="single" w:sz="4" w:space="0" w:color="auto"/>
              <w:right w:val="nil"/>
            </w:tcBorders>
          </w:tcPr>
          <w:p w:rsidR="00A565E5" w:rsidRPr="00450942" w:rsidRDefault="00A565E5" w:rsidP="00414010">
            <w:pPr>
              <w:rPr>
                <w:rFonts w:ascii="Times New Roman" w:eastAsia="標楷體" w:hAnsi="Times New Roman" w:cs="Times New Roman"/>
              </w:rPr>
            </w:pPr>
            <w:r w:rsidRPr="00450942">
              <w:rPr>
                <w:rFonts w:ascii="Times New Roman" w:eastAsia="標楷體" w:hAnsi="Times New Roman" w:cs="Times New Roman"/>
              </w:rPr>
              <w:t>Variables</w:t>
            </w:r>
          </w:p>
        </w:tc>
        <w:tc>
          <w:tcPr>
            <w:tcW w:w="833" w:type="pct"/>
            <w:tcBorders>
              <w:top w:val="single" w:sz="4" w:space="0" w:color="auto"/>
              <w:left w:val="nil"/>
              <w:bottom w:val="single" w:sz="4" w:space="0" w:color="auto"/>
              <w:right w:val="nil"/>
            </w:tcBorders>
          </w:tcPr>
          <w:p w:rsidR="00A565E5" w:rsidRPr="00450942" w:rsidRDefault="00A565E5" w:rsidP="00414010">
            <w:pPr>
              <w:rPr>
                <w:rFonts w:ascii="Times New Roman" w:eastAsia="標楷體" w:hAnsi="Times New Roman" w:cs="Times New Roman"/>
              </w:rPr>
            </w:pPr>
            <w:r w:rsidRPr="00450942">
              <w:rPr>
                <w:rFonts w:ascii="Times New Roman" w:eastAsia="標楷體" w:hAnsi="Times New Roman" w:cs="Times New Roman"/>
              </w:rPr>
              <w:t>Model 6</w:t>
            </w:r>
          </w:p>
        </w:tc>
        <w:tc>
          <w:tcPr>
            <w:tcW w:w="915" w:type="pct"/>
            <w:tcBorders>
              <w:top w:val="single" w:sz="4" w:space="0" w:color="auto"/>
              <w:left w:val="nil"/>
              <w:bottom w:val="single" w:sz="4" w:space="0" w:color="auto"/>
              <w:right w:val="nil"/>
            </w:tcBorders>
          </w:tcPr>
          <w:p w:rsidR="00A565E5" w:rsidRPr="00450942" w:rsidRDefault="00A565E5" w:rsidP="00414010">
            <w:pPr>
              <w:rPr>
                <w:rFonts w:ascii="Times New Roman" w:eastAsia="標楷體" w:hAnsi="Times New Roman" w:cs="Times New Roman"/>
              </w:rPr>
            </w:pPr>
            <w:r w:rsidRPr="00450942">
              <w:rPr>
                <w:rFonts w:ascii="Times New Roman" w:eastAsia="標楷體" w:hAnsi="Times New Roman" w:cs="Times New Roman"/>
              </w:rPr>
              <w:t>Model 7</w:t>
            </w:r>
          </w:p>
        </w:tc>
        <w:tc>
          <w:tcPr>
            <w:tcW w:w="914" w:type="pct"/>
            <w:tcBorders>
              <w:top w:val="single" w:sz="4" w:space="0" w:color="auto"/>
              <w:left w:val="nil"/>
              <w:bottom w:val="single" w:sz="4" w:space="0" w:color="auto"/>
              <w:right w:val="nil"/>
            </w:tcBorders>
          </w:tcPr>
          <w:p w:rsidR="00A565E5" w:rsidRPr="00450942" w:rsidRDefault="00A565E5" w:rsidP="00414010">
            <w:pPr>
              <w:rPr>
                <w:rFonts w:ascii="Times New Roman" w:eastAsia="標楷體" w:hAnsi="Times New Roman" w:cs="Times New Roman"/>
              </w:rPr>
            </w:pPr>
            <w:r w:rsidRPr="00450942">
              <w:rPr>
                <w:rFonts w:ascii="Times New Roman" w:eastAsia="標楷體" w:hAnsi="Times New Roman" w:cs="Times New Roman"/>
              </w:rPr>
              <w:t>Model 8</w:t>
            </w:r>
          </w:p>
        </w:tc>
        <w:tc>
          <w:tcPr>
            <w:tcW w:w="861" w:type="pct"/>
            <w:tcBorders>
              <w:top w:val="single" w:sz="4" w:space="0" w:color="auto"/>
              <w:left w:val="nil"/>
              <w:bottom w:val="single" w:sz="4" w:space="0" w:color="auto"/>
              <w:right w:val="nil"/>
            </w:tcBorders>
          </w:tcPr>
          <w:p w:rsidR="00A565E5" w:rsidRPr="00450942" w:rsidRDefault="00A565E5" w:rsidP="00414010">
            <w:pPr>
              <w:rPr>
                <w:rFonts w:ascii="Times New Roman" w:eastAsia="標楷體" w:hAnsi="Times New Roman" w:cs="Times New Roman"/>
              </w:rPr>
            </w:pPr>
            <w:r w:rsidRPr="00450942">
              <w:rPr>
                <w:rFonts w:ascii="Times New Roman" w:eastAsia="標楷體" w:hAnsi="Times New Roman" w:cs="Times New Roman"/>
              </w:rPr>
              <w:t>Model 9</w:t>
            </w:r>
          </w:p>
        </w:tc>
      </w:tr>
      <w:tr w:rsidR="00A565E5" w:rsidRPr="00450942" w:rsidTr="0059471E">
        <w:trPr>
          <w:trHeight w:val="85"/>
          <w:jc w:val="center"/>
        </w:trPr>
        <w:tc>
          <w:tcPr>
            <w:tcW w:w="1477" w:type="pct"/>
            <w:tcBorders>
              <w:left w:val="nil"/>
              <w:bottom w:val="single" w:sz="4" w:space="0" w:color="auto"/>
              <w:right w:val="nil"/>
            </w:tcBorders>
          </w:tcPr>
          <w:p w:rsidR="00A565E5" w:rsidRPr="00450942" w:rsidRDefault="00A565E5" w:rsidP="00414010">
            <w:pPr>
              <w:rPr>
                <w:rFonts w:ascii="Times New Roman" w:eastAsia="標楷體" w:hAnsi="Times New Roman" w:cs="Times New Roman"/>
                <w:b/>
              </w:rPr>
            </w:pPr>
            <w:r w:rsidRPr="00450942">
              <w:rPr>
                <w:rFonts w:ascii="Times New Roman" w:eastAsia="標楷體" w:hAnsi="標楷體" w:cs="Times New Roman"/>
                <w:b/>
              </w:rPr>
              <w:t>口碑因素</w:t>
            </w:r>
          </w:p>
        </w:tc>
        <w:tc>
          <w:tcPr>
            <w:tcW w:w="833" w:type="pct"/>
            <w:tcBorders>
              <w:left w:val="nil"/>
              <w:bottom w:val="single" w:sz="4" w:space="0" w:color="auto"/>
              <w:right w:val="nil"/>
            </w:tcBorders>
          </w:tcPr>
          <w:p w:rsidR="00A565E5" w:rsidRPr="00450942" w:rsidRDefault="00A565E5" w:rsidP="00414010">
            <w:pPr>
              <w:rPr>
                <w:rFonts w:ascii="Times New Roman" w:eastAsia="標楷體" w:hAnsi="Times New Roman" w:cs="Times New Roman"/>
              </w:rPr>
            </w:pPr>
          </w:p>
        </w:tc>
        <w:tc>
          <w:tcPr>
            <w:tcW w:w="915" w:type="pct"/>
            <w:tcBorders>
              <w:left w:val="nil"/>
              <w:bottom w:val="single" w:sz="4" w:space="0" w:color="auto"/>
              <w:right w:val="nil"/>
            </w:tcBorders>
          </w:tcPr>
          <w:p w:rsidR="00A565E5" w:rsidRPr="00450942" w:rsidRDefault="00A565E5" w:rsidP="00414010">
            <w:pPr>
              <w:rPr>
                <w:rFonts w:ascii="Times New Roman" w:eastAsia="標楷體" w:hAnsi="Times New Roman" w:cs="Times New Roman"/>
              </w:rPr>
            </w:pPr>
          </w:p>
        </w:tc>
        <w:tc>
          <w:tcPr>
            <w:tcW w:w="914" w:type="pct"/>
            <w:tcBorders>
              <w:left w:val="nil"/>
              <w:bottom w:val="single" w:sz="4" w:space="0" w:color="auto"/>
              <w:right w:val="nil"/>
            </w:tcBorders>
          </w:tcPr>
          <w:p w:rsidR="00A565E5" w:rsidRPr="00450942" w:rsidRDefault="00A565E5" w:rsidP="00414010">
            <w:pPr>
              <w:rPr>
                <w:rFonts w:ascii="Times New Roman" w:eastAsia="標楷體" w:hAnsi="Times New Roman" w:cs="Times New Roman"/>
              </w:rPr>
            </w:pPr>
          </w:p>
        </w:tc>
        <w:tc>
          <w:tcPr>
            <w:tcW w:w="862" w:type="pct"/>
            <w:tcBorders>
              <w:left w:val="nil"/>
              <w:bottom w:val="single" w:sz="4" w:space="0" w:color="auto"/>
              <w:right w:val="nil"/>
            </w:tcBorders>
          </w:tcPr>
          <w:p w:rsidR="00A565E5" w:rsidRPr="00450942" w:rsidRDefault="00A565E5" w:rsidP="00414010">
            <w:pPr>
              <w:jc w:val="center"/>
              <w:rPr>
                <w:rFonts w:ascii="Times New Roman" w:eastAsia="標楷體" w:hAnsi="Times New Roman" w:cs="Times New Roman"/>
              </w:rPr>
            </w:pPr>
          </w:p>
        </w:tc>
      </w:tr>
      <w:tr w:rsidR="00A565E5" w:rsidRPr="00450942" w:rsidTr="0059471E">
        <w:trPr>
          <w:jc w:val="center"/>
        </w:trPr>
        <w:tc>
          <w:tcPr>
            <w:tcW w:w="1477" w:type="pct"/>
            <w:tcBorders>
              <w:top w:val="single" w:sz="4" w:space="0" w:color="auto"/>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標楷體" w:cs="Times New Roman"/>
              </w:rPr>
              <w:t>正面評價分數</w:t>
            </w:r>
          </w:p>
        </w:tc>
        <w:tc>
          <w:tcPr>
            <w:tcW w:w="833" w:type="pct"/>
            <w:tcBorders>
              <w:top w:val="single" w:sz="4" w:space="0" w:color="auto"/>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915" w:type="pct"/>
            <w:tcBorders>
              <w:top w:val="single" w:sz="4" w:space="0" w:color="auto"/>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914" w:type="pct"/>
            <w:tcBorders>
              <w:top w:val="single" w:sz="4" w:space="0" w:color="auto"/>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862" w:type="pct"/>
            <w:tcBorders>
              <w:top w:val="single" w:sz="4" w:space="0" w:color="auto"/>
              <w:left w:val="nil"/>
              <w:bottom w:val="nil"/>
              <w:right w:val="nil"/>
            </w:tcBorders>
          </w:tcPr>
          <w:p w:rsidR="00A565E5" w:rsidRPr="00450942" w:rsidRDefault="00A565E5" w:rsidP="00414010">
            <w:pPr>
              <w:jc w:val="center"/>
              <w:rPr>
                <w:rFonts w:ascii="Times New Roman" w:eastAsia="標楷體" w:hAnsi="Times New Roman" w:cs="Times New Roman"/>
              </w:rPr>
            </w:pPr>
          </w:p>
        </w:tc>
      </w:tr>
      <w:tr w:rsidR="00A565E5" w:rsidRPr="00450942" w:rsidTr="0059471E">
        <w:trPr>
          <w:jc w:val="center"/>
        </w:trPr>
        <w:tc>
          <w:tcPr>
            <w:tcW w:w="147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標楷體" w:cs="Times New Roman"/>
                <w:kern w:val="0"/>
              </w:rPr>
              <w:t>負面評價</w:t>
            </w:r>
            <w:r w:rsidRPr="00450942">
              <w:rPr>
                <w:rFonts w:ascii="Times New Roman" w:eastAsia="標楷體" w:hAnsi="標楷體" w:cs="Times New Roman"/>
              </w:rPr>
              <w:t>分數</w:t>
            </w:r>
          </w:p>
        </w:tc>
        <w:tc>
          <w:tcPr>
            <w:tcW w:w="833"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91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914"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862"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r>
      <w:tr w:rsidR="00A565E5" w:rsidRPr="00450942" w:rsidTr="0059471E">
        <w:trPr>
          <w:jc w:val="center"/>
        </w:trPr>
        <w:tc>
          <w:tcPr>
            <w:tcW w:w="147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標楷體" w:cs="Times New Roman"/>
              </w:rPr>
              <w:t>評價總分數</w:t>
            </w:r>
          </w:p>
        </w:tc>
        <w:tc>
          <w:tcPr>
            <w:tcW w:w="833"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91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914"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862"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r>
      <w:tr w:rsidR="00A565E5" w:rsidRPr="00450942" w:rsidTr="0059471E">
        <w:trPr>
          <w:jc w:val="center"/>
        </w:trPr>
        <w:tc>
          <w:tcPr>
            <w:tcW w:w="147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標楷體" w:cs="Times New Roman"/>
              </w:rPr>
              <w:t>正面評價分數</w:t>
            </w:r>
            <w:r w:rsidRPr="00450942">
              <w:rPr>
                <w:rFonts w:ascii="Times New Roman" w:eastAsia="標楷體" w:hAnsi="標楷體" w:cs="Times New Roman"/>
                <w:kern w:val="0"/>
              </w:rPr>
              <w:t>比率</w:t>
            </w:r>
          </w:p>
        </w:tc>
        <w:tc>
          <w:tcPr>
            <w:tcW w:w="833"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91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914"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862"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r>
      <w:tr w:rsidR="00A565E5" w:rsidRPr="00450942" w:rsidTr="0059471E">
        <w:trPr>
          <w:jc w:val="center"/>
        </w:trPr>
        <w:tc>
          <w:tcPr>
            <w:tcW w:w="147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標楷體" w:cs="Times New Roman"/>
              </w:rPr>
              <w:t>負面評價分數</w:t>
            </w:r>
            <w:r w:rsidRPr="00450942">
              <w:rPr>
                <w:rFonts w:ascii="Times New Roman" w:eastAsia="標楷體" w:hAnsi="標楷體" w:cs="Times New Roman"/>
                <w:kern w:val="0"/>
              </w:rPr>
              <w:t>比率</w:t>
            </w:r>
          </w:p>
        </w:tc>
        <w:tc>
          <w:tcPr>
            <w:tcW w:w="833"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91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914"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862"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r>
      <w:tr w:rsidR="00A565E5" w:rsidRPr="00450942" w:rsidTr="0059471E">
        <w:trPr>
          <w:jc w:val="center"/>
        </w:trPr>
        <w:tc>
          <w:tcPr>
            <w:tcW w:w="147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標楷體" w:cs="Times New Roman"/>
                <w:kern w:val="0"/>
              </w:rPr>
              <w:t>正面評價數量</w:t>
            </w:r>
          </w:p>
        </w:tc>
        <w:tc>
          <w:tcPr>
            <w:tcW w:w="833"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91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914"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862"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r>
      <w:tr w:rsidR="00A565E5" w:rsidRPr="00450942" w:rsidTr="0059471E">
        <w:trPr>
          <w:jc w:val="center"/>
        </w:trPr>
        <w:tc>
          <w:tcPr>
            <w:tcW w:w="147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標楷體" w:cs="Times New Roman"/>
                <w:kern w:val="0"/>
              </w:rPr>
              <w:t>負面評價數量</w:t>
            </w:r>
          </w:p>
        </w:tc>
        <w:tc>
          <w:tcPr>
            <w:tcW w:w="833"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91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914"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862"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r>
      <w:tr w:rsidR="00A565E5" w:rsidRPr="00450942" w:rsidTr="0059471E">
        <w:trPr>
          <w:jc w:val="center"/>
        </w:trPr>
        <w:tc>
          <w:tcPr>
            <w:tcW w:w="1477" w:type="pct"/>
            <w:tcBorders>
              <w:top w:val="nil"/>
              <w:left w:val="nil"/>
              <w:bottom w:val="nil"/>
              <w:right w:val="nil"/>
            </w:tcBorders>
          </w:tcPr>
          <w:p w:rsidR="00A565E5" w:rsidRPr="00450942" w:rsidRDefault="00A565E5" w:rsidP="00414010">
            <w:pPr>
              <w:widowControl/>
              <w:jc w:val="center"/>
              <w:rPr>
                <w:rFonts w:ascii="Times New Roman" w:eastAsia="標楷體" w:hAnsi="Times New Roman" w:cs="Times New Roman"/>
              </w:rPr>
            </w:pPr>
            <w:r w:rsidRPr="00450942">
              <w:rPr>
                <w:rFonts w:ascii="Times New Roman" w:eastAsia="標楷體" w:hAnsi="標楷體" w:cs="Times New Roman"/>
                <w:kern w:val="0"/>
              </w:rPr>
              <w:t>評價總數量</w:t>
            </w:r>
          </w:p>
        </w:tc>
        <w:tc>
          <w:tcPr>
            <w:tcW w:w="833"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91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914"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862"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r>
      <w:tr w:rsidR="00A565E5" w:rsidRPr="00450942" w:rsidTr="0059471E">
        <w:trPr>
          <w:trHeight w:val="180"/>
          <w:jc w:val="center"/>
        </w:trPr>
        <w:tc>
          <w:tcPr>
            <w:tcW w:w="1477" w:type="pct"/>
            <w:vMerge w:val="restart"/>
            <w:tcBorders>
              <w:top w:val="nil"/>
              <w:left w:val="nil"/>
              <w:bottom w:val="nil"/>
              <w:right w:val="nil"/>
            </w:tcBorders>
          </w:tcPr>
          <w:p w:rsidR="00A565E5" w:rsidRPr="00450942" w:rsidRDefault="00A565E5" w:rsidP="00414010">
            <w:pPr>
              <w:widowControl/>
              <w:jc w:val="center"/>
              <w:rPr>
                <w:rFonts w:ascii="Times New Roman" w:eastAsia="標楷體" w:hAnsi="Times New Roman" w:cs="Times New Roman"/>
              </w:rPr>
            </w:pPr>
            <w:r w:rsidRPr="00450942">
              <w:rPr>
                <w:rFonts w:ascii="Times New Roman" w:eastAsia="標楷體" w:hAnsi="標楷體" w:cs="Times New Roman"/>
                <w:kern w:val="0"/>
              </w:rPr>
              <w:t>正面評價數量比率</w:t>
            </w:r>
          </w:p>
        </w:tc>
        <w:tc>
          <w:tcPr>
            <w:tcW w:w="833"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2.46***</w:t>
            </w:r>
          </w:p>
        </w:tc>
        <w:tc>
          <w:tcPr>
            <w:tcW w:w="91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2.19***</w:t>
            </w:r>
          </w:p>
        </w:tc>
        <w:tc>
          <w:tcPr>
            <w:tcW w:w="914"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862"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r>
      <w:tr w:rsidR="00A565E5" w:rsidRPr="00450942" w:rsidTr="0059471E">
        <w:trPr>
          <w:trHeight w:val="165"/>
          <w:jc w:val="center"/>
        </w:trPr>
        <w:tc>
          <w:tcPr>
            <w:tcW w:w="1477" w:type="pct"/>
            <w:vMerge/>
            <w:tcBorders>
              <w:top w:val="nil"/>
              <w:left w:val="nil"/>
              <w:bottom w:val="nil"/>
              <w:right w:val="nil"/>
            </w:tcBorders>
          </w:tcPr>
          <w:p w:rsidR="00A565E5" w:rsidRPr="00450942" w:rsidRDefault="00A565E5" w:rsidP="00414010">
            <w:pPr>
              <w:widowControl/>
              <w:jc w:val="center"/>
              <w:rPr>
                <w:rFonts w:ascii="Times New Roman" w:eastAsia="標楷體" w:hAnsi="Times New Roman" w:cs="Times New Roman"/>
                <w:kern w:val="0"/>
              </w:rPr>
            </w:pPr>
          </w:p>
        </w:tc>
        <w:tc>
          <w:tcPr>
            <w:tcW w:w="833"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(0.36)</w:t>
            </w:r>
          </w:p>
        </w:tc>
        <w:tc>
          <w:tcPr>
            <w:tcW w:w="91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(0.37)</w:t>
            </w:r>
          </w:p>
        </w:tc>
        <w:tc>
          <w:tcPr>
            <w:tcW w:w="914"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862"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r>
      <w:tr w:rsidR="00A565E5" w:rsidRPr="00450942" w:rsidTr="0059471E">
        <w:trPr>
          <w:trHeight w:val="225"/>
          <w:jc w:val="center"/>
        </w:trPr>
        <w:tc>
          <w:tcPr>
            <w:tcW w:w="1477" w:type="pct"/>
            <w:vMerge w:val="restart"/>
            <w:tcBorders>
              <w:top w:val="nil"/>
              <w:left w:val="nil"/>
              <w:bottom w:val="nil"/>
              <w:right w:val="nil"/>
            </w:tcBorders>
          </w:tcPr>
          <w:p w:rsidR="00A565E5" w:rsidRPr="00450942" w:rsidRDefault="00A565E5" w:rsidP="00414010">
            <w:pPr>
              <w:widowControl/>
              <w:jc w:val="center"/>
              <w:rPr>
                <w:rFonts w:ascii="Times New Roman" w:eastAsia="標楷體" w:hAnsi="Times New Roman" w:cs="Times New Roman"/>
              </w:rPr>
            </w:pPr>
            <w:r w:rsidRPr="00450942">
              <w:rPr>
                <w:rFonts w:ascii="Times New Roman" w:eastAsia="標楷體" w:hAnsi="標楷體" w:cs="Times New Roman"/>
                <w:kern w:val="0"/>
              </w:rPr>
              <w:t>負面評價數量比率</w:t>
            </w:r>
          </w:p>
        </w:tc>
        <w:tc>
          <w:tcPr>
            <w:tcW w:w="833"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2.28***</w:t>
            </w:r>
          </w:p>
        </w:tc>
        <w:tc>
          <w:tcPr>
            <w:tcW w:w="91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2.40***</w:t>
            </w:r>
          </w:p>
        </w:tc>
        <w:tc>
          <w:tcPr>
            <w:tcW w:w="914"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862"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r>
      <w:tr w:rsidR="00A565E5" w:rsidRPr="00450942" w:rsidTr="0059471E">
        <w:trPr>
          <w:trHeight w:val="135"/>
          <w:jc w:val="center"/>
        </w:trPr>
        <w:tc>
          <w:tcPr>
            <w:tcW w:w="1477" w:type="pct"/>
            <w:vMerge/>
            <w:tcBorders>
              <w:top w:val="nil"/>
              <w:left w:val="nil"/>
              <w:bottom w:val="nil"/>
              <w:right w:val="nil"/>
            </w:tcBorders>
          </w:tcPr>
          <w:p w:rsidR="00A565E5" w:rsidRPr="00450942" w:rsidRDefault="00A565E5" w:rsidP="00414010">
            <w:pPr>
              <w:widowControl/>
              <w:jc w:val="center"/>
              <w:rPr>
                <w:rFonts w:ascii="Times New Roman" w:eastAsia="標楷體" w:hAnsi="Times New Roman" w:cs="Times New Roman"/>
                <w:kern w:val="0"/>
              </w:rPr>
            </w:pPr>
          </w:p>
        </w:tc>
        <w:tc>
          <w:tcPr>
            <w:tcW w:w="833"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(0.51)</w:t>
            </w:r>
          </w:p>
        </w:tc>
        <w:tc>
          <w:tcPr>
            <w:tcW w:w="91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(0.51)</w:t>
            </w:r>
          </w:p>
        </w:tc>
        <w:tc>
          <w:tcPr>
            <w:tcW w:w="914"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862"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r>
      <w:tr w:rsidR="00A565E5" w:rsidRPr="00450942" w:rsidTr="0059471E">
        <w:trPr>
          <w:trHeight w:val="210"/>
          <w:jc w:val="center"/>
        </w:trPr>
        <w:tc>
          <w:tcPr>
            <w:tcW w:w="1477"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kern w:val="0"/>
              </w:rPr>
            </w:pPr>
            <w:r w:rsidRPr="00450942">
              <w:rPr>
                <w:rFonts w:ascii="Times New Roman" w:eastAsia="標楷體" w:hAnsi="標楷體" w:cs="Times New Roman"/>
                <w:kern w:val="0"/>
              </w:rPr>
              <w:t>評價數量比率</w:t>
            </w:r>
          </w:p>
        </w:tc>
        <w:tc>
          <w:tcPr>
            <w:tcW w:w="833"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91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0.034***</w:t>
            </w:r>
          </w:p>
        </w:tc>
        <w:tc>
          <w:tcPr>
            <w:tcW w:w="914"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862"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r>
      <w:tr w:rsidR="00A565E5" w:rsidRPr="00450942" w:rsidTr="0059471E">
        <w:trPr>
          <w:trHeight w:val="150"/>
          <w:jc w:val="center"/>
        </w:trPr>
        <w:tc>
          <w:tcPr>
            <w:tcW w:w="1477"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kern w:val="0"/>
              </w:rPr>
            </w:pPr>
          </w:p>
        </w:tc>
        <w:tc>
          <w:tcPr>
            <w:tcW w:w="833"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91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(0.011)</w:t>
            </w:r>
          </w:p>
        </w:tc>
        <w:tc>
          <w:tcPr>
            <w:tcW w:w="914"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862"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r>
      <w:tr w:rsidR="00A565E5" w:rsidRPr="00450942" w:rsidTr="0059471E">
        <w:trPr>
          <w:trHeight w:val="225"/>
          <w:jc w:val="center"/>
        </w:trPr>
        <w:tc>
          <w:tcPr>
            <w:tcW w:w="1477"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kern w:val="0"/>
              </w:rPr>
            </w:pPr>
            <w:r w:rsidRPr="00450942">
              <w:rPr>
                <w:rFonts w:ascii="Times New Roman" w:eastAsia="標楷體" w:hAnsi="標楷體" w:cs="Times New Roman"/>
                <w:kern w:val="0"/>
              </w:rPr>
              <w:t>首</w:t>
            </w:r>
            <w:proofErr w:type="gramStart"/>
            <w:r w:rsidRPr="00450942">
              <w:rPr>
                <w:rFonts w:ascii="Times New Roman" w:eastAsia="標楷體" w:hAnsi="標楷體" w:cs="Times New Roman"/>
                <w:kern w:val="0"/>
              </w:rPr>
              <w:t>週</w:t>
            </w:r>
            <w:proofErr w:type="gramEnd"/>
            <w:r w:rsidRPr="00450942">
              <w:rPr>
                <w:rFonts w:ascii="Times New Roman" w:eastAsia="標楷體" w:hAnsi="標楷體" w:cs="Times New Roman"/>
                <w:kern w:val="0"/>
              </w:rPr>
              <w:t>票房</w:t>
            </w:r>
          </w:p>
        </w:tc>
        <w:tc>
          <w:tcPr>
            <w:tcW w:w="833"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915"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914"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0.40***</w:t>
            </w:r>
          </w:p>
        </w:tc>
        <w:tc>
          <w:tcPr>
            <w:tcW w:w="862"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r>
      <w:tr w:rsidR="00A565E5" w:rsidRPr="00450942" w:rsidTr="0059471E">
        <w:trPr>
          <w:trHeight w:val="120"/>
          <w:jc w:val="center"/>
        </w:trPr>
        <w:tc>
          <w:tcPr>
            <w:tcW w:w="1477"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kern w:val="0"/>
              </w:rPr>
            </w:pPr>
          </w:p>
        </w:tc>
        <w:tc>
          <w:tcPr>
            <w:tcW w:w="833"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915"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914"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(0.054)</w:t>
            </w:r>
          </w:p>
        </w:tc>
        <w:tc>
          <w:tcPr>
            <w:tcW w:w="862"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r>
      <w:tr w:rsidR="00A565E5" w:rsidRPr="00450942" w:rsidTr="0059471E">
        <w:trPr>
          <w:trHeight w:val="165"/>
          <w:jc w:val="center"/>
        </w:trPr>
        <w:tc>
          <w:tcPr>
            <w:tcW w:w="1477"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kern w:val="0"/>
              </w:rPr>
            </w:pPr>
            <w:r w:rsidRPr="00450942">
              <w:rPr>
                <w:rFonts w:ascii="Times New Roman" w:eastAsia="標楷體" w:hAnsi="標楷體" w:cs="Times New Roman"/>
                <w:kern w:val="0"/>
              </w:rPr>
              <w:t>星等</w:t>
            </w:r>
          </w:p>
        </w:tc>
        <w:tc>
          <w:tcPr>
            <w:tcW w:w="833"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915"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914"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p>
        </w:tc>
        <w:tc>
          <w:tcPr>
            <w:tcW w:w="862"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0.67***</w:t>
            </w:r>
          </w:p>
        </w:tc>
      </w:tr>
      <w:tr w:rsidR="00A565E5" w:rsidRPr="00450942" w:rsidTr="0059471E">
        <w:trPr>
          <w:trHeight w:val="195"/>
          <w:jc w:val="center"/>
        </w:trPr>
        <w:tc>
          <w:tcPr>
            <w:tcW w:w="1477" w:type="pct"/>
            <w:vMerge/>
            <w:tcBorders>
              <w:top w:val="nil"/>
              <w:left w:val="nil"/>
              <w:bottom w:val="single" w:sz="4" w:space="0" w:color="auto"/>
              <w:right w:val="nil"/>
            </w:tcBorders>
          </w:tcPr>
          <w:p w:rsidR="00A565E5" w:rsidRPr="00450942" w:rsidRDefault="00A565E5" w:rsidP="00414010">
            <w:pPr>
              <w:jc w:val="center"/>
              <w:rPr>
                <w:rFonts w:ascii="Times New Roman" w:eastAsia="標楷體" w:hAnsi="Times New Roman" w:cs="Times New Roman"/>
                <w:kern w:val="0"/>
              </w:rPr>
            </w:pPr>
          </w:p>
        </w:tc>
        <w:tc>
          <w:tcPr>
            <w:tcW w:w="833" w:type="pct"/>
            <w:vMerge/>
            <w:tcBorders>
              <w:top w:val="nil"/>
              <w:left w:val="nil"/>
              <w:bottom w:val="single" w:sz="4" w:space="0" w:color="auto"/>
              <w:right w:val="nil"/>
            </w:tcBorders>
          </w:tcPr>
          <w:p w:rsidR="00A565E5" w:rsidRPr="00450942" w:rsidRDefault="00A565E5" w:rsidP="00414010">
            <w:pPr>
              <w:jc w:val="center"/>
              <w:rPr>
                <w:rFonts w:ascii="Times New Roman" w:eastAsia="標楷體" w:hAnsi="Times New Roman" w:cs="Times New Roman"/>
              </w:rPr>
            </w:pPr>
          </w:p>
        </w:tc>
        <w:tc>
          <w:tcPr>
            <w:tcW w:w="915" w:type="pct"/>
            <w:vMerge/>
            <w:tcBorders>
              <w:top w:val="nil"/>
              <w:left w:val="nil"/>
              <w:bottom w:val="single" w:sz="4" w:space="0" w:color="auto"/>
              <w:right w:val="nil"/>
            </w:tcBorders>
          </w:tcPr>
          <w:p w:rsidR="00A565E5" w:rsidRPr="00450942" w:rsidRDefault="00A565E5" w:rsidP="00414010">
            <w:pPr>
              <w:jc w:val="center"/>
              <w:rPr>
                <w:rFonts w:ascii="Times New Roman" w:eastAsia="標楷體" w:hAnsi="Times New Roman" w:cs="Times New Roman"/>
              </w:rPr>
            </w:pPr>
          </w:p>
        </w:tc>
        <w:tc>
          <w:tcPr>
            <w:tcW w:w="914" w:type="pct"/>
            <w:vMerge/>
            <w:tcBorders>
              <w:top w:val="nil"/>
              <w:left w:val="nil"/>
              <w:bottom w:val="single" w:sz="4" w:space="0" w:color="auto"/>
              <w:right w:val="nil"/>
            </w:tcBorders>
          </w:tcPr>
          <w:p w:rsidR="00A565E5" w:rsidRPr="00450942" w:rsidRDefault="00A565E5" w:rsidP="00414010">
            <w:pPr>
              <w:jc w:val="center"/>
              <w:rPr>
                <w:rFonts w:ascii="Times New Roman" w:eastAsia="標楷體" w:hAnsi="Times New Roman" w:cs="Times New Roman"/>
              </w:rPr>
            </w:pPr>
          </w:p>
        </w:tc>
        <w:tc>
          <w:tcPr>
            <w:tcW w:w="862" w:type="pct"/>
            <w:tcBorders>
              <w:top w:val="nil"/>
              <w:left w:val="nil"/>
              <w:bottom w:val="single" w:sz="4" w:space="0" w:color="auto"/>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(0.22)</w:t>
            </w:r>
          </w:p>
        </w:tc>
      </w:tr>
      <w:tr w:rsidR="00A565E5" w:rsidRPr="00450942" w:rsidTr="0059471E">
        <w:trPr>
          <w:jc w:val="center"/>
        </w:trPr>
        <w:tc>
          <w:tcPr>
            <w:tcW w:w="1477" w:type="pct"/>
            <w:tcBorders>
              <w:top w:val="single" w:sz="4" w:space="0" w:color="auto"/>
              <w:left w:val="nil"/>
              <w:bottom w:val="single" w:sz="4" w:space="0" w:color="auto"/>
              <w:right w:val="nil"/>
            </w:tcBorders>
          </w:tcPr>
          <w:p w:rsidR="00A565E5" w:rsidRPr="00450942" w:rsidRDefault="00A565E5" w:rsidP="00414010">
            <w:pPr>
              <w:jc w:val="center"/>
              <w:rPr>
                <w:rFonts w:ascii="Times New Roman" w:eastAsia="標楷體" w:hAnsi="Times New Roman" w:cs="Times New Roman"/>
                <w:b/>
                <w:kern w:val="0"/>
              </w:rPr>
            </w:pPr>
            <w:r w:rsidRPr="00450942">
              <w:rPr>
                <w:rFonts w:ascii="Times New Roman" w:eastAsia="標楷體" w:hAnsi="標楷體" w:cs="Times New Roman"/>
                <w:b/>
                <w:kern w:val="0"/>
              </w:rPr>
              <w:t>其他控制因素</w:t>
            </w:r>
          </w:p>
        </w:tc>
        <w:tc>
          <w:tcPr>
            <w:tcW w:w="833" w:type="pct"/>
            <w:tcBorders>
              <w:top w:val="single" w:sz="4" w:space="0" w:color="auto"/>
              <w:left w:val="nil"/>
              <w:bottom w:val="single" w:sz="4" w:space="0" w:color="auto"/>
              <w:right w:val="nil"/>
            </w:tcBorders>
          </w:tcPr>
          <w:p w:rsidR="00A565E5" w:rsidRPr="00450942" w:rsidRDefault="00A565E5" w:rsidP="00414010">
            <w:pPr>
              <w:jc w:val="center"/>
              <w:rPr>
                <w:rFonts w:ascii="Times New Roman" w:eastAsia="標楷體" w:hAnsi="Times New Roman" w:cs="Times New Roman"/>
              </w:rPr>
            </w:pPr>
          </w:p>
        </w:tc>
        <w:tc>
          <w:tcPr>
            <w:tcW w:w="915" w:type="pct"/>
            <w:tcBorders>
              <w:top w:val="single" w:sz="4" w:space="0" w:color="auto"/>
              <w:left w:val="nil"/>
              <w:bottom w:val="single" w:sz="4" w:space="0" w:color="auto"/>
              <w:right w:val="nil"/>
            </w:tcBorders>
          </w:tcPr>
          <w:p w:rsidR="00A565E5" w:rsidRPr="00450942" w:rsidRDefault="00A565E5" w:rsidP="00414010">
            <w:pPr>
              <w:jc w:val="center"/>
              <w:rPr>
                <w:rFonts w:ascii="Times New Roman" w:eastAsia="標楷體" w:hAnsi="Times New Roman" w:cs="Times New Roman"/>
              </w:rPr>
            </w:pPr>
          </w:p>
        </w:tc>
        <w:tc>
          <w:tcPr>
            <w:tcW w:w="914" w:type="pct"/>
            <w:tcBorders>
              <w:top w:val="single" w:sz="4" w:space="0" w:color="auto"/>
              <w:left w:val="nil"/>
              <w:bottom w:val="single" w:sz="4" w:space="0" w:color="auto"/>
              <w:right w:val="nil"/>
            </w:tcBorders>
          </w:tcPr>
          <w:p w:rsidR="00A565E5" w:rsidRPr="00450942" w:rsidRDefault="00A565E5" w:rsidP="00414010">
            <w:pPr>
              <w:jc w:val="center"/>
              <w:rPr>
                <w:rFonts w:ascii="Times New Roman" w:eastAsia="標楷體" w:hAnsi="Times New Roman" w:cs="Times New Roman"/>
              </w:rPr>
            </w:pPr>
          </w:p>
        </w:tc>
        <w:tc>
          <w:tcPr>
            <w:tcW w:w="862" w:type="pct"/>
            <w:tcBorders>
              <w:top w:val="single" w:sz="4" w:space="0" w:color="auto"/>
              <w:left w:val="nil"/>
              <w:bottom w:val="single" w:sz="4" w:space="0" w:color="auto"/>
              <w:right w:val="nil"/>
            </w:tcBorders>
          </w:tcPr>
          <w:p w:rsidR="00A565E5" w:rsidRPr="00450942" w:rsidRDefault="00A565E5" w:rsidP="00414010">
            <w:pPr>
              <w:jc w:val="center"/>
              <w:rPr>
                <w:rFonts w:ascii="Times New Roman" w:eastAsia="標楷體" w:hAnsi="Times New Roman" w:cs="Times New Roman"/>
              </w:rPr>
            </w:pPr>
          </w:p>
        </w:tc>
      </w:tr>
      <w:tr w:rsidR="00A565E5" w:rsidRPr="00450942" w:rsidTr="0059471E">
        <w:trPr>
          <w:trHeight w:val="330"/>
          <w:jc w:val="center"/>
        </w:trPr>
        <w:tc>
          <w:tcPr>
            <w:tcW w:w="1477" w:type="pct"/>
            <w:vMerge w:val="restart"/>
            <w:tcBorders>
              <w:top w:val="single" w:sz="4" w:space="0" w:color="auto"/>
              <w:left w:val="nil"/>
              <w:bottom w:val="nil"/>
              <w:right w:val="nil"/>
            </w:tcBorders>
          </w:tcPr>
          <w:p w:rsidR="00A565E5" w:rsidRPr="00450942" w:rsidRDefault="00A565E5" w:rsidP="00414010">
            <w:pPr>
              <w:jc w:val="center"/>
              <w:rPr>
                <w:rFonts w:ascii="Times New Roman" w:eastAsia="標楷體" w:hAnsi="Times New Roman" w:cs="Times New Roman"/>
                <w:kern w:val="0"/>
              </w:rPr>
            </w:pPr>
            <w:r w:rsidRPr="00450942">
              <w:rPr>
                <w:rFonts w:ascii="Times New Roman" w:eastAsia="標楷體" w:hAnsi="標楷體" w:cs="Times New Roman"/>
                <w:kern w:val="0"/>
              </w:rPr>
              <w:t>是否得獎</w:t>
            </w:r>
          </w:p>
        </w:tc>
        <w:tc>
          <w:tcPr>
            <w:tcW w:w="833" w:type="pct"/>
            <w:tcBorders>
              <w:top w:val="single" w:sz="4" w:space="0" w:color="auto"/>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0.094</w:t>
            </w:r>
          </w:p>
        </w:tc>
        <w:tc>
          <w:tcPr>
            <w:tcW w:w="915" w:type="pct"/>
            <w:tcBorders>
              <w:top w:val="single" w:sz="4" w:space="0" w:color="auto"/>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0.13</w:t>
            </w:r>
          </w:p>
        </w:tc>
        <w:tc>
          <w:tcPr>
            <w:tcW w:w="914" w:type="pct"/>
            <w:tcBorders>
              <w:top w:val="single" w:sz="4" w:space="0" w:color="auto"/>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0.13</w:t>
            </w:r>
          </w:p>
        </w:tc>
        <w:tc>
          <w:tcPr>
            <w:tcW w:w="862" w:type="pct"/>
            <w:tcBorders>
              <w:top w:val="single" w:sz="4" w:space="0" w:color="auto"/>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0.21</w:t>
            </w:r>
          </w:p>
        </w:tc>
      </w:tr>
      <w:tr w:rsidR="00A565E5" w:rsidRPr="00450942" w:rsidTr="0059471E">
        <w:trPr>
          <w:trHeight w:val="375"/>
          <w:jc w:val="center"/>
        </w:trPr>
        <w:tc>
          <w:tcPr>
            <w:tcW w:w="1477"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kern w:val="0"/>
              </w:rPr>
            </w:pPr>
          </w:p>
        </w:tc>
        <w:tc>
          <w:tcPr>
            <w:tcW w:w="833"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(0.20)</w:t>
            </w:r>
          </w:p>
        </w:tc>
        <w:tc>
          <w:tcPr>
            <w:tcW w:w="91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(0.20)</w:t>
            </w:r>
          </w:p>
        </w:tc>
        <w:tc>
          <w:tcPr>
            <w:tcW w:w="914"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(0.20)</w:t>
            </w:r>
          </w:p>
        </w:tc>
        <w:tc>
          <w:tcPr>
            <w:tcW w:w="862"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(0.21)</w:t>
            </w:r>
          </w:p>
        </w:tc>
      </w:tr>
      <w:tr w:rsidR="00A565E5" w:rsidRPr="00450942" w:rsidTr="0059471E">
        <w:trPr>
          <w:trHeight w:val="390"/>
          <w:jc w:val="center"/>
        </w:trPr>
        <w:tc>
          <w:tcPr>
            <w:tcW w:w="1477"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kern w:val="0"/>
              </w:rPr>
            </w:pPr>
            <w:r w:rsidRPr="00450942">
              <w:rPr>
                <w:rFonts w:ascii="Times New Roman" w:eastAsia="標楷體" w:hAnsi="標楷體" w:cs="Times New Roman"/>
                <w:kern w:val="0"/>
              </w:rPr>
              <w:t>國內外片</w:t>
            </w:r>
            <w:r w:rsidRPr="00450942">
              <w:rPr>
                <w:rFonts w:ascii="Times New Roman" w:eastAsia="標楷體" w:hAnsi="Times New Roman" w:cs="Times New Roman"/>
                <w:kern w:val="0"/>
              </w:rPr>
              <w:t>(</w:t>
            </w:r>
            <w:r w:rsidRPr="00450942">
              <w:rPr>
                <w:rFonts w:ascii="Times New Roman" w:eastAsia="標楷體" w:hAnsi="標楷體" w:cs="Times New Roman"/>
                <w:kern w:val="0"/>
              </w:rPr>
              <w:t>國片</w:t>
            </w:r>
            <w:r w:rsidRPr="00450942">
              <w:rPr>
                <w:rFonts w:ascii="Times New Roman" w:eastAsia="標楷體" w:hAnsi="Times New Roman" w:cs="Times New Roman"/>
                <w:kern w:val="0"/>
              </w:rPr>
              <w:t>)</w:t>
            </w:r>
          </w:p>
        </w:tc>
        <w:tc>
          <w:tcPr>
            <w:tcW w:w="833"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0.34</w:t>
            </w:r>
          </w:p>
        </w:tc>
        <w:tc>
          <w:tcPr>
            <w:tcW w:w="91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0.20</w:t>
            </w:r>
          </w:p>
        </w:tc>
        <w:tc>
          <w:tcPr>
            <w:tcW w:w="914"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0.17</w:t>
            </w:r>
          </w:p>
        </w:tc>
        <w:tc>
          <w:tcPr>
            <w:tcW w:w="862"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0.44</w:t>
            </w:r>
          </w:p>
        </w:tc>
      </w:tr>
      <w:tr w:rsidR="00A565E5" w:rsidRPr="00450942" w:rsidTr="0059471E">
        <w:trPr>
          <w:trHeight w:val="330"/>
          <w:jc w:val="center"/>
        </w:trPr>
        <w:tc>
          <w:tcPr>
            <w:tcW w:w="1477"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kern w:val="0"/>
              </w:rPr>
            </w:pPr>
          </w:p>
        </w:tc>
        <w:tc>
          <w:tcPr>
            <w:tcW w:w="833"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(0.30)</w:t>
            </w:r>
          </w:p>
        </w:tc>
        <w:tc>
          <w:tcPr>
            <w:tcW w:w="91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(0.30)</w:t>
            </w:r>
          </w:p>
        </w:tc>
        <w:tc>
          <w:tcPr>
            <w:tcW w:w="914"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(0.30)</w:t>
            </w:r>
          </w:p>
        </w:tc>
        <w:tc>
          <w:tcPr>
            <w:tcW w:w="862"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(0.32)</w:t>
            </w:r>
          </w:p>
        </w:tc>
      </w:tr>
      <w:tr w:rsidR="00A565E5" w:rsidRPr="00450942" w:rsidTr="0059471E">
        <w:trPr>
          <w:trHeight w:val="345"/>
          <w:jc w:val="center"/>
        </w:trPr>
        <w:tc>
          <w:tcPr>
            <w:tcW w:w="1477"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kern w:val="0"/>
              </w:rPr>
            </w:pPr>
            <w:r w:rsidRPr="00450942">
              <w:rPr>
                <w:rFonts w:ascii="Times New Roman" w:eastAsia="標楷體" w:hAnsi="標楷體" w:cs="Times New Roman"/>
                <w:kern w:val="0"/>
              </w:rPr>
              <w:t>續集</w:t>
            </w:r>
          </w:p>
        </w:tc>
        <w:tc>
          <w:tcPr>
            <w:tcW w:w="833"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0.92***</w:t>
            </w:r>
          </w:p>
        </w:tc>
        <w:tc>
          <w:tcPr>
            <w:tcW w:w="91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0.96***</w:t>
            </w:r>
          </w:p>
        </w:tc>
        <w:tc>
          <w:tcPr>
            <w:tcW w:w="914"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0.30</w:t>
            </w:r>
          </w:p>
        </w:tc>
        <w:tc>
          <w:tcPr>
            <w:tcW w:w="862"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0.89***</w:t>
            </w:r>
          </w:p>
        </w:tc>
      </w:tr>
      <w:tr w:rsidR="00A565E5" w:rsidRPr="00450942" w:rsidTr="0059471E">
        <w:trPr>
          <w:trHeight w:val="360"/>
          <w:jc w:val="center"/>
        </w:trPr>
        <w:tc>
          <w:tcPr>
            <w:tcW w:w="1477"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kern w:val="0"/>
              </w:rPr>
            </w:pPr>
          </w:p>
        </w:tc>
        <w:tc>
          <w:tcPr>
            <w:tcW w:w="833"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(0.23)</w:t>
            </w:r>
          </w:p>
        </w:tc>
        <w:tc>
          <w:tcPr>
            <w:tcW w:w="91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(0.23)</w:t>
            </w:r>
          </w:p>
        </w:tc>
        <w:tc>
          <w:tcPr>
            <w:tcW w:w="914"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(0.25)</w:t>
            </w:r>
          </w:p>
        </w:tc>
        <w:tc>
          <w:tcPr>
            <w:tcW w:w="862"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(0.24)</w:t>
            </w:r>
          </w:p>
        </w:tc>
      </w:tr>
      <w:tr w:rsidR="00A565E5" w:rsidRPr="00450942" w:rsidTr="0059471E">
        <w:trPr>
          <w:trHeight w:val="360"/>
          <w:jc w:val="center"/>
        </w:trPr>
        <w:tc>
          <w:tcPr>
            <w:tcW w:w="1477"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kern w:val="0"/>
              </w:rPr>
            </w:pPr>
            <w:r w:rsidRPr="00450942">
              <w:rPr>
                <w:rFonts w:ascii="Times New Roman" w:eastAsia="標楷體" w:hAnsi="標楷體" w:cs="Times New Roman"/>
              </w:rPr>
              <w:t>假日</w:t>
            </w:r>
            <w:r w:rsidRPr="00450942">
              <w:rPr>
                <w:rFonts w:ascii="Times New Roman" w:eastAsia="標楷體" w:hAnsi="Times New Roman" w:cs="Times New Roman"/>
              </w:rPr>
              <w:t>(</w:t>
            </w:r>
            <w:r w:rsidRPr="00450942">
              <w:rPr>
                <w:rFonts w:ascii="Times New Roman" w:eastAsia="標楷體" w:hAnsi="標楷體" w:cs="Times New Roman"/>
                <w:kern w:val="0"/>
              </w:rPr>
              <w:t>週六、周日</w:t>
            </w:r>
            <w:r w:rsidRPr="00450942">
              <w:rPr>
                <w:rFonts w:ascii="Times New Roman" w:eastAsia="標楷體" w:hAnsi="Times New Roman" w:cs="Times New Roman"/>
                <w:kern w:val="0"/>
              </w:rPr>
              <w:t>)</w:t>
            </w:r>
          </w:p>
        </w:tc>
        <w:tc>
          <w:tcPr>
            <w:tcW w:w="833"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0.55***</w:t>
            </w:r>
          </w:p>
        </w:tc>
        <w:tc>
          <w:tcPr>
            <w:tcW w:w="91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0.46**</w:t>
            </w:r>
          </w:p>
        </w:tc>
        <w:tc>
          <w:tcPr>
            <w:tcW w:w="914"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0.54***</w:t>
            </w:r>
          </w:p>
        </w:tc>
        <w:tc>
          <w:tcPr>
            <w:tcW w:w="862"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0.53**</w:t>
            </w:r>
          </w:p>
        </w:tc>
      </w:tr>
      <w:tr w:rsidR="00A565E5" w:rsidRPr="00450942" w:rsidTr="0059471E">
        <w:trPr>
          <w:trHeight w:val="360"/>
          <w:jc w:val="center"/>
        </w:trPr>
        <w:tc>
          <w:tcPr>
            <w:tcW w:w="1477" w:type="pct"/>
            <w:vMerge/>
            <w:tcBorders>
              <w:top w:val="nil"/>
              <w:left w:val="nil"/>
              <w:bottom w:val="nil"/>
              <w:right w:val="nil"/>
            </w:tcBorders>
          </w:tcPr>
          <w:p w:rsidR="00A565E5" w:rsidRPr="00450942" w:rsidRDefault="00A565E5" w:rsidP="00414010">
            <w:pPr>
              <w:jc w:val="center"/>
              <w:rPr>
                <w:rFonts w:ascii="Times New Roman" w:eastAsia="標楷體" w:hAnsi="Times New Roman" w:cs="Times New Roman"/>
                <w:kern w:val="0"/>
              </w:rPr>
            </w:pPr>
          </w:p>
        </w:tc>
        <w:tc>
          <w:tcPr>
            <w:tcW w:w="833"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(0.19)</w:t>
            </w:r>
          </w:p>
        </w:tc>
        <w:tc>
          <w:tcPr>
            <w:tcW w:w="91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(0.19)</w:t>
            </w:r>
          </w:p>
        </w:tc>
        <w:tc>
          <w:tcPr>
            <w:tcW w:w="914"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(0.19)</w:t>
            </w:r>
          </w:p>
        </w:tc>
        <w:tc>
          <w:tcPr>
            <w:tcW w:w="862"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(0.21)</w:t>
            </w:r>
          </w:p>
        </w:tc>
      </w:tr>
      <w:tr w:rsidR="00A565E5" w:rsidRPr="00450942" w:rsidTr="0059471E">
        <w:trPr>
          <w:jc w:val="center"/>
        </w:trPr>
        <w:tc>
          <w:tcPr>
            <w:tcW w:w="147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kern w:val="0"/>
              </w:rPr>
            </w:pPr>
            <w:r w:rsidRPr="00450942">
              <w:rPr>
                <w:rFonts w:ascii="Times New Roman" w:eastAsia="標楷體" w:hAnsi="標楷體" w:cs="Times New Roman"/>
                <w:kern w:val="0"/>
              </w:rPr>
              <w:t>類型</w:t>
            </w:r>
          </w:p>
        </w:tc>
        <w:tc>
          <w:tcPr>
            <w:tcW w:w="833"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YES</w:t>
            </w:r>
          </w:p>
        </w:tc>
        <w:tc>
          <w:tcPr>
            <w:tcW w:w="91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YES</w:t>
            </w:r>
          </w:p>
        </w:tc>
        <w:tc>
          <w:tcPr>
            <w:tcW w:w="914"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YES</w:t>
            </w:r>
          </w:p>
        </w:tc>
        <w:tc>
          <w:tcPr>
            <w:tcW w:w="862"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YES</w:t>
            </w:r>
          </w:p>
        </w:tc>
      </w:tr>
      <w:tr w:rsidR="00A565E5" w:rsidRPr="00450942" w:rsidTr="0059471E">
        <w:trPr>
          <w:jc w:val="center"/>
        </w:trPr>
        <w:tc>
          <w:tcPr>
            <w:tcW w:w="1477"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kern w:val="0"/>
              </w:rPr>
            </w:pPr>
            <w:r w:rsidRPr="00450942">
              <w:rPr>
                <w:rFonts w:ascii="Times New Roman" w:eastAsia="標楷體" w:hAnsi="標楷體" w:cs="Times New Roman"/>
                <w:kern w:val="0"/>
              </w:rPr>
              <w:t>級別</w:t>
            </w:r>
          </w:p>
        </w:tc>
        <w:tc>
          <w:tcPr>
            <w:tcW w:w="833"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YES</w:t>
            </w:r>
          </w:p>
        </w:tc>
        <w:tc>
          <w:tcPr>
            <w:tcW w:w="91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YES</w:t>
            </w:r>
          </w:p>
        </w:tc>
        <w:tc>
          <w:tcPr>
            <w:tcW w:w="914"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YES</w:t>
            </w:r>
          </w:p>
        </w:tc>
        <w:tc>
          <w:tcPr>
            <w:tcW w:w="862"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YES</w:t>
            </w:r>
          </w:p>
        </w:tc>
      </w:tr>
      <w:tr w:rsidR="00A565E5" w:rsidRPr="00450942" w:rsidTr="0059471E">
        <w:trPr>
          <w:trHeight w:val="360"/>
          <w:jc w:val="center"/>
        </w:trPr>
        <w:tc>
          <w:tcPr>
            <w:tcW w:w="1477" w:type="pct"/>
            <w:vMerge w:val="restar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Constant</w:t>
            </w:r>
          </w:p>
        </w:tc>
        <w:tc>
          <w:tcPr>
            <w:tcW w:w="833"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10.5***</w:t>
            </w:r>
          </w:p>
        </w:tc>
        <w:tc>
          <w:tcPr>
            <w:tcW w:w="915"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10.5***</w:t>
            </w:r>
          </w:p>
        </w:tc>
        <w:tc>
          <w:tcPr>
            <w:tcW w:w="914"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cr/>
              <w:t>7.87***</w:t>
            </w:r>
          </w:p>
        </w:tc>
        <w:tc>
          <w:tcPr>
            <w:tcW w:w="862" w:type="pct"/>
            <w:tcBorders>
              <w:top w:val="nil"/>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9.66***</w:t>
            </w:r>
          </w:p>
        </w:tc>
      </w:tr>
      <w:tr w:rsidR="00A565E5" w:rsidRPr="00450942" w:rsidTr="0059471E">
        <w:trPr>
          <w:trHeight w:val="360"/>
          <w:jc w:val="center"/>
        </w:trPr>
        <w:tc>
          <w:tcPr>
            <w:tcW w:w="1477" w:type="pct"/>
            <w:vMerge/>
            <w:tcBorders>
              <w:top w:val="nil"/>
              <w:left w:val="nil"/>
              <w:bottom w:val="single" w:sz="4" w:space="0" w:color="auto"/>
              <w:right w:val="nil"/>
            </w:tcBorders>
          </w:tcPr>
          <w:p w:rsidR="00A565E5" w:rsidRPr="00450942" w:rsidRDefault="00A565E5" w:rsidP="00414010">
            <w:pPr>
              <w:jc w:val="center"/>
              <w:rPr>
                <w:rFonts w:ascii="Times New Roman" w:eastAsia="標楷體" w:hAnsi="Times New Roman" w:cs="Times New Roman"/>
              </w:rPr>
            </w:pPr>
          </w:p>
        </w:tc>
        <w:tc>
          <w:tcPr>
            <w:tcW w:w="833" w:type="pct"/>
            <w:tcBorders>
              <w:top w:val="nil"/>
              <w:left w:val="nil"/>
              <w:bottom w:val="single" w:sz="4" w:space="0" w:color="auto"/>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(0.50)</w:t>
            </w:r>
          </w:p>
        </w:tc>
        <w:tc>
          <w:tcPr>
            <w:tcW w:w="915" w:type="pct"/>
            <w:tcBorders>
              <w:top w:val="nil"/>
              <w:left w:val="nil"/>
              <w:bottom w:val="single" w:sz="4" w:space="0" w:color="auto"/>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(0.49)</w:t>
            </w:r>
          </w:p>
        </w:tc>
        <w:tc>
          <w:tcPr>
            <w:tcW w:w="914" w:type="pct"/>
            <w:tcBorders>
              <w:top w:val="nil"/>
              <w:left w:val="nil"/>
              <w:bottom w:val="single" w:sz="4" w:space="0" w:color="auto"/>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(0.76)</w:t>
            </w:r>
          </w:p>
        </w:tc>
        <w:tc>
          <w:tcPr>
            <w:tcW w:w="862" w:type="pct"/>
            <w:tcBorders>
              <w:top w:val="nil"/>
              <w:left w:val="nil"/>
              <w:bottom w:val="single" w:sz="4" w:space="0" w:color="auto"/>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(1.08)</w:t>
            </w:r>
          </w:p>
        </w:tc>
      </w:tr>
      <w:tr w:rsidR="00A565E5" w:rsidRPr="00450942" w:rsidTr="0059471E">
        <w:trPr>
          <w:jc w:val="center"/>
        </w:trPr>
        <w:tc>
          <w:tcPr>
            <w:tcW w:w="1477" w:type="pct"/>
            <w:tcBorders>
              <w:top w:val="single" w:sz="4" w:space="0" w:color="auto"/>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Observations</w:t>
            </w:r>
          </w:p>
        </w:tc>
        <w:tc>
          <w:tcPr>
            <w:tcW w:w="833" w:type="pct"/>
            <w:tcBorders>
              <w:top w:val="single" w:sz="4" w:space="0" w:color="auto"/>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415</w:t>
            </w:r>
          </w:p>
        </w:tc>
        <w:tc>
          <w:tcPr>
            <w:tcW w:w="915" w:type="pct"/>
            <w:tcBorders>
              <w:top w:val="single" w:sz="4" w:space="0" w:color="auto"/>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415</w:t>
            </w:r>
          </w:p>
        </w:tc>
        <w:tc>
          <w:tcPr>
            <w:tcW w:w="914" w:type="pct"/>
            <w:tcBorders>
              <w:top w:val="single" w:sz="4" w:space="0" w:color="auto"/>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415</w:t>
            </w:r>
          </w:p>
        </w:tc>
        <w:tc>
          <w:tcPr>
            <w:tcW w:w="862" w:type="pct"/>
            <w:tcBorders>
              <w:top w:val="single" w:sz="4" w:space="0" w:color="auto"/>
              <w:left w:val="nil"/>
              <w:bottom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415</w:t>
            </w:r>
          </w:p>
        </w:tc>
      </w:tr>
      <w:tr w:rsidR="00A565E5" w:rsidRPr="00450942" w:rsidTr="0059471E">
        <w:trPr>
          <w:jc w:val="center"/>
        </w:trPr>
        <w:tc>
          <w:tcPr>
            <w:tcW w:w="1477" w:type="pct"/>
            <w:tcBorders>
              <w:top w:val="nil"/>
              <w:left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R-squar</w:t>
            </w:r>
            <w:r w:rsidR="00537151" w:rsidRPr="00450942">
              <w:rPr>
                <w:rFonts w:ascii="Times New Roman" w:eastAsia="標楷體" w:hAnsi="Times New Roman" w:cs="Times New Roman"/>
              </w:rPr>
              <w:t>e</w:t>
            </w:r>
            <w:r w:rsidRPr="00450942">
              <w:rPr>
                <w:rFonts w:ascii="Times New Roman" w:eastAsia="標楷體" w:hAnsi="Times New Roman" w:cs="Times New Roman"/>
              </w:rPr>
              <w:t>d</w:t>
            </w:r>
          </w:p>
        </w:tc>
        <w:tc>
          <w:tcPr>
            <w:tcW w:w="833" w:type="pct"/>
            <w:tcBorders>
              <w:top w:val="nil"/>
              <w:left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0.267</w:t>
            </w:r>
          </w:p>
        </w:tc>
        <w:tc>
          <w:tcPr>
            <w:tcW w:w="915" w:type="pct"/>
            <w:tcBorders>
              <w:top w:val="nil"/>
              <w:left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0.285</w:t>
            </w:r>
          </w:p>
        </w:tc>
        <w:tc>
          <w:tcPr>
            <w:tcW w:w="914" w:type="pct"/>
            <w:tcBorders>
              <w:top w:val="nil"/>
              <w:left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0.277</w:t>
            </w:r>
          </w:p>
        </w:tc>
        <w:tc>
          <w:tcPr>
            <w:tcW w:w="862" w:type="pct"/>
            <w:tcBorders>
              <w:top w:val="nil"/>
              <w:left w:val="nil"/>
              <w:right w:val="nil"/>
            </w:tcBorders>
          </w:tcPr>
          <w:p w:rsidR="00A565E5" w:rsidRPr="00450942" w:rsidRDefault="00A565E5" w:rsidP="00414010">
            <w:pPr>
              <w:jc w:val="center"/>
              <w:rPr>
                <w:rFonts w:ascii="Times New Roman" w:eastAsia="標楷體" w:hAnsi="Times New Roman" w:cs="Times New Roman"/>
              </w:rPr>
            </w:pPr>
            <w:r w:rsidRPr="00450942">
              <w:rPr>
                <w:rFonts w:ascii="Times New Roman" w:eastAsia="標楷體" w:hAnsi="Times New Roman" w:cs="Times New Roman"/>
              </w:rPr>
              <w:t>0.198</w:t>
            </w:r>
          </w:p>
        </w:tc>
      </w:tr>
      <w:tr w:rsidR="009E6FDC" w:rsidRPr="00450942" w:rsidTr="0059471E">
        <w:trPr>
          <w:jc w:val="center"/>
        </w:trPr>
        <w:tc>
          <w:tcPr>
            <w:tcW w:w="1" w:type="pct"/>
            <w:gridSpan w:val="5"/>
            <w:tcBorders>
              <w:left w:val="nil"/>
              <w:right w:val="nil"/>
            </w:tcBorders>
          </w:tcPr>
          <w:p w:rsidR="009E6FDC" w:rsidRPr="00450942" w:rsidRDefault="009E6FDC" w:rsidP="009E6FDC">
            <w:pPr>
              <w:rPr>
                <w:rFonts w:ascii="Times New Roman" w:eastAsia="標楷體" w:hAnsi="Times New Roman" w:cs="Times New Roman"/>
              </w:rPr>
            </w:pPr>
            <w:r w:rsidRPr="00450942">
              <w:rPr>
                <w:rFonts w:ascii="Times New Roman" w:eastAsia="標楷體" w:hAnsi="Times New Roman" w:cs="Times New Roman"/>
              </w:rPr>
              <w:lastRenderedPageBreak/>
              <w:t>Absolute value of t statistics in p</w:t>
            </w:r>
            <w:r w:rsidR="003F6279" w:rsidRPr="00450942">
              <w:rPr>
                <w:rFonts w:ascii="Times New Roman" w:eastAsia="標楷體" w:hAnsi="Times New Roman" w:cs="Times New Roman"/>
              </w:rPr>
              <w:t>arentheses</w:t>
            </w:r>
          </w:p>
          <w:p w:rsidR="009E6FDC" w:rsidRPr="00450942" w:rsidRDefault="009E6FDC" w:rsidP="009E6FDC">
            <w:pPr>
              <w:rPr>
                <w:rFonts w:ascii="Times New Roman" w:eastAsia="標楷體" w:hAnsi="Times New Roman" w:cs="Times New Roman"/>
              </w:rPr>
            </w:pPr>
            <w:r w:rsidRPr="00450942">
              <w:rPr>
                <w:rFonts w:ascii="Times New Roman" w:eastAsia="標楷體" w:hAnsi="Times New Roman" w:cs="Times New Roman"/>
              </w:rPr>
              <w:t>*significant at 10% ; ** significant at 5% ; *** significant at 1%</w:t>
            </w:r>
          </w:p>
        </w:tc>
      </w:tr>
    </w:tbl>
    <w:p w:rsidR="00A565E5" w:rsidRDefault="00A565E5" w:rsidP="007421B2">
      <w:pPr>
        <w:widowControl/>
        <w:rPr>
          <w:rFonts w:ascii="標楷體" w:eastAsia="標楷體" w:hAnsi="標楷體"/>
        </w:rPr>
      </w:pPr>
    </w:p>
    <w:sectPr w:rsidR="00A565E5" w:rsidSect="007421B2">
      <w:pgSz w:w="11906" w:h="16838"/>
      <w:pgMar w:top="851" w:right="1803" w:bottom="851" w:left="1803"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0942" w:rsidRDefault="00450942" w:rsidP="005330A5">
      <w:r>
        <w:separator/>
      </w:r>
    </w:p>
  </w:endnote>
  <w:endnote w:type="continuationSeparator" w:id="0">
    <w:p w:rsidR="00450942" w:rsidRDefault="00450942" w:rsidP="005330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34954"/>
      <w:docPartObj>
        <w:docPartGallery w:val="Page Numbers (Bottom of Page)"/>
        <w:docPartUnique/>
      </w:docPartObj>
    </w:sdtPr>
    <w:sdtContent>
      <w:p w:rsidR="00450942" w:rsidRDefault="00450942">
        <w:pPr>
          <w:pStyle w:val="a6"/>
          <w:jc w:val="center"/>
        </w:pPr>
        <w:r w:rsidRPr="00BC47A7">
          <w:fldChar w:fldCharType="begin"/>
        </w:r>
        <w:r>
          <w:instrText>PAGE   \* MERGEFORMAT</w:instrText>
        </w:r>
        <w:r w:rsidRPr="00BC47A7">
          <w:fldChar w:fldCharType="separate"/>
        </w:r>
        <w:r w:rsidR="003E7A17" w:rsidRPr="003E7A17">
          <w:rPr>
            <w:noProof/>
            <w:lang w:val="zh-TW"/>
          </w:rPr>
          <w:t>1</w:t>
        </w:r>
        <w:r>
          <w:rPr>
            <w:noProof/>
            <w:lang w:val="zh-TW"/>
          </w:rPr>
          <w:fldChar w:fldCharType="end"/>
        </w:r>
      </w:p>
    </w:sdtContent>
  </w:sdt>
  <w:p w:rsidR="00450942" w:rsidRDefault="00450942">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0942" w:rsidRDefault="00450942" w:rsidP="005330A5">
      <w:r>
        <w:separator/>
      </w:r>
    </w:p>
  </w:footnote>
  <w:footnote w:type="continuationSeparator" w:id="0">
    <w:p w:rsidR="00450942" w:rsidRDefault="00450942" w:rsidP="005330A5">
      <w:r>
        <w:continuationSeparator/>
      </w:r>
    </w:p>
  </w:footnote>
  <w:footnote w:id="1">
    <w:p w:rsidR="0015650E" w:rsidRPr="0015650E" w:rsidRDefault="0015650E" w:rsidP="0015650E">
      <w:pPr>
        <w:pStyle w:val="ab"/>
        <w:rPr>
          <w:rFonts w:hint="eastAsia"/>
        </w:rPr>
      </w:pPr>
      <w:r>
        <w:rPr>
          <w:rStyle w:val="ad"/>
        </w:rPr>
        <w:footnoteRef/>
      </w:r>
      <w:proofErr w:type="gramStart"/>
      <w:r w:rsidRPr="002E34A8">
        <w:rPr>
          <w:rFonts w:eastAsia="標楷體" w:hAnsi="標楷體"/>
          <w:sz w:val="24"/>
          <w:szCs w:val="24"/>
        </w:rPr>
        <w:t>世</w:t>
      </w:r>
      <w:proofErr w:type="gramEnd"/>
      <w:r w:rsidRPr="002E34A8">
        <w:rPr>
          <w:rFonts w:eastAsia="標楷體" w:hAnsi="標楷體"/>
          <w:sz w:val="24"/>
          <w:szCs w:val="24"/>
        </w:rPr>
        <w:t>新大學經濟系學生。電話：</w:t>
      </w:r>
      <w:r>
        <w:rPr>
          <w:rFonts w:eastAsia="標楷體" w:hAnsi="標楷體" w:hint="eastAsia"/>
          <w:sz w:val="24"/>
          <w:szCs w:val="24"/>
        </w:rPr>
        <w:t>0956937676</w:t>
      </w:r>
      <w:r w:rsidRPr="002E34A8">
        <w:rPr>
          <w:rFonts w:eastAsia="標楷體" w:hAnsi="標楷體"/>
          <w:sz w:val="24"/>
          <w:szCs w:val="24"/>
        </w:rPr>
        <w:t>，</w:t>
      </w:r>
      <w:r w:rsidRPr="002E34A8">
        <w:rPr>
          <w:rFonts w:eastAsia="標楷體"/>
          <w:sz w:val="24"/>
          <w:szCs w:val="24"/>
        </w:rPr>
        <w:t>Email</w:t>
      </w:r>
      <w:r w:rsidRPr="002E34A8">
        <w:rPr>
          <w:rFonts w:eastAsia="標楷體" w:hAnsi="標楷體"/>
          <w:sz w:val="24"/>
          <w:szCs w:val="24"/>
        </w:rPr>
        <w:t>：</w:t>
      </w:r>
      <w:r>
        <w:rPr>
          <w:rFonts w:eastAsia="標楷體" w:hAnsi="標楷體" w:hint="eastAsia"/>
          <w:sz w:val="24"/>
          <w:szCs w:val="24"/>
        </w:rPr>
        <w:t>alice012051@gmail.com</w:t>
      </w:r>
    </w:p>
  </w:footnote>
  <w:footnote w:id="2">
    <w:p w:rsidR="0015650E" w:rsidRPr="0015650E" w:rsidRDefault="0015650E">
      <w:pPr>
        <w:pStyle w:val="ab"/>
        <w:rPr>
          <w:rFonts w:hint="eastAsia"/>
        </w:rPr>
      </w:pPr>
      <w:r>
        <w:rPr>
          <w:rStyle w:val="ad"/>
        </w:rPr>
        <w:footnoteRef/>
      </w:r>
      <w:proofErr w:type="gramStart"/>
      <w:r w:rsidRPr="002E34A8">
        <w:rPr>
          <w:rFonts w:eastAsia="標楷體" w:hAnsi="標楷體"/>
          <w:sz w:val="24"/>
          <w:szCs w:val="24"/>
        </w:rPr>
        <w:t>世</w:t>
      </w:r>
      <w:proofErr w:type="gramEnd"/>
      <w:r w:rsidRPr="002E34A8">
        <w:rPr>
          <w:rFonts w:eastAsia="標楷體" w:hAnsi="標楷體"/>
          <w:sz w:val="24"/>
          <w:szCs w:val="24"/>
        </w:rPr>
        <w:t>新大學經濟系學生。電話：</w:t>
      </w:r>
      <w:r>
        <w:rPr>
          <w:rFonts w:eastAsia="標楷體" w:hAnsi="標楷體" w:hint="eastAsia"/>
          <w:sz w:val="24"/>
          <w:szCs w:val="24"/>
        </w:rPr>
        <w:t>0930007131</w:t>
      </w:r>
      <w:r w:rsidRPr="002E34A8">
        <w:rPr>
          <w:rFonts w:eastAsia="標楷體" w:hAnsi="標楷體"/>
          <w:sz w:val="24"/>
          <w:szCs w:val="24"/>
        </w:rPr>
        <w:t>，</w:t>
      </w:r>
      <w:r w:rsidRPr="002E34A8">
        <w:rPr>
          <w:rFonts w:eastAsia="標楷體"/>
          <w:sz w:val="24"/>
          <w:szCs w:val="24"/>
        </w:rPr>
        <w:t>Email</w:t>
      </w:r>
      <w:r w:rsidRPr="002E34A8">
        <w:rPr>
          <w:rFonts w:eastAsia="標楷體" w:hAnsi="標楷體"/>
          <w:sz w:val="24"/>
          <w:szCs w:val="24"/>
        </w:rPr>
        <w:t>：</w:t>
      </w:r>
      <w:r>
        <w:rPr>
          <w:rFonts w:eastAsia="標楷體" w:hAnsi="標楷體" w:hint="eastAsia"/>
          <w:sz w:val="24"/>
          <w:szCs w:val="24"/>
        </w:rPr>
        <w:t>ccgshsue@gmail.com</w:t>
      </w:r>
    </w:p>
  </w:footnote>
  <w:footnote w:id="3">
    <w:p w:rsidR="0015650E" w:rsidRPr="0015650E" w:rsidRDefault="0015650E">
      <w:pPr>
        <w:pStyle w:val="ab"/>
        <w:rPr>
          <w:rFonts w:hint="eastAsia"/>
        </w:rPr>
      </w:pPr>
      <w:r>
        <w:rPr>
          <w:rStyle w:val="ad"/>
        </w:rPr>
        <w:footnoteRef/>
      </w:r>
      <w:proofErr w:type="gramStart"/>
      <w:r w:rsidRPr="002E34A8">
        <w:rPr>
          <w:rFonts w:eastAsia="標楷體" w:hAnsi="標楷體"/>
          <w:sz w:val="24"/>
          <w:szCs w:val="24"/>
        </w:rPr>
        <w:t>世</w:t>
      </w:r>
      <w:proofErr w:type="gramEnd"/>
      <w:r w:rsidRPr="002E34A8">
        <w:rPr>
          <w:rFonts w:eastAsia="標楷體" w:hAnsi="標楷體"/>
          <w:sz w:val="24"/>
          <w:szCs w:val="24"/>
        </w:rPr>
        <w:t>新大學經濟系副教授。</w:t>
      </w:r>
    </w:p>
  </w:footnote>
  <w:footnote w:id="4">
    <w:p w:rsidR="00450942" w:rsidRPr="0018043F" w:rsidRDefault="00450942" w:rsidP="00666D52">
      <w:pPr>
        <w:pStyle w:val="ab"/>
        <w:rPr>
          <w:rFonts w:eastAsia="標楷體"/>
          <w:sz w:val="22"/>
          <w:szCs w:val="22"/>
        </w:rPr>
      </w:pPr>
      <w:r w:rsidRPr="0018043F">
        <w:rPr>
          <w:rStyle w:val="ad"/>
          <w:rFonts w:eastAsia="標楷體"/>
          <w:sz w:val="22"/>
          <w:szCs w:val="22"/>
        </w:rPr>
        <w:footnoteRef/>
      </w:r>
      <w:r w:rsidRPr="0018043F">
        <w:rPr>
          <w:rFonts w:eastAsia="標楷體"/>
          <w:sz w:val="22"/>
          <w:szCs w:val="22"/>
        </w:rPr>
        <w:t xml:space="preserve"> </w:t>
      </w:r>
      <w:r>
        <w:rPr>
          <w:rFonts w:eastAsia="標楷體" w:hint="eastAsia"/>
          <w:sz w:val="22"/>
          <w:szCs w:val="22"/>
        </w:rPr>
        <w:t>為數龐大的</w:t>
      </w:r>
      <w:r w:rsidRPr="0018043F">
        <w:rPr>
          <w:rFonts w:eastAsia="標楷體" w:hAnsi="標楷體"/>
          <w:sz w:val="22"/>
          <w:szCs w:val="22"/>
        </w:rPr>
        <w:t>口</w:t>
      </w:r>
      <w:r>
        <w:rPr>
          <w:rFonts w:eastAsia="標楷體" w:hAnsi="標楷體" w:hint="eastAsia"/>
          <w:sz w:val="22"/>
          <w:szCs w:val="22"/>
        </w:rPr>
        <w:t>碑訊息質量</w:t>
      </w:r>
      <w:r>
        <w:rPr>
          <w:rFonts w:eastAsia="標楷體" w:hAnsi="標楷體" w:hint="eastAsia"/>
          <w:sz w:val="22"/>
          <w:szCs w:val="22"/>
        </w:rPr>
        <w:t>(</w:t>
      </w:r>
      <w:r>
        <w:rPr>
          <w:rFonts w:eastAsia="標楷體"/>
          <w:shd w:val="clear" w:color="auto" w:fill="FFFFFF"/>
        </w:rPr>
        <w:t>Valence</w:t>
      </w:r>
      <w:r>
        <w:rPr>
          <w:rFonts w:eastAsia="標楷體" w:hAnsi="標楷體" w:hint="eastAsia"/>
          <w:sz w:val="22"/>
          <w:szCs w:val="22"/>
        </w:rPr>
        <w:t>)</w:t>
      </w:r>
      <w:r>
        <w:rPr>
          <w:rFonts w:eastAsia="標楷體" w:hAnsi="標楷體" w:hint="eastAsia"/>
          <w:sz w:val="22"/>
          <w:szCs w:val="22"/>
        </w:rPr>
        <w:t>之判讀在此會是本計畫的一大挑戰。除了人工判讀外，申請人也將尋求資管專業人員</w:t>
      </w:r>
      <w:r w:rsidRPr="0018043F">
        <w:rPr>
          <w:rFonts w:eastAsia="標楷體" w:hAnsi="標楷體" w:hint="eastAsia"/>
          <w:sz w:val="22"/>
          <w:szCs w:val="22"/>
        </w:rPr>
        <w:t>文字探</w:t>
      </w:r>
      <w:proofErr w:type="gramStart"/>
      <w:r w:rsidRPr="0018043F">
        <w:rPr>
          <w:rFonts w:eastAsia="標楷體" w:hAnsi="標楷體" w:hint="eastAsia"/>
          <w:sz w:val="22"/>
          <w:szCs w:val="22"/>
        </w:rPr>
        <w:t>勘</w:t>
      </w:r>
      <w:proofErr w:type="gramEnd"/>
      <w:r>
        <w:rPr>
          <w:rFonts w:eastAsia="標楷體" w:hAnsi="標楷體" w:hint="eastAsia"/>
          <w:sz w:val="22"/>
          <w:szCs w:val="22"/>
        </w:rPr>
        <w:t>(text mining)</w:t>
      </w:r>
      <w:r>
        <w:rPr>
          <w:rFonts w:eastAsia="標楷體" w:hAnsi="標楷體" w:hint="eastAsia"/>
          <w:sz w:val="22"/>
          <w:szCs w:val="22"/>
        </w:rPr>
        <w:t>這方面專長的協助，幫忙寫程式判讀文字訊息的質量，以加強計畫執行的可行性。</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5402A"/>
    <w:multiLevelType w:val="hybridMultilevel"/>
    <w:tmpl w:val="CE588E8A"/>
    <w:lvl w:ilvl="0" w:tplc="3FDA1A06">
      <w:start w:val="1"/>
      <w:numFmt w:val="decimal"/>
      <w:lvlText w:val="%1."/>
      <w:lvlJc w:val="left"/>
      <w:pPr>
        <w:ind w:left="1495" w:hanging="360"/>
      </w:pPr>
      <w:rPr>
        <w:rFonts w:hint="default"/>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1">
    <w:nsid w:val="1CDA06B2"/>
    <w:multiLevelType w:val="hybridMultilevel"/>
    <w:tmpl w:val="C632FE36"/>
    <w:lvl w:ilvl="0" w:tplc="79E0F676">
      <w:start w:val="1"/>
      <w:numFmt w:val="taiwaneseCountingThousand"/>
      <w:lvlText w:val="%1、"/>
      <w:lvlJc w:val="left"/>
      <w:pPr>
        <w:ind w:left="510" w:hanging="51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3DEC4A45"/>
    <w:multiLevelType w:val="hybridMultilevel"/>
    <w:tmpl w:val="A45CDB8A"/>
    <w:lvl w:ilvl="0" w:tplc="0CD47D3A">
      <w:start w:val="1"/>
      <w:numFmt w:val="decimal"/>
      <w:lvlText w:val="%1."/>
      <w:lvlJc w:val="left"/>
      <w:pPr>
        <w:tabs>
          <w:tab w:val="num" w:pos="360"/>
        </w:tabs>
        <w:ind w:left="360" w:hanging="360"/>
      </w:pPr>
      <w:rPr>
        <w:rFonts w:eastAsia="新細明體"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4EEB612F"/>
    <w:multiLevelType w:val="hybridMultilevel"/>
    <w:tmpl w:val="749877C8"/>
    <w:lvl w:ilvl="0" w:tplc="FE8CED3A">
      <w:start w:val="1"/>
      <w:numFmt w:val="taiwaneseCountingThousand"/>
      <w:lvlText w:val="第%1節"/>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5057550D"/>
    <w:multiLevelType w:val="hybridMultilevel"/>
    <w:tmpl w:val="6CF0B25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60D16FC2"/>
    <w:multiLevelType w:val="hybridMultilevel"/>
    <w:tmpl w:val="297493DC"/>
    <w:lvl w:ilvl="0" w:tplc="7A9E6EAC">
      <w:start w:val="1"/>
      <w:numFmt w:val="taiwaneseCountingThousand"/>
      <w:lvlText w:val="(%1)"/>
      <w:lvlJc w:val="left"/>
      <w:pPr>
        <w:ind w:left="405" w:hanging="40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66713CA6"/>
    <w:multiLevelType w:val="hybridMultilevel"/>
    <w:tmpl w:val="02FCB744"/>
    <w:lvl w:ilvl="0" w:tplc="9A3672FE">
      <w:start w:val="1"/>
      <w:numFmt w:val="taiwaneseCountingThousand"/>
      <w:lvlText w:val="第%1節"/>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330A5"/>
    <w:rsid w:val="00012283"/>
    <w:rsid w:val="0004780D"/>
    <w:rsid w:val="000629A1"/>
    <w:rsid w:val="00063405"/>
    <w:rsid w:val="00063E36"/>
    <w:rsid w:val="0006689A"/>
    <w:rsid w:val="000A1C08"/>
    <w:rsid w:val="000E77E1"/>
    <w:rsid w:val="0010447B"/>
    <w:rsid w:val="0012372B"/>
    <w:rsid w:val="00131F21"/>
    <w:rsid w:val="001328A9"/>
    <w:rsid w:val="001361AB"/>
    <w:rsid w:val="0015650E"/>
    <w:rsid w:val="00156DC6"/>
    <w:rsid w:val="002125C5"/>
    <w:rsid w:val="00223966"/>
    <w:rsid w:val="00257041"/>
    <w:rsid w:val="00257992"/>
    <w:rsid w:val="0026507A"/>
    <w:rsid w:val="002741E9"/>
    <w:rsid w:val="00280522"/>
    <w:rsid w:val="00280D60"/>
    <w:rsid w:val="002917CB"/>
    <w:rsid w:val="002B1F2A"/>
    <w:rsid w:val="002D7131"/>
    <w:rsid w:val="002E490A"/>
    <w:rsid w:val="002F05E6"/>
    <w:rsid w:val="00314521"/>
    <w:rsid w:val="00317498"/>
    <w:rsid w:val="00335625"/>
    <w:rsid w:val="00344DF3"/>
    <w:rsid w:val="00346440"/>
    <w:rsid w:val="00356469"/>
    <w:rsid w:val="00394C6B"/>
    <w:rsid w:val="003A12AD"/>
    <w:rsid w:val="003C2364"/>
    <w:rsid w:val="003C5B96"/>
    <w:rsid w:val="003E7A17"/>
    <w:rsid w:val="003F6279"/>
    <w:rsid w:val="00414010"/>
    <w:rsid w:val="00420A79"/>
    <w:rsid w:val="004300C1"/>
    <w:rsid w:val="00431E2F"/>
    <w:rsid w:val="0043334E"/>
    <w:rsid w:val="00434F45"/>
    <w:rsid w:val="00450942"/>
    <w:rsid w:val="00454E95"/>
    <w:rsid w:val="00461F7E"/>
    <w:rsid w:val="004C30DD"/>
    <w:rsid w:val="004C5245"/>
    <w:rsid w:val="004E786D"/>
    <w:rsid w:val="005045BA"/>
    <w:rsid w:val="005101A5"/>
    <w:rsid w:val="00520EA0"/>
    <w:rsid w:val="005330A5"/>
    <w:rsid w:val="00537151"/>
    <w:rsid w:val="00540803"/>
    <w:rsid w:val="005435B1"/>
    <w:rsid w:val="005650C3"/>
    <w:rsid w:val="0059107C"/>
    <w:rsid w:val="0059471E"/>
    <w:rsid w:val="00595791"/>
    <w:rsid w:val="005B751B"/>
    <w:rsid w:val="005C6442"/>
    <w:rsid w:val="00607799"/>
    <w:rsid w:val="00616BE8"/>
    <w:rsid w:val="00617077"/>
    <w:rsid w:val="00620423"/>
    <w:rsid w:val="006252F8"/>
    <w:rsid w:val="00637F64"/>
    <w:rsid w:val="00656E2F"/>
    <w:rsid w:val="0066100F"/>
    <w:rsid w:val="00666D52"/>
    <w:rsid w:val="006845D3"/>
    <w:rsid w:val="0069358F"/>
    <w:rsid w:val="0069754A"/>
    <w:rsid w:val="006C20C6"/>
    <w:rsid w:val="006C387A"/>
    <w:rsid w:val="006C5B65"/>
    <w:rsid w:val="006C62C2"/>
    <w:rsid w:val="00707131"/>
    <w:rsid w:val="00720DCC"/>
    <w:rsid w:val="00732F2E"/>
    <w:rsid w:val="007421B2"/>
    <w:rsid w:val="00744C08"/>
    <w:rsid w:val="00771DC8"/>
    <w:rsid w:val="007809B6"/>
    <w:rsid w:val="007877C6"/>
    <w:rsid w:val="00791AD0"/>
    <w:rsid w:val="007E7239"/>
    <w:rsid w:val="007F7139"/>
    <w:rsid w:val="00804E6A"/>
    <w:rsid w:val="0080755B"/>
    <w:rsid w:val="00823584"/>
    <w:rsid w:val="00846A69"/>
    <w:rsid w:val="00857A3C"/>
    <w:rsid w:val="00873AB6"/>
    <w:rsid w:val="00877BCC"/>
    <w:rsid w:val="00893217"/>
    <w:rsid w:val="00894167"/>
    <w:rsid w:val="008B173C"/>
    <w:rsid w:val="008E27AB"/>
    <w:rsid w:val="008E64EC"/>
    <w:rsid w:val="009038EF"/>
    <w:rsid w:val="009105F4"/>
    <w:rsid w:val="009366FA"/>
    <w:rsid w:val="00936EBE"/>
    <w:rsid w:val="00937BE2"/>
    <w:rsid w:val="0098684C"/>
    <w:rsid w:val="009A255B"/>
    <w:rsid w:val="009B656A"/>
    <w:rsid w:val="009C1C7C"/>
    <w:rsid w:val="009E6FDC"/>
    <w:rsid w:val="009F47E8"/>
    <w:rsid w:val="00A2122F"/>
    <w:rsid w:val="00A27007"/>
    <w:rsid w:val="00A345A7"/>
    <w:rsid w:val="00A565E5"/>
    <w:rsid w:val="00AB283F"/>
    <w:rsid w:val="00AB5BD9"/>
    <w:rsid w:val="00AB6CBE"/>
    <w:rsid w:val="00AC5F34"/>
    <w:rsid w:val="00AD04EB"/>
    <w:rsid w:val="00AE402A"/>
    <w:rsid w:val="00AF2EC1"/>
    <w:rsid w:val="00AF79A3"/>
    <w:rsid w:val="00B0375B"/>
    <w:rsid w:val="00B31B2E"/>
    <w:rsid w:val="00B76D62"/>
    <w:rsid w:val="00BA09BD"/>
    <w:rsid w:val="00BC47A7"/>
    <w:rsid w:val="00BC7CF1"/>
    <w:rsid w:val="00C04A3C"/>
    <w:rsid w:val="00C30E05"/>
    <w:rsid w:val="00C40097"/>
    <w:rsid w:val="00CA45AF"/>
    <w:rsid w:val="00CC5266"/>
    <w:rsid w:val="00CD61A3"/>
    <w:rsid w:val="00CE1980"/>
    <w:rsid w:val="00D5013F"/>
    <w:rsid w:val="00D50CE3"/>
    <w:rsid w:val="00D53B1A"/>
    <w:rsid w:val="00D650D4"/>
    <w:rsid w:val="00D66594"/>
    <w:rsid w:val="00D6776D"/>
    <w:rsid w:val="00D72AA5"/>
    <w:rsid w:val="00D9013B"/>
    <w:rsid w:val="00DD5BA2"/>
    <w:rsid w:val="00DD6B37"/>
    <w:rsid w:val="00DE57A8"/>
    <w:rsid w:val="00DF4F55"/>
    <w:rsid w:val="00E04ED1"/>
    <w:rsid w:val="00E44FCD"/>
    <w:rsid w:val="00E55FD8"/>
    <w:rsid w:val="00EB01E9"/>
    <w:rsid w:val="00EC1A52"/>
    <w:rsid w:val="00F3078A"/>
    <w:rsid w:val="00F402DD"/>
    <w:rsid w:val="00F63776"/>
    <w:rsid w:val="00F77DC4"/>
    <w:rsid w:val="00F90447"/>
    <w:rsid w:val="00F94C5F"/>
    <w:rsid w:val="00FA3338"/>
    <w:rsid w:val="00FC107A"/>
    <w:rsid w:val="00FD53FC"/>
    <w:rsid w:val="00FF4F8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7F6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30A5"/>
    <w:pPr>
      <w:ind w:leftChars="200" w:left="480"/>
    </w:pPr>
    <w:rPr>
      <w:rFonts w:ascii="Times New Roman" w:eastAsia="新細明體" w:hAnsi="Times New Roman" w:cs="Times New Roman"/>
      <w:szCs w:val="24"/>
    </w:rPr>
  </w:style>
  <w:style w:type="paragraph" w:styleId="a4">
    <w:name w:val="header"/>
    <w:basedOn w:val="a"/>
    <w:link w:val="a5"/>
    <w:uiPriority w:val="99"/>
    <w:unhideWhenUsed/>
    <w:rsid w:val="005330A5"/>
    <w:pPr>
      <w:tabs>
        <w:tab w:val="center" w:pos="4153"/>
        <w:tab w:val="right" w:pos="8306"/>
      </w:tabs>
      <w:snapToGrid w:val="0"/>
    </w:pPr>
    <w:rPr>
      <w:sz w:val="20"/>
      <w:szCs w:val="20"/>
    </w:rPr>
  </w:style>
  <w:style w:type="character" w:customStyle="1" w:styleId="a5">
    <w:name w:val="頁首 字元"/>
    <w:basedOn w:val="a0"/>
    <w:link w:val="a4"/>
    <w:uiPriority w:val="99"/>
    <w:rsid w:val="005330A5"/>
    <w:rPr>
      <w:sz w:val="20"/>
      <w:szCs w:val="20"/>
    </w:rPr>
  </w:style>
  <w:style w:type="paragraph" w:styleId="a6">
    <w:name w:val="footer"/>
    <w:basedOn w:val="a"/>
    <w:link w:val="a7"/>
    <w:uiPriority w:val="99"/>
    <w:unhideWhenUsed/>
    <w:rsid w:val="005330A5"/>
    <w:pPr>
      <w:tabs>
        <w:tab w:val="center" w:pos="4153"/>
        <w:tab w:val="right" w:pos="8306"/>
      </w:tabs>
      <w:snapToGrid w:val="0"/>
    </w:pPr>
    <w:rPr>
      <w:sz w:val="20"/>
      <w:szCs w:val="20"/>
    </w:rPr>
  </w:style>
  <w:style w:type="character" w:customStyle="1" w:styleId="a7">
    <w:name w:val="頁尾 字元"/>
    <w:basedOn w:val="a0"/>
    <w:link w:val="a6"/>
    <w:uiPriority w:val="99"/>
    <w:rsid w:val="005330A5"/>
    <w:rPr>
      <w:sz w:val="20"/>
      <w:szCs w:val="20"/>
    </w:rPr>
  </w:style>
  <w:style w:type="paragraph" w:styleId="a8">
    <w:name w:val="Balloon Text"/>
    <w:basedOn w:val="a"/>
    <w:link w:val="a9"/>
    <w:uiPriority w:val="99"/>
    <w:semiHidden/>
    <w:unhideWhenUsed/>
    <w:rsid w:val="00666D52"/>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666D52"/>
    <w:rPr>
      <w:rFonts w:asciiTheme="majorHAnsi" w:eastAsiaTheme="majorEastAsia" w:hAnsiTheme="majorHAnsi" w:cstheme="majorBidi"/>
      <w:sz w:val="18"/>
      <w:szCs w:val="18"/>
    </w:rPr>
  </w:style>
  <w:style w:type="paragraph" w:customStyle="1" w:styleId="Default">
    <w:name w:val="Default"/>
    <w:rsid w:val="00666D52"/>
    <w:pPr>
      <w:widowControl w:val="0"/>
      <w:autoSpaceDE w:val="0"/>
      <w:autoSpaceDN w:val="0"/>
      <w:adjustRightInd w:val="0"/>
    </w:pPr>
    <w:rPr>
      <w:rFonts w:ascii="Times New Roman" w:hAnsi="Times New Roman" w:cs="Times New Roman"/>
      <w:color w:val="000000"/>
      <w:kern w:val="0"/>
      <w:szCs w:val="24"/>
    </w:rPr>
  </w:style>
  <w:style w:type="paragraph" w:styleId="aa">
    <w:name w:val="No Spacing"/>
    <w:uiPriority w:val="1"/>
    <w:qFormat/>
    <w:rsid w:val="00666D52"/>
    <w:pPr>
      <w:widowControl w:val="0"/>
    </w:pPr>
    <w:rPr>
      <w:rFonts w:ascii="Calibri" w:eastAsia="新細明體" w:hAnsi="Calibri" w:cs="Times New Roman"/>
    </w:rPr>
  </w:style>
  <w:style w:type="paragraph" w:styleId="ab">
    <w:name w:val="footnote text"/>
    <w:basedOn w:val="a"/>
    <w:link w:val="ac"/>
    <w:uiPriority w:val="99"/>
    <w:semiHidden/>
    <w:unhideWhenUsed/>
    <w:rsid w:val="00666D52"/>
    <w:pPr>
      <w:snapToGrid w:val="0"/>
    </w:pPr>
    <w:rPr>
      <w:rFonts w:ascii="Times New Roman" w:eastAsia="新細明體" w:hAnsi="Times New Roman" w:cs="Times New Roman"/>
      <w:sz w:val="20"/>
      <w:szCs w:val="20"/>
    </w:rPr>
  </w:style>
  <w:style w:type="character" w:customStyle="1" w:styleId="ac">
    <w:name w:val="註腳文字 字元"/>
    <w:basedOn w:val="a0"/>
    <w:link w:val="ab"/>
    <w:uiPriority w:val="99"/>
    <w:semiHidden/>
    <w:rsid w:val="00666D52"/>
    <w:rPr>
      <w:rFonts w:ascii="Times New Roman" w:eastAsia="新細明體" w:hAnsi="Times New Roman" w:cs="Times New Roman"/>
      <w:sz w:val="20"/>
      <w:szCs w:val="20"/>
    </w:rPr>
  </w:style>
  <w:style w:type="character" w:styleId="ad">
    <w:name w:val="footnote reference"/>
    <w:basedOn w:val="a0"/>
    <w:uiPriority w:val="99"/>
    <w:semiHidden/>
    <w:unhideWhenUsed/>
    <w:rsid w:val="00666D52"/>
    <w:rPr>
      <w:vertAlign w:val="superscript"/>
    </w:rPr>
  </w:style>
  <w:style w:type="paragraph" w:styleId="Web">
    <w:name w:val="Normal (Web)"/>
    <w:basedOn w:val="a"/>
    <w:uiPriority w:val="99"/>
    <w:semiHidden/>
    <w:unhideWhenUsed/>
    <w:rsid w:val="00344DF3"/>
    <w:pPr>
      <w:widowControl/>
      <w:spacing w:before="100" w:beforeAutospacing="1" w:after="100" w:afterAutospacing="1"/>
    </w:pPr>
    <w:rPr>
      <w:rFonts w:ascii="新細明體" w:eastAsia="新細明體" w:hAnsi="新細明體" w:cs="新細明體"/>
      <w:kern w:val="0"/>
      <w:szCs w:val="24"/>
    </w:rPr>
  </w:style>
  <w:style w:type="table" w:styleId="ae">
    <w:name w:val="Table Grid"/>
    <w:basedOn w:val="a1"/>
    <w:uiPriority w:val="59"/>
    <w:rsid w:val="00F904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6C387A"/>
  </w:style>
  <w:style w:type="paragraph" w:styleId="af">
    <w:name w:val="endnote text"/>
    <w:basedOn w:val="a"/>
    <w:link w:val="af0"/>
    <w:uiPriority w:val="99"/>
    <w:semiHidden/>
    <w:unhideWhenUsed/>
    <w:rsid w:val="0015650E"/>
    <w:pPr>
      <w:snapToGrid w:val="0"/>
    </w:pPr>
  </w:style>
  <w:style w:type="character" w:customStyle="1" w:styleId="af0">
    <w:name w:val="章節附註文字 字元"/>
    <w:basedOn w:val="a0"/>
    <w:link w:val="af"/>
    <w:uiPriority w:val="99"/>
    <w:semiHidden/>
    <w:rsid w:val="0015650E"/>
  </w:style>
  <w:style w:type="character" w:styleId="af1">
    <w:name w:val="endnote reference"/>
    <w:basedOn w:val="a0"/>
    <w:uiPriority w:val="99"/>
    <w:semiHidden/>
    <w:unhideWhenUsed/>
    <w:rsid w:val="0015650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30A5"/>
    <w:pPr>
      <w:ind w:leftChars="200" w:left="480"/>
    </w:pPr>
    <w:rPr>
      <w:rFonts w:ascii="Times New Roman" w:eastAsia="新細明體" w:hAnsi="Times New Roman" w:cs="Times New Roman"/>
      <w:szCs w:val="24"/>
    </w:rPr>
  </w:style>
  <w:style w:type="paragraph" w:styleId="a4">
    <w:name w:val="header"/>
    <w:basedOn w:val="a"/>
    <w:link w:val="a5"/>
    <w:uiPriority w:val="99"/>
    <w:unhideWhenUsed/>
    <w:rsid w:val="005330A5"/>
    <w:pPr>
      <w:tabs>
        <w:tab w:val="center" w:pos="4153"/>
        <w:tab w:val="right" w:pos="8306"/>
      </w:tabs>
      <w:snapToGrid w:val="0"/>
    </w:pPr>
    <w:rPr>
      <w:sz w:val="20"/>
      <w:szCs w:val="20"/>
    </w:rPr>
  </w:style>
  <w:style w:type="character" w:customStyle="1" w:styleId="a5">
    <w:name w:val="頁首 字元"/>
    <w:basedOn w:val="a0"/>
    <w:link w:val="a4"/>
    <w:uiPriority w:val="99"/>
    <w:rsid w:val="005330A5"/>
    <w:rPr>
      <w:sz w:val="20"/>
      <w:szCs w:val="20"/>
    </w:rPr>
  </w:style>
  <w:style w:type="paragraph" w:styleId="a6">
    <w:name w:val="footer"/>
    <w:basedOn w:val="a"/>
    <w:link w:val="a7"/>
    <w:uiPriority w:val="99"/>
    <w:unhideWhenUsed/>
    <w:rsid w:val="005330A5"/>
    <w:pPr>
      <w:tabs>
        <w:tab w:val="center" w:pos="4153"/>
        <w:tab w:val="right" w:pos="8306"/>
      </w:tabs>
      <w:snapToGrid w:val="0"/>
    </w:pPr>
    <w:rPr>
      <w:sz w:val="20"/>
      <w:szCs w:val="20"/>
    </w:rPr>
  </w:style>
  <w:style w:type="character" w:customStyle="1" w:styleId="a7">
    <w:name w:val="頁尾 字元"/>
    <w:basedOn w:val="a0"/>
    <w:link w:val="a6"/>
    <w:uiPriority w:val="99"/>
    <w:rsid w:val="005330A5"/>
    <w:rPr>
      <w:sz w:val="20"/>
      <w:szCs w:val="20"/>
    </w:rPr>
  </w:style>
  <w:style w:type="paragraph" w:styleId="a8">
    <w:name w:val="Balloon Text"/>
    <w:basedOn w:val="a"/>
    <w:link w:val="a9"/>
    <w:uiPriority w:val="99"/>
    <w:semiHidden/>
    <w:unhideWhenUsed/>
    <w:rsid w:val="00666D52"/>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666D52"/>
    <w:rPr>
      <w:rFonts w:asciiTheme="majorHAnsi" w:eastAsiaTheme="majorEastAsia" w:hAnsiTheme="majorHAnsi" w:cstheme="majorBidi"/>
      <w:sz w:val="18"/>
      <w:szCs w:val="18"/>
    </w:rPr>
  </w:style>
  <w:style w:type="paragraph" w:customStyle="1" w:styleId="Default">
    <w:name w:val="Default"/>
    <w:rsid w:val="00666D52"/>
    <w:pPr>
      <w:widowControl w:val="0"/>
      <w:autoSpaceDE w:val="0"/>
      <w:autoSpaceDN w:val="0"/>
      <w:adjustRightInd w:val="0"/>
    </w:pPr>
    <w:rPr>
      <w:rFonts w:ascii="Times New Roman" w:hAnsi="Times New Roman" w:cs="Times New Roman"/>
      <w:color w:val="000000"/>
      <w:kern w:val="0"/>
      <w:szCs w:val="24"/>
    </w:rPr>
  </w:style>
  <w:style w:type="paragraph" w:styleId="aa">
    <w:name w:val="No Spacing"/>
    <w:uiPriority w:val="1"/>
    <w:qFormat/>
    <w:rsid w:val="00666D52"/>
    <w:pPr>
      <w:widowControl w:val="0"/>
    </w:pPr>
    <w:rPr>
      <w:rFonts w:ascii="Calibri" w:eastAsia="新細明體" w:hAnsi="Calibri" w:cs="Times New Roman"/>
    </w:rPr>
  </w:style>
  <w:style w:type="paragraph" w:styleId="ab">
    <w:name w:val="footnote text"/>
    <w:basedOn w:val="a"/>
    <w:link w:val="ac"/>
    <w:uiPriority w:val="99"/>
    <w:semiHidden/>
    <w:unhideWhenUsed/>
    <w:rsid w:val="00666D52"/>
    <w:pPr>
      <w:snapToGrid w:val="0"/>
    </w:pPr>
    <w:rPr>
      <w:rFonts w:ascii="Times New Roman" w:eastAsia="新細明體" w:hAnsi="Times New Roman" w:cs="Times New Roman"/>
      <w:sz w:val="20"/>
      <w:szCs w:val="20"/>
    </w:rPr>
  </w:style>
  <w:style w:type="character" w:customStyle="1" w:styleId="ac">
    <w:name w:val="註腳文字 字元"/>
    <w:basedOn w:val="a0"/>
    <w:link w:val="ab"/>
    <w:uiPriority w:val="99"/>
    <w:semiHidden/>
    <w:rsid w:val="00666D52"/>
    <w:rPr>
      <w:rFonts w:ascii="Times New Roman" w:eastAsia="新細明體" w:hAnsi="Times New Roman" w:cs="Times New Roman"/>
      <w:sz w:val="20"/>
      <w:szCs w:val="20"/>
    </w:rPr>
  </w:style>
  <w:style w:type="character" w:styleId="ad">
    <w:name w:val="footnote reference"/>
    <w:basedOn w:val="a0"/>
    <w:uiPriority w:val="99"/>
    <w:semiHidden/>
    <w:unhideWhenUsed/>
    <w:rsid w:val="00666D52"/>
    <w:rPr>
      <w:vertAlign w:val="superscript"/>
    </w:rPr>
  </w:style>
  <w:style w:type="paragraph" w:styleId="Web">
    <w:name w:val="Normal (Web)"/>
    <w:basedOn w:val="a"/>
    <w:uiPriority w:val="99"/>
    <w:semiHidden/>
    <w:unhideWhenUsed/>
    <w:rsid w:val="00344DF3"/>
    <w:pPr>
      <w:widowControl/>
      <w:spacing w:before="100" w:beforeAutospacing="1" w:after="100" w:afterAutospacing="1"/>
    </w:pPr>
    <w:rPr>
      <w:rFonts w:ascii="新細明體" w:eastAsia="新細明體" w:hAnsi="新細明體" w:cs="新細明體"/>
      <w:kern w:val="0"/>
      <w:szCs w:val="24"/>
    </w:rPr>
  </w:style>
  <w:style w:type="table" w:styleId="ae">
    <w:name w:val="Table Grid"/>
    <w:basedOn w:val="a1"/>
    <w:uiPriority w:val="59"/>
    <w:rsid w:val="00F904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6C387A"/>
  </w:style>
</w:styles>
</file>

<file path=word/webSettings.xml><?xml version="1.0" encoding="utf-8"?>
<w:webSettings xmlns:r="http://schemas.openxmlformats.org/officeDocument/2006/relationships" xmlns:w="http://schemas.openxmlformats.org/wordprocessingml/2006/main">
  <w:divs>
    <w:div w:id="53819325">
      <w:bodyDiv w:val="1"/>
      <w:marLeft w:val="0"/>
      <w:marRight w:val="0"/>
      <w:marTop w:val="0"/>
      <w:marBottom w:val="0"/>
      <w:divBdr>
        <w:top w:val="none" w:sz="0" w:space="0" w:color="auto"/>
        <w:left w:val="none" w:sz="0" w:space="0" w:color="auto"/>
        <w:bottom w:val="none" w:sz="0" w:space="0" w:color="auto"/>
        <w:right w:val="none" w:sz="0" w:space="0" w:color="auto"/>
      </w:divBdr>
    </w:div>
    <w:div w:id="178128551">
      <w:bodyDiv w:val="1"/>
      <w:marLeft w:val="0"/>
      <w:marRight w:val="0"/>
      <w:marTop w:val="0"/>
      <w:marBottom w:val="0"/>
      <w:divBdr>
        <w:top w:val="none" w:sz="0" w:space="0" w:color="auto"/>
        <w:left w:val="none" w:sz="0" w:space="0" w:color="auto"/>
        <w:bottom w:val="none" w:sz="0" w:space="0" w:color="auto"/>
        <w:right w:val="none" w:sz="0" w:space="0" w:color="auto"/>
      </w:divBdr>
    </w:div>
    <w:div w:id="341471933">
      <w:bodyDiv w:val="1"/>
      <w:marLeft w:val="0"/>
      <w:marRight w:val="0"/>
      <w:marTop w:val="0"/>
      <w:marBottom w:val="0"/>
      <w:divBdr>
        <w:top w:val="none" w:sz="0" w:space="0" w:color="auto"/>
        <w:left w:val="none" w:sz="0" w:space="0" w:color="auto"/>
        <w:bottom w:val="none" w:sz="0" w:space="0" w:color="auto"/>
        <w:right w:val="none" w:sz="0" w:space="0" w:color="auto"/>
      </w:divBdr>
    </w:div>
    <w:div w:id="344866917">
      <w:bodyDiv w:val="1"/>
      <w:marLeft w:val="0"/>
      <w:marRight w:val="0"/>
      <w:marTop w:val="0"/>
      <w:marBottom w:val="0"/>
      <w:divBdr>
        <w:top w:val="none" w:sz="0" w:space="0" w:color="auto"/>
        <w:left w:val="none" w:sz="0" w:space="0" w:color="auto"/>
        <w:bottom w:val="none" w:sz="0" w:space="0" w:color="auto"/>
        <w:right w:val="none" w:sz="0" w:space="0" w:color="auto"/>
      </w:divBdr>
    </w:div>
    <w:div w:id="449709383">
      <w:bodyDiv w:val="1"/>
      <w:marLeft w:val="0"/>
      <w:marRight w:val="0"/>
      <w:marTop w:val="0"/>
      <w:marBottom w:val="0"/>
      <w:divBdr>
        <w:top w:val="none" w:sz="0" w:space="0" w:color="auto"/>
        <w:left w:val="none" w:sz="0" w:space="0" w:color="auto"/>
        <w:bottom w:val="none" w:sz="0" w:space="0" w:color="auto"/>
        <w:right w:val="none" w:sz="0" w:space="0" w:color="auto"/>
      </w:divBdr>
    </w:div>
    <w:div w:id="482353612">
      <w:bodyDiv w:val="1"/>
      <w:marLeft w:val="0"/>
      <w:marRight w:val="0"/>
      <w:marTop w:val="0"/>
      <w:marBottom w:val="0"/>
      <w:divBdr>
        <w:top w:val="none" w:sz="0" w:space="0" w:color="auto"/>
        <w:left w:val="none" w:sz="0" w:space="0" w:color="auto"/>
        <w:bottom w:val="none" w:sz="0" w:space="0" w:color="auto"/>
        <w:right w:val="none" w:sz="0" w:space="0" w:color="auto"/>
      </w:divBdr>
    </w:div>
    <w:div w:id="642000213">
      <w:bodyDiv w:val="1"/>
      <w:marLeft w:val="0"/>
      <w:marRight w:val="0"/>
      <w:marTop w:val="0"/>
      <w:marBottom w:val="0"/>
      <w:divBdr>
        <w:top w:val="none" w:sz="0" w:space="0" w:color="auto"/>
        <w:left w:val="none" w:sz="0" w:space="0" w:color="auto"/>
        <w:bottom w:val="none" w:sz="0" w:space="0" w:color="auto"/>
        <w:right w:val="none" w:sz="0" w:space="0" w:color="auto"/>
      </w:divBdr>
    </w:div>
    <w:div w:id="757874008">
      <w:bodyDiv w:val="1"/>
      <w:marLeft w:val="0"/>
      <w:marRight w:val="0"/>
      <w:marTop w:val="0"/>
      <w:marBottom w:val="0"/>
      <w:divBdr>
        <w:top w:val="none" w:sz="0" w:space="0" w:color="auto"/>
        <w:left w:val="none" w:sz="0" w:space="0" w:color="auto"/>
        <w:bottom w:val="none" w:sz="0" w:space="0" w:color="auto"/>
        <w:right w:val="none" w:sz="0" w:space="0" w:color="auto"/>
      </w:divBdr>
    </w:div>
    <w:div w:id="818615544">
      <w:bodyDiv w:val="1"/>
      <w:marLeft w:val="0"/>
      <w:marRight w:val="0"/>
      <w:marTop w:val="0"/>
      <w:marBottom w:val="0"/>
      <w:divBdr>
        <w:top w:val="none" w:sz="0" w:space="0" w:color="auto"/>
        <w:left w:val="none" w:sz="0" w:space="0" w:color="auto"/>
        <w:bottom w:val="none" w:sz="0" w:space="0" w:color="auto"/>
        <w:right w:val="none" w:sz="0" w:space="0" w:color="auto"/>
      </w:divBdr>
    </w:div>
    <w:div w:id="985937593">
      <w:bodyDiv w:val="1"/>
      <w:marLeft w:val="0"/>
      <w:marRight w:val="0"/>
      <w:marTop w:val="0"/>
      <w:marBottom w:val="0"/>
      <w:divBdr>
        <w:top w:val="none" w:sz="0" w:space="0" w:color="auto"/>
        <w:left w:val="none" w:sz="0" w:space="0" w:color="auto"/>
        <w:bottom w:val="none" w:sz="0" w:space="0" w:color="auto"/>
        <w:right w:val="none" w:sz="0" w:space="0" w:color="auto"/>
      </w:divBdr>
    </w:div>
    <w:div w:id="989406774">
      <w:bodyDiv w:val="1"/>
      <w:marLeft w:val="0"/>
      <w:marRight w:val="0"/>
      <w:marTop w:val="0"/>
      <w:marBottom w:val="0"/>
      <w:divBdr>
        <w:top w:val="none" w:sz="0" w:space="0" w:color="auto"/>
        <w:left w:val="none" w:sz="0" w:space="0" w:color="auto"/>
        <w:bottom w:val="none" w:sz="0" w:space="0" w:color="auto"/>
        <w:right w:val="none" w:sz="0" w:space="0" w:color="auto"/>
      </w:divBdr>
    </w:div>
    <w:div w:id="1061446130">
      <w:bodyDiv w:val="1"/>
      <w:marLeft w:val="0"/>
      <w:marRight w:val="0"/>
      <w:marTop w:val="0"/>
      <w:marBottom w:val="0"/>
      <w:divBdr>
        <w:top w:val="none" w:sz="0" w:space="0" w:color="auto"/>
        <w:left w:val="none" w:sz="0" w:space="0" w:color="auto"/>
        <w:bottom w:val="none" w:sz="0" w:space="0" w:color="auto"/>
        <w:right w:val="none" w:sz="0" w:space="0" w:color="auto"/>
      </w:divBdr>
    </w:div>
    <w:div w:id="1149129947">
      <w:bodyDiv w:val="1"/>
      <w:marLeft w:val="0"/>
      <w:marRight w:val="0"/>
      <w:marTop w:val="0"/>
      <w:marBottom w:val="0"/>
      <w:divBdr>
        <w:top w:val="none" w:sz="0" w:space="0" w:color="auto"/>
        <w:left w:val="none" w:sz="0" w:space="0" w:color="auto"/>
        <w:bottom w:val="none" w:sz="0" w:space="0" w:color="auto"/>
        <w:right w:val="none" w:sz="0" w:space="0" w:color="auto"/>
      </w:divBdr>
    </w:div>
    <w:div w:id="1163158390">
      <w:bodyDiv w:val="1"/>
      <w:marLeft w:val="0"/>
      <w:marRight w:val="0"/>
      <w:marTop w:val="0"/>
      <w:marBottom w:val="0"/>
      <w:divBdr>
        <w:top w:val="none" w:sz="0" w:space="0" w:color="auto"/>
        <w:left w:val="none" w:sz="0" w:space="0" w:color="auto"/>
        <w:bottom w:val="none" w:sz="0" w:space="0" w:color="auto"/>
        <w:right w:val="none" w:sz="0" w:space="0" w:color="auto"/>
      </w:divBdr>
    </w:div>
    <w:div w:id="1166869527">
      <w:bodyDiv w:val="1"/>
      <w:marLeft w:val="0"/>
      <w:marRight w:val="0"/>
      <w:marTop w:val="0"/>
      <w:marBottom w:val="0"/>
      <w:divBdr>
        <w:top w:val="none" w:sz="0" w:space="0" w:color="auto"/>
        <w:left w:val="none" w:sz="0" w:space="0" w:color="auto"/>
        <w:bottom w:val="none" w:sz="0" w:space="0" w:color="auto"/>
        <w:right w:val="none" w:sz="0" w:space="0" w:color="auto"/>
      </w:divBdr>
    </w:div>
    <w:div w:id="1232740244">
      <w:bodyDiv w:val="1"/>
      <w:marLeft w:val="0"/>
      <w:marRight w:val="0"/>
      <w:marTop w:val="0"/>
      <w:marBottom w:val="0"/>
      <w:divBdr>
        <w:top w:val="none" w:sz="0" w:space="0" w:color="auto"/>
        <w:left w:val="none" w:sz="0" w:space="0" w:color="auto"/>
        <w:bottom w:val="none" w:sz="0" w:space="0" w:color="auto"/>
        <w:right w:val="none" w:sz="0" w:space="0" w:color="auto"/>
      </w:divBdr>
    </w:div>
    <w:div w:id="1283993470">
      <w:bodyDiv w:val="1"/>
      <w:marLeft w:val="0"/>
      <w:marRight w:val="0"/>
      <w:marTop w:val="0"/>
      <w:marBottom w:val="0"/>
      <w:divBdr>
        <w:top w:val="none" w:sz="0" w:space="0" w:color="auto"/>
        <w:left w:val="none" w:sz="0" w:space="0" w:color="auto"/>
        <w:bottom w:val="none" w:sz="0" w:space="0" w:color="auto"/>
        <w:right w:val="none" w:sz="0" w:space="0" w:color="auto"/>
      </w:divBdr>
    </w:div>
    <w:div w:id="1354916027">
      <w:bodyDiv w:val="1"/>
      <w:marLeft w:val="0"/>
      <w:marRight w:val="0"/>
      <w:marTop w:val="0"/>
      <w:marBottom w:val="0"/>
      <w:divBdr>
        <w:top w:val="none" w:sz="0" w:space="0" w:color="auto"/>
        <w:left w:val="none" w:sz="0" w:space="0" w:color="auto"/>
        <w:bottom w:val="none" w:sz="0" w:space="0" w:color="auto"/>
        <w:right w:val="none" w:sz="0" w:space="0" w:color="auto"/>
      </w:divBdr>
    </w:div>
    <w:div w:id="1445493652">
      <w:bodyDiv w:val="1"/>
      <w:marLeft w:val="0"/>
      <w:marRight w:val="0"/>
      <w:marTop w:val="0"/>
      <w:marBottom w:val="0"/>
      <w:divBdr>
        <w:top w:val="none" w:sz="0" w:space="0" w:color="auto"/>
        <w:left w:val="none" w:sz="0" w:space="0" w:color="auto"/>
        <w:bottom w:val="none" w:sz="0" w:space="0" w:color="auto"/>
        <w:right w:val="none" w:sz="0" w:space="0" w:color="auto"/>
      </w:divBdr>
    </w:div>
    <w:div w:id="1570654474">
      <w:bodyDiv w:val="1"/>
      <w:marLeft w:val="0"/>
      <w:marRight w:val="0"/>
      <w:marTop w:val="0"/>
      <w:marBottom w:val="0"/>
      <w:divBdr>
        <w:top w:val="none" w:sz="0" w:space="0" w:color="auto"/>
        <w:left w:val="none" w:sz="0" w:space="0" w:color="auto"/>
        <w:bottom w:val="none" w:sz="0" w:space="0" w:color="auto"/>
        <w:right w:val="none" w:sz="0" w:space="0" w:color="auto"/>
      </w:divBdr>
    </w:div>
    <w:div w:id="1571695078">
      <w:bodyDiv w:val="1"/>
      <w:marLeft w:val="0"/>
      <w:marRight w:val="0"/>
      <w:marTop w:val="0"/>
      <w:marBottom w:val="0"/>
      <w:divBdr>
        <w:top w:val="none" w:sz="0" w:space="0" w:color="auto"/>
        <w:left w:val="none" w:sz="0" w:space="0" w:color="auto"/>
        <w:bottom w:val="none" w:sz="0" w:space="0" w:color="auto"/>
        <w:right w:val="none" w:sz="0" w:space="0" w:color="auto"/>
      </w:divBdr>
    </w:div>
    <w:div w:id="209230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WANG\Desktop\&#25991;&#27491;&#32769;&#24107;\&#20351;&#29992;&#36942;&#25991;&#29563;\Liu200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zh-TW"/>
  <c:chart>
    <c:autoTitleDeleted val="1"/>
    <c:plotArea>
      <c:layout>
        <c:manualLayout>
          <c:layoutTarget val="inner"/>
          <c:xMode val="edge"/>
          <c:yMode val="edge"/>
          <c:x val="0.14843818362888128"/>
          <c:y val="4.6698295205212896E-2"/>
          <c:w val="0.81514077806776186"/>
          <c:h val="0.71275229325932865"/>
        </c:manualLayout>
      </c:layout>
      <c:lineChart>
        <c:grouping val="standard"/>
        <c:ser>
          <c:idx val="0"/>
          <c:order val="0"/>
          <c:tx>
            <c:strRef>
              <c:f>工作表1!$C$3</c:f>
              <c:strCache>
                <c:ptCount val="1"/>
                <c:pt idx="0">
                  <c:v>Volume</c:v>
                </c:pt>
              </c:strCache>
            </c:strRef>
          </c:tx>
          <c:cat>
            <c:numRef>
              <c:f>工作表1!$B$4:$B$12</c:f>
              <c:numCache>
                <c:formatCode>General</c:formatCode>
                <c:ptCount val="9"/>
                <c:pt idx="0">
                  <c:v>0</c:v>
                </c:pt>
                <c:pt idx="1">
                  <c:v>1</c:v>
                </c:pt>
                <c:pt idx="2">
                  <c:v>2</c:v>
                </c:pt>
                <c:pt idx="3">
                  <c:v>3</c:v>
                </c:pt>
                <c:pt idx="4">
                  <c:v>4</c:v>
                </c:pt>
                <c:pt idx="5">
                  <c:v>5</c:v>
                </c:pt>
                <c:pt idx="6">
                  <c:v>6</c:v>
                </c:pt>
                <c:pt idx="7">
                  <c:v>7</c:v>
                </c:pt>
                <c:pt idx="8">
                  <c:v>8</c:v>
                </c:pt>
              </c:numCache>
            </c:numRef>
          </c:cat>
          <c:val>
            <c:numRef>
              <c:f>工作表1!$C$4:$C$12</c:f>
              <c:numCache>
                <c:formatCode>General</c:formatCode>
                <c:ptCount val="9"/>
                <c:pt idx="0">
                  <c:v>84.6</c:v>
                </c:pt>
                <c:pt idx="1">
                  <c:v>96.8</c:v>
                </c:pt>
                <c:pt idx="2">
                  <c:v>36.6</c:v>
                </c:pt>
                <c:pt idx="3">
                  <c:v>20</c:v>
                </c:pt>
                <c:pt idx="4">
                  <c:v>13</c:v>
                </c:pt>
                <c:pt idx="5">
                  <c:v>7</c:v>
                </c:pt>
                <c:pt idx="6">
                  <c:v>4.5</c:v>
                </c:pt>
                <c:pt idx="7">
                  <c:v>3</c:v>
                </c:pt>
                <c:pt idx="8">
                  <c:v>3.5</c:v>
                </c:pt>
              </c:numCache>
            </c:numRef>
          </c:val>
        </c:ser>
        <c:dLbls/>
        <c:marker val="1"/>
        <c:axId val="78495104"/>
        <c:axId val="78517376"/>
      </c:lineChart>
      <c:catAx>
        <c:axId val="78495104"/>
        <c:scaling>
          <c:orientation val="minMax"/>
        </c:scaling>
        <c:axPos val="b"/>
        <c:numFmt formatCode="General" sourceLinked="1"/>
        <c:tickLblPos val="nextTo"/>
        <c:crossAx val="78517376"/>
        <c:crosses val="autoZero"/>
        <c:auto val="1"/>
        <c:lblAlgn val="ctr"/>
        <c:lblOffset val="100"/>
      </c:catAx>
      <c:valAx>
        <c:axId val="78517376"/>
        <c:scaling>
          <c:orientation val="minMax"/>
          <c:max val="100"/>
        </c:scaling>
        <c:axPos val="l"/>
        <c:majorGridlines/>
        <c:numFmt formatCode="General" sourceLinked="1"/>
        <c:tickLblPos val="nextTo"/>
        <c:crossAx val="78495104"/>
        <c:crosses val="autoZero"/>
        <c:crossBetween val="midCat"/>
        <c:majorUnit val="20"/>
      </c:valAx>
    </c:plotArea>
    <c:plotVisOnly val="1"/>
    <c:dispBlanksAs val="gap"/>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cdr:x>
      <cdr:y>0.2596</cdr:y>
    </cdr:from>
    <cdr:to>
      <cdr:x>0.09112</cdr:x>
      <cdr:y>0.60758</cdr:y>
    </cdr:to>
    <cdr:sp macro="" textlink="">
      <cdr:nvSpPr>
        <cdr:cNvPr id="2" name="文字方塊 1"/>
        <cdr:cNvSpPr txBox="1"/>
      </cdr:nvSpPr>
      <cdr:spPr>
        <a:xfrm xmlns:a="http://schemas.openxmlformats.org/drawingml/2006/main" rot="10800000">
          <a:off x="0" y="373712"/>
          <a:ext cx="262392" cy="500931"/>
        </a:xfrm>
        <a:prstGeom xmlns:a="http://schemas.openxmlformats.org/drawingml/2006/main" prst="rect">
          <a:avLst/>
        </a:prstGeom>
      </cdr:spPr>
      <cdr:txBody>
        <a:bodyPr xmlns:a="http://schemas.openxmlformats.org/drawingml/2006/main" vertOverflow="clip" vert="vert270" wrap="square" rtlCol="0"/>
        <a:lstStyle xmlns:a="http://schemas.openxmlformats.org/drawingml/2006/main"/>
        <a:p xmlns:a="http://schemas.openxmlformats.org/drawingml/2006/main">
          <a:r>
            <a:rPr lang="en-US" altLang="zh-TW" sz="1100" b="1"/>
            <a:t>Volume</a:t>
          </a:r>
          <a:endParaRPr lang="zh-TW" altLang="en-US" sz="1100"/>
        </a:p>
      </cdr:txBody>
    </cdr:sp>
  </cdr:relSizeAnchor>
  <cdr:relSizeAnchor xmlns:cdr="http://schemas.openxmlformats.org/drawingml/2006/chartDrawing">
    <cdr:from>
      <cdr:x>0.51417</cdr:x>
      <cdr:y>0.84605</cdr:y>
    </cdr:from>
    <cdr:to>
      <cdr:x>0.69586</cdr:x>
      <cdr:y>0.99912</cdr:y>
    </cdr:to>
    <cdr:sp macro="" textlink="">
      <cdr:nvSpPr>
        <cdr:cNvPr id="3" name="文字方塊 2"/>
        <cdr:cNvSpPr txBox="1"/>
      </cdr:nvSpPr>
      <cdr:spPr>
        <a:xfrm xmlns:a="http://schemas.openxmlformats.org/drawingml/2006/main">
          <a:off x="1480667" y="1217930"/>
          <a:ext cx="523217" cy="22034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zh-TW" sz="1100" b="1"/>
            <a:t>Week</a:t>
          </a:r>
        </a:p>
        <a:p xmlns:a="http://schemas.openxmlformats.org/drawingml/2006/main">
          <a:endParaRPr lang="zh-TW" altLang="en-US" sz="1100"/>
        </a:p>
      </cdr:txBody>
    </cdr:sp>
  </cdr:relSizeAnchor>
</c:userShape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E0BBC3-858B-4403-96AD-6C0954663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22</Pages>
  <Words>2251</Words>
  <Characters>12837</Characters>
  <Application>Microsoft Office Word</Application>
  <DocSecurity>0</DocSecurity>
  <Lines>106</Lines>
  <Paragraphs>30</Paragraphs>
  <ScaleCrop>false</ScaleCrop>
  <Company>Toshiba</Company>
  <LinksUpToDate>false</LinksUpToDate>
  <CharactersWithSpaces>15058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世新經濟</cp:lastModifiedBy>
  <cp:revision>117</cp:revision>
  <dcterms:created xsi:type="dcterms:W3CDTF">2014-04-18T14:11:00Z</dcterms:created>
  <dcterms:modified xsi:type="dcterms:W3CDTF">2014-04-25T07:51:00Z</dcterms:modified>
</cp:coreProperties>
</file>