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Consolas" w:hAnsi="Consolas" w:eastAsia="Consolas"/>
          <w:color w:val="3F5FBF"/>
          <w:sz w:val="24"/>
          <w:highlight w:val="white"/>
        </w:rPr>
        <w:t>详情链接：http://jinnianshilongnian.iteye.com/blog/2004660</w:t>
      </w:r>
    </w:p>
    <w:p>
      <w:r>
        <w:drawing>
          <wp:inline distT="0" distB="0" distL="114300" distR="114300">
            <wp:extent cx="3335020" cy="1337945"/>
            <wp:effectExtent l="0" t="0" r="1778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这个是示例代码，下面具体的代码是另一个项目的演示。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配置启动支持和创建MockMvc</w:t>
      </w:r>
      <w:r>
        <w:rPr>
          <w:rFonts w:hint="eastAsia"/>
          <w:lang w:val="en-US" w:eastAsia="zh-CN"/>
        </w:rPr>
        <w:t xml:space="preserve"> 对象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313055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模拟</w:t>
      </w:r>
      <w:r>
        <w:rPr>
          <w:rFonts w:hint="eastAsia"/>
          <w:lang w:val="en-US" w:eastAsia="zh-CN"/>
        </w:rPr>
        <w:t>get请求</w:t>
      </w:r>
    </w:p>
    <w:p>
      <w:r>
        <w:drawing>
          <wp:inline distT="0" distB="0" distL="114300" distR="114300">
            <wp:extent cx="5272405" cy="20891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参数是直接跟在</w:t>
      </w:r>
      <w:r>
        <w:rPr>
          <w:rFonts w:hint="eastAsia"/>
          <w:lang w:val="en-US" w:eastAsia="zh-CN"/>
        </w:rPr>
        <w:t>URL后面，如果传json参数则需要加密和解密，所以不推荐json参数用get请求，推荐改为post请求。</w:t>
      </w:r>
    </w:p>
    <w:p>
      <w:r>
        <w:drawing>
          <wp:inline distT="0" distB="0" distL="114300" distR="114300">
            <wp:extent cx="5144135" cy="2646680"/>
            <wp:effectExtent l="0" t="0" r="184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模拟Post请求</w:t>
      </w:r>
    </w:p>
    <w:p>
      <w:r>
        <w:drawing>
          <wp:inline distT="0" distB="0" distL="114300" distR="114300">
            <wp:extent cx="5203190" cy="2397760"/>
            <wp:effectExtent l="0" t="0" r="165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参数通过content</w:t>
      </w:r>
      <w:r>
        <w:rPr>
          <w:rFonts w:hint="eastAsia"/>
          <w:lang w:val="en-US" w:eastAsia="zh-CN"/>
        </w:rPr>
        <w:t>() 方法来传递，注意contentType()的类型值与接口要求的类型匹配。</w:t>
      </w:r>
    </w:p>
    <w:p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5266690" cy="270129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A5A3C"/>
    <w:rsid w:val="0D4C58F1"/>
    <w:rsid w:val="0F0523D8"/>
    <w:rsid w:val="133D679A"/>
    <w:rsid w:val="17277DFA"/>
    <w:rsid w:val="184E249E"/>
    <w:rsid w:val="1ED23FE6"/>
    <w:rsid w:val="2D4C38DE"/>
    <w:rsid w:val="2E0C7EAC"/>
    <w:rsid w:val="349065FC"/>
    <w:rsid w:val="3721286E"/>
    <w:rsid w:val="3B891C27"/>
    <w:rsid w:val="3C5E7BB0"/>
    <w:rsid w:val="3CA15C11"/>
    <w:rsid w:val="4A8B20D4"/>
    <w:rsid w:val="4AB91F33"/>
    <w:rsid w:val="4E8B5F97"/>
    <w:rsid w:val="50881C1F"/>
    <w:rsid w:val="574775AB"/>
    <w:rsid w:val="584536EB"/>
    <w:rsid w:val="7150655B"/>
    <w:rsid w:val="71D61818"/>
    <w:rsid w:val="75657C85"/>
    <w:rsid w:val="7A714BEB"/>
    <w:rsid w:val="7DEB0F94"/>
    <w:rsid w:val="7E0B1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2017-11-14T07:35:23Z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