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5"/>
        <w:gridCol w:w="4272"/>
        <w:gridCol w:w="1280"/>
      </w:tblGrid>
      <w:tr w14:paraId="078D9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5A717C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581A5B40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核心内容</w:t>
            </w:r>
          </w:p>
        </w:tc>
        <w:tc>
          <w:tcPr>
            <w:tcW w:w="0" w:type="auto"/>
            <w:shd w:val="clear"/>
            <w:vAlign w:val="center"/>
          </w:tcPr>
          <w:p w14:paraId="193B5D75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面试重要性</w:t>
            </w:r>
          </w:p>
        </w:tc>
      </w:tr>
      <w:tr w14:paraId="3A04F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878162">
            <w:pPr>
              <w:pStyle w:val="2"/>
              <w:keepNext w:val="0"/>
              <w:keepLines w:val="0"/>
              <w:widowControl/>
              <w:suppressLineNumbers w:val="0"/>
            </w:pPr>
            <w:r>
              <w:t>1. LLM 基础</w:t>
            </w:r>
          </w:p>
        </w:tc>
        <w:tc>
          <w:tcPr>
            <w:tcW w:w="0" w:type="auto"/>
            <w:shd w:val="clear"/>
            <w:vAlign w:val="center"/>
          </w:tcPr>
          <w:p w14:paraId="597F1EFC">
            <w:pPr>
              <w:pStyle w:val="2"/>
              <w:keepNext w:val="0"/>
              <w:keepLines w:val="0"/>
              <w:widowControl/>
              <w:suppressLineNumbers w:val="0"/>
            </w:pPr>
            <w:r>
              <w:t>Transformer、Token、推理、结构化输出</w:t>
            </w:r>
          </w:p>
        </w:tc>
        <w:tc>
          <w:tcPr>
            <w:tcW w:w="0" w:type="auto"/>
            <w:shd w:val="clear"/>
            <w:vAlign w:val="center"/>
          </w:tcPr>
          <w:p w14:paraId="0ACA4207">
            <w:pPr>
              <w:pStyle w:val="2"/>
              <w:keepNext w:val="0"/>
              <w:keepLines w:val="0"/>
              <w:widowControl/>
              <w:suppressLineNumbers w:val="0"/>
            </w:pPr>
            <w:r>
              <w:t>高</w:t>
            </w:r>
          </w:p>
        </w:tc>
      </w:tr>
      <w:tr w14:paraId="4FCDE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27FAF3">
            <w:pPr>
              <w:pStyle w:val="2"/>
              <w:keepNext w:val="0"/>
              <w:keepLines w:val="0"/>
              <w:widowControl/>
              <w:suppressLineNumbers w:val="0"/>
            </w:pPr>
            <w:r>
              <w:t>2. Agent 架构</w:t>
            </w:r>
          </w:p>
        </w:tc>
        <w:tc>
          <w:tcPr>
            <w:tcW w:w="0" w:type="auto"/>
            <w:shd w:val="clear"/>
            <w:vAlign w:val="center"/>
          </w:tcPr>
          <w:p w14:paraId="413E2F75">
            <w:pPr>
              <w:pStyle w:val="2"/>
              <w:keepNext w:val="0"/>
              <w:keepLines w:val="0"/>
              <w:widowControl/>
              <w:suppressLineNumbers w:val="0"/>
            </w:pPr>
            <w:r>
              <w:t>ReAct、Planning、Workflow、状态机</w:t>
            </w:r>
          </w:p>
        </w:tc>
        <w:tc>
          <w:tcPr>
            <w:tcW w:w="0" w:type="auto"/>
            <w:shd w:val="clear"/>
            <w:vAlign w:val="center"/>
          </w:tcPr>
          <w:p w14:paraId="197B097A">
            <w:pPr>
              <w:pStyle w:val="2"/>
              <w:keepNext w:val="0"/>
              <w:keepLines w:val="0"/>
              <w:widowControl/>
              <w:suppressLineNumbers w:val="0"/>
            </w:pPr>
            <w:r>
              <w:t>极高</w:t>
            </w:r>
          </w:p>
        </w:tc>
      </w:tr>
      <w:tr w14:paraId="6040F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5ADF04">
            <w:pPr>
              <w:pStyle w:val="2"/>
              <w:keepNext w:val="0"/>
              <w:keepLines w:val="0"/>
              <w:widowControl/>
              <w:suppressLineNumbers w:val="0"/>
            </w:pPr>
            <w:r>
              <w:t>3. 工具与协议</w:t>
            </w:r>
          </w:p>
        </w:tc>
        <w:tc>
          <w:tcPr>
            <w:tcW w:w="0" w:type="auto"/>
            <w:shd w:val="clear"/>
            <w:vAlign w:val="center"/>
          </w:tcPr>
          <w:p w14:paraId="673AC297">
            <w:pPr>
              <w:pStyle w:val="2"/>
              <w:keepNext w:val="0"/>
              <w:keepLines w:val="0"/>
              <w:widowControl/>
              <w:suppressLineNumbers w:val="0"/>
            </w:pPr>
            <w:r>
              <w:t>Function Calling、MCP、Skills</w:t>
            </w:r>
          </w:p>
        </w:tc>
        <w:tc>
          <w:tcPr>
            <w:tcW w:w="0" w:type="auto"/>
            <w:shd w:val="clear"/>
            <w:vAlign w:val="center"/>
          </w:tcPr>
          <w:p w14:paraId="0817BBB9">
            <w:pPr>
              <w:pStyle w:val="2"/>
              <w:keepNext w:val="0"/>
              <w:keepLines w:val="0"/>
              <w:widowControl/>
              <w:suppressLineNumbers w:val="0"/>
            </w:pPr>
            <w:r>
              <w:t>极高</w:t>
            </w:r>
          </w:p>
        </w:tc>
      </w:tr>
      <w:tr w14:paraId="5FF87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3690C">
            <w:pPr>
              <w:pStyle w:val="2"/>
              <w:keepNext w:val="0"/>
              <w:keepLines w:val="0"/>
              <w:widowControl/>
              <w:suppressLineNumbers w:val="0"/>
            </w:pPr>
            <w:r>
              <w:t>4. RAG 与记忆</w:t>
            </w:r>
          </w:p>
        </w:tc>
        <w:tc>
          <w:tcPr>
            <w:tcW w:w="0" w:type="auto"/>
            <w:shd w:val="clear"/>
            <w:vAlign w:val="center"/>
          </w:tcPr>
          <w:p w14:paraId="2E3E870C">
            <w:pPr>
              <w:pStyle w:val="2"/>
              <w:keepNext w:val="0"/>
              <w:keepLines w:val="0"/>
              <w:widowControl/>
              <w:suppressLineNumbers w:val="0"/>
            </w:pPr>
            <w:r>
              <w:t>混合检索、Rerank、Memory、Context</w:t>
            </w:r>
          </w:p>
        </w:tc>
        <w:tc>
          <w:tcPr>
            <w:tcW w:w="0" w:type="auto"/>
            <w:shd w:val="clear"/>
            <w:vAlign w:val="center"/>
          </w:tcPr>
          <w:p w14:paraId="0C1A1823">
            <w:pPr>
              <w:pStyle w:val="2"/>
              <w:keepNext w:val="0"/>
              <w:keepLines w:val="0"/>
              <w:widowControl/>
              <w:suppressLineNumbers w:val="0"/>
            </w:pPr>
            <w:r>
              <w:t>极高</w:t>
            </w:r>
          </w:p>
        </w:tc>
      </w:tr>
      <w:tr w14:paraId="05B83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A09CBC">
            <w:pPr>
              <w:pStyle w:val="2"/>
              <w:keepNext w:val="0"/>
              <w:keepLines w:val="0"/>
              <w:widowControl/>
              <w:suppressLineNumbers w:val="0"/>
            </w:pPr>
            <w:r>
              <w:t>5. 多 Agent 系统</w:t>
            </w:r>
          </w:p>
        </w:tc>
        <w:tc>
          <w:tcPr>
            <w:tcW w:w="0" w:type="auto"/>
            <w:shd w:val="clear"/>
            <w:vAlign w:val="center"/>
          </w:tcPr>
          <w:p w14:paraId="2F9922AA">
            <w:pPr>
              <w:pStyle w:val="2"/>
              <w:keepNext w:val="0"/>
              <w:keepLines w:val="0"/>
              <w:widowControl/>
              <w:suppressLineNumbers w:val="0"/>
            </w:pPr>
            <w:r>
              <w:t>路由、协作、任务分解、并行执行</w:t>
            </w:r>
          </w:p>
        </w:tc>
        <w:tc>
          <w:tcPr>
            <w:tcW w:w="0" w:type="auto"/>
            <w:shd w:val="clear"/>
            <w:vAlign w:val="center"/>
          </w:tcPr>
          <w:p w14:paraId="46E2FDE5">
            <w:pPr>
              <w:pStyle w:val="2"/>
              <w:keepNext w:val="0"/>
              <w:keepLines w:val="0"/>
              <w:widowControl/>
              <w:suppressLineNumbers w:val="0"/>
            </w:pPr>
            <w:r>
              <w:t>高</w:t>
            </w:r>
          </w:p>
        </w:tc>
      </w:tr>
      <w:tr w14:paraId="42817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3DE311">
            <w:pPr>
              <w:pStyle w:val="2"/>
              <w:keepNext w:val="0"/>
              <w:keepLines w:val="0"/>
              <w:widowControl/>
              <w:suppressLineNumbers w:val="0"/>
            </w:pPr>
            <w:r>
              <w:t>6. 工程稳定性</w:t>
            </w:r>
          </w:p>
        </w:tc>
        <w:tc>
          <w:tcPr>
            <w:tcW w:w="0" w:type="auto"/>
            <w:shd w:val="clear"/>
            <w:vAlign w:val="center"/>
          </w:tcPr>
          <w:p w14:paraId="0B1C2967">
            <w:pPr>
              <w:pStyle w:val="2"/>
              <w:keepNext w:val="0"/>
              <w:keepLines w:val="0"/>
              <w:widowControl/>
              <w:suppressLineNumbers w:val="0"/>
            </w:pPr>
            <w:r>
              <w:t>异常恢复、超时、重试、熔断、幂等</w:t>
            </w:r>
          </w:p>
        </w:tc>
        <w:tc>
          <w:tcPr>
            <w:tcW w:w="0" w:type="auto"/>
            <w:shd w:val="clear"/>
            <w:vAlign w:val="center"/>
          </w:tcPr>
          <w:p w14:paraId="7CF1E1F4">
            <w:pPr>
              <w:pStyle w:val="2"/>
              <w:keepNext w:val="0"/>
              <w:keepLines w:val="0"/>
              <w:widowControl/>
              <w:suppressLineNumbers w:val="0"/>
            </w:pPr>
            <w:r>
              <w:t>极高</w:t>
            </w:r>
          </w:p>
        </w:tc>
      </w:tr>
      <w:tr w14:paraId="2B094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F00B9A">
            <w:pPr>
              <w:pStyle w:val="2"/>
              <w:keepNext w:val="0"/>
              <w:keepLines w:val="0"/>
              <w:widowControl/>
              <w:suppressLineNumbers w:val="0"/>
            </w:pPr>
            <w:r>
              <w:t>7. 评估与安全</w:t>
            </w:r>
          </w:p>
        </w:tc>
        <w:tc>
          <w:tcPr>
            <w:tcW w:w="0" w:type="auto"/>
            <w:shd w:val="clear"/>
            <w:vAlign w:val="center"/>
          </w:tcPr>
          <w:p w14:paraId="71AEE736">
            <w:pPr>
              <w:pStyle w:val="2"/>
              <w:keepNext w:val="0"/>
              <w:keepLines w:val="0"/>
              <w:widowControl/>
              <w:suppressLineNumbers w:val="0"/>
            </w:pPr>
            <w:r>
              <w:t>Trace、Agent Eval、权限、提示词注入</w:t>
            </w:r>
          </w:p>
        </w:tc>
        <w:tc>
          <w:tcPr>
            <w:tcW w:w="0" w:type="auto"/>
            <w:shd w:val="clear"/>
            <w:vAlign w:val="center"/>
          </w:tcPr>
          <w:p w14:paraId="4AE0FCA9">
            <w:pPr>
              <w:pStyle w:val="2"/>
              <w:keepNext w:val="0"/>
              <w:keepLines w:val="0"/>
              <w:widowControl/>
              <w:suppressLineNumbers w:val="0"/>
            </w:pPr>
            <w:r>
              <w:t>极高</w:t>
            </w:r>
          </w:p>
        </w:tc>
      </w:tr>
      <w:tr w14:paraId="35E2E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83B97C">
            <w:pPr>
              <w:pStyle w:val="2"/>
              <w:keepNext w:val="0"/>
              <w:keepLines w:val="0"/>
              <w:widowControl/>
              <w:suppressLineNumbers w:val="0"/>
            </w:pPr>
            <w:r>
              <w:t>8. 部署与优化</w:t>
            </w:r>
          </w:p>
        </w:tc>
        <w:tc>
          <w:tcPr>
            <w:tcW w:w="0" w:type="auto"/>
            <w:shd w:val="clear"/>
            <w:vAlign w:val="center"/>
          </w:tcPr>
          <w:p w14:paraId="6794CE02">
            <w:pPr>
              <w:pStyle w:val="2"/>
              <w:keepNext w:val="0"/>
              <w:keepLines w:val="0"/>
              <w:widowControl/>
              <w:suppressLineNumbers w:val="0"/>
            </w:pPr>
            <w:r>
              <w:t>FastAPI、Docker、Redis、异步任务</w:t>
            </w:r>
          </w:p>
        </w:tc>
        <w:tc>
          <w:tcPr>
            <w:tcW w:w="0" w:type="auto"/>
            <w:shd w:val="clear"/>
            <w:vAlign w:val="center"/>
          </w:tcPr>
          <w:p w14:paraId="47F8C8E5">
            <w:pPr>
              <w:pStyle w:val="2"/>
              <w:keepNext w:val="0"/>
              <w:keepLines w:val="0"/>
              <w:widowControl/>
              <w:suppressLineNumbers w:val="0"/>
            </w:pPr>
            <w:r>
              <w:t>高</w:t>
            </w:r>
          </w:p>
        </w:tc>
      </w:tr>
    </w:tbl>
    <w:p w14:paraId="0FD1E190"/>
    <w:p w14:paraId="521AE6E3"/>
    <w:p w14:paraId="5622E59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00898"/>
    <w:rsid w:val="4410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2026-10-14T05:59:00Z</dcterms:created>
  <dc:creator>从文狸</dc:creator>
  <cp:lastModifiedBy>从文狸</cp:lastModifiedBy>
  <dcterms:modified xsi:type="dcterms:W3CDTF">2026-10-14T06:39:47Z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814240AB36CB494DB4B2455E4C913930_11</vt:lpwstr>
  </property>
  <property fmtid="{D5CDD505-2E9C-101B-9397-08002B2CF9AE}" pid="4" name="KSOTemplateDocerSaveRecord">
    <vt:lpwstr>eyJoZGlkIjoiYjA3YWI5OWJjOTA1YjRiYmNkM2MxMGMwYzQ3NWY5MDciLCJ1c2VySWQiOiIxMDYwMzYzMjcxIn0=</vt:lpwstr>
  </property>
</Properties>
</file>