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2FE81A">
      <w:pPr>
        <w:spacing w:before="480" w:after="480" w:line="288" w:lineRule="auto"/>
        <w:ind w:left="0"/>
        <w:jc w:val="left"/>
      </w:pPr>
      <w:r>
        <w:rPr>
          <w:rFonts w:ascii="Arial" w:hAnsi="Arial" w:eastAsia="等线" w:cs="Arial"/>
          <w:b/>
          <w:sz w:val="52"/>
        </w:rPr>
        <w:t>《飞夺泸定桥》长征主题 HD2D 像素横版射击 · Demo 游戏设计文档</w:t>
      </w:r>
    </w:p>
    <w:p w14:paraId="021AED61">
      <w:pPr>
        <w:spacing w:before="380" w:after="140" w:line="288" w:lineRule="auto"/>
        <w:ind w:left="0"/>
        <w:jc w:val="left"/>
        <w:outlineLvl w:val="0"/>
      </w:pPr>
      <w:bookmarkStart w:id="0" w:name="heading_0"/>
      <w:r>
        <w:rPr>
          <w:rFonts w:ascii="Arial" w:hAnsi="Arial" w:eastAsia="等线" w:cs="Arial"/>
          <w:color w:val="3370FF"/>
          <w:sz w:val="36"/>
        </w:rPr>
        <w:t xml:space="preserve">1. </w:t>
      </w:r>
      <w:r>
        <w:rPr>
          <w:rFonts w:ascii="Arial" w:hAnsi="Arial" w:eastAsia="等线" w:cs="Arial"/>
          <w:b/>
          <w:sz w:val="36"/>
        </w:rPr>
        <w:t>设计首页</w:t>
      </w:r>
      <w:bookmarkEnd w:id="0"/>
    </w:p>
    <w:p w14:paraId="5181A019">
      <w:pPr>
        <w:spacing w:before="320" w:after="120" w:line="288" w:lineRule="auto"/>
        <w:ind w:left="0"/>
        <w:jc w:val="left"/>
        <w:outlineLvl w:val="1"/>
      </w:pPr>
      <w:bookmarkStart w:id="1" w:name="heading_1"/>
      <w:r>
        <w:rPr>
          <w:rFonts w:ascii="Arial" w:hAnsi="Arial" w:eastAsia="等线" w:cs="Arial"/>
          <w:color w:val="3370FF"/>
          <w:sz w:val="32"/>
        </w:rPr>
        <w:t xml:space="preserve">1.1 </w:t>
      </w:r>
      <w:r>
        <w:rPr>
          <w:rFonts w:ascii="Arial" w:hAnsi="Arial" w:eastAsia="等线" w:cs="Arial"/>
          <w:b/>
          <w:sz w:val="32"/>
        </w:rPr>
        <w:t>项目一句话</w:t>
      </w:r>
      <w:bookmarkEnd w:id="1"/>
    </w:p>
    <w:p w14:paraId="52E9C68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玩家扮演左岸掩护组的一名无名红军战士，与两名 AI 战友老陈、小吴协同，用 24 发步枪弹顶着对岸机枪火力，掩护 6 名突击队员攀越被拆去桥板的铁索、夺取泸定桥。核心阻力不是杀光敌人，而是用有限的弹药创造推进窗口，在减员与牺牲中把至少一名战友送上对岸。</w:t>
      </w:r>
    </w:p>
    <w:p w14:paraId="47D46D63">
      <w:pPr>
        <w:spacing w:before="320" w:after="120" w:line="288" w:lineRule="auto"/>
        <w:ind w:left="0"/>
        <w:jc w:val="left"/>
        <w:outlineLvl w:val="1"/>
      </w:pPr>
      <w:bookmarkStart w:id="2" w:name="heading_2"/>
      <w:r>
        <w:rPr>
          <w:rFonts w:ascii="Arial" w:hAnsi="Arial" w:eastAsia="等线" w:cs="Arial"/>
          <w:color w:val="3370FF"/>
          <w:sz w:val="32"/>
        </w:rPr>
        <w:t xml:space="preserve">1.2 </w:t>
      </w:r>
      <w:r>
        <w:rPr>
          <w:rFonts w:ascii="Arial" w:hAnsi="Arial" w:eastAsia="等线" w:cs="Arial"/>
          <w:b/>
          <w:sz w:val="32"/>
        </w:rPr>
        <w:t>游玩条件</w:t>
      </w:r>
      <w:bookmarkEnd w:id="2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20"/>
        <w:gridCol w:w="6660"/>
      </w:tblGrid>
      <w:tr w14:paraId="0C33ABF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B79EC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维度</w:t>
            </w:r>
          </w:p>
        </w:tc>
        <w:tc>
          <w:tcPr>
            <w:tcW w:w="66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6ECE6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设定</w:t>
            </w:r>
          </w:p>
        </w:tc>
      </w:tr>
      <w:tr w14:paraId="5BF2BFE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3AA82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玩家</w:t>
            </w:r>
          </w:p>
        </w:tc>
        <w:tc>
          <w:tcPr>
            <w:tcW w:w="66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EB77E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单人，操作左岸掩护小队（玩家本人）</w:t>
            </w:r>
          </w:p>
        </w:tc>
      </w:tr>
      <w:tr w14:paraId="6E920C1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5CB79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平台与输入</w:t>
            </w:r>
          </w:p>
        </w:tc>
        <w:tc>
          <w:tcPr>
            <w:tcW w:w="66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E6652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PC（Windows / macOS / Linux，Web 可分发）· 键盘 + 鼠标：WASD 移动、左键射击、右键蹲伏掩体、Q 切换指令</w:t>
            </w:r>
          </w:p>
        </w:tc>
      </w:tr>
      <w:tr w14:paraId="501F629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9A5B1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单局时长</w:t>
            </w:r>
          </w:p>
        </w:tc>
        <w:tc>
          <w:tcPr>
            <w:tcW w:w="66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EFE3A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5–8 分钟</w:t>
            </w:r>
          </w:p>
        </w:tc>
      </w:tr>
      <w:tr w14:paraId="4F27F96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78507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画幅与像素</w:t>
            </w:r>
          </w:p>
        </w:tc>
        <w:tc>
          <w:tcPr>
            <w:tcW w:w="66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8E99F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16:9 横屏 · HD2D 像素：像素角色与物件 + 高清手绘远景分层视差</w:t>
            </w:r>
          </w:p>
        </w:tc>
      </w:tr>
      <w:tr w14:paraId="0663C50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27D7B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胜负</w:t>
            </w:r>
          </w:p>
        </w:tc>
        <w:tc>
          <w:tcPr>
            <w:tcW w:w="66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E9EFB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胜利：至少 1 名突击队员抵达对岸桥头；失败：6 名突击队员全部阵亡</w:t>
            </w:r>
          </w:p>
        </w:tc>
      </w:tr>
    </w:tbl>
    <w:p w14:paraId="3DAEEEB7">
      <w:pPr>
        <w:spacing w:before="320" w:after="120" w:line="288" w:lineRule="auto"/>
        <w:ind w:left="0"/>
        <w:jc w:val="left"/>
        <w:outlineLvl w:val="1"/>
      </w:pPr>
      <w:bookmarkStart w:id="3" w:name="heading_3"/>
      <w:r>
        <w:rPr>
          <w:rFonts w:ascii="Arial" w:hAnsi="Arial" w:eastAsia="等线" w:cs="Arial"/>
          <w:color w:val="3370FF"/>
          <w:sz w:val="32"/>
        </w:rPr>
        <w:t xml:space="preserve">1.3 </w:t>
      </w:r>
      <w:r>
        <w:rPr>
          <w:rFonts w:ascii="Arial" w:hAnsi="Arial" w:eastAsia="等线" w:cs="Arial"/>
          <w:b/>
          <w:sz w:val="32"/>
        </w:rPr>
        <w:t>玩家承诺与设计支柱</w:t>
      </w:r>
      <w:bookmarkEnd w:id="3"/>
    </w:p>
    <w:p w14:paraId="25E9B66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最有辨识度的能动性：用几乎永远不够的子弹，决定先保谁、压制谁、牺牲谁。</w:t>
      </w:r>
    </w:p>
    <w:p w14:paraId="3ADD9E5C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弹药是硬约束。</w:t>
      </w:r>
      <w:r>
        <w:rPr>
          <w:rFonts w:ascii="Arial" w:hAnsi="Arial" w:eastAsia="等线" w:cs="Arial"/>
          <w:sz w:val="22"/>
        </w:rPr>
        <w:t>玩家步枪弹共 24 发，Demo 内不拾取额外弹药。浪费必受惩罚。反例：无限弹药、无脑扫射。</w:t>
      </w:r>
    </w:p>
    <w:p w14:paraId="775E9005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压制创造窗口。</w:t>
      </w:r>
      <w:r>
        <w:rPr>
          <w:rFonts w:ascii="Arial" w:hAnsi="Arial" w:eastAsia="等线" w:cs="Arial"/>
          <w:sz w:val="22"/>
        </w:rPr>
        <w:t>命中机枪手才带来推进窗口，压制覆盖率是生死线。反例：正面硬冲、与机枪对射必然团灭。</w:t>
      </w:r>
    </w:p>
    <w:p w14:paraId="61827E9A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队友不可替代。</w:t>
      </w:r>
      <w:r>
        <w:rPr>
          <w:rFonts w:ascii="Arial" w:hAnsi="Arial" w:eastAsia="等线" w:cs="Arial"/>
          <w:sz w:val="22"/>
        </w:rPr>
        <w:t>老陈稳定压制机枪、小吴清步兵，减员会直接改变战场压力。反例：玩家一人 Carried，队友形同虚设。</w:t>
      </w:r>
    </w:p>
    <w:p w14:paraId="495AA9BE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牺牲有分量。</w:t>
      </w:r>
      <w:r>
        <w:rPr>
          <w:rFonts w:ascii="Arial" w:hAnsi="Arial" w:eastAsia="等线" w:cs="Arial"/>
          <w:sz w:val="22"/>
        </w:rPr>
        <w:t>突击队员与队友阵亡永久、不可救回，胜利不必全员抵达。反例：阵亡可复活、无代价。</w:t>
      </w:r>
    </w:p>
    <w:p w14:paraId="11DEFA46">
      <w:pPr>
        <w:spacing w:before="320" w:after="120" w:line="288" w:lineRule="auto"/>
        <w:ind w:left="0"/>
        <w:jc w:val="left"/>
        <w:outlineLvl w:val="1"/>
      </w:pPr>
      <w:bookmarkStart w:id="4" w:name="heading_4"/>
      <w:r>
        <w:rPr>
          <w:rFonts w:ascii="Arial" w:hAnsi="Arial" w:eastAsia="等线" w:cs="Arial"/>
          <w:color w:val="3370FF"/>
          <w:sz w:val="32"/>
        </w:rPr>
        <w:t xml:space="preserve">1.4 </w:t>
      </w:r>
      <w:r>
        <w:rPr>
          <w:rFonts w:ascii="Arial" w:hAnsi="Arial" w:eastAsia="等线" w:cs="Arial"/>
          <w:b/>
          <w:sz w:val="32"/>
        </w:rPr>
        <w:t>核心动词与循环一句话</w:t>
      </w:r>
      <w:bookmarkEnd w:id="4"/>
    </w:p>
    <w:p w14:paraId="48F8D12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核心动词：瞄准、命中、压制、切换指令、在「保谁」上做取舍。</w:t>
      </w:r>
    </w:p>
    <w:p w14:paraId="741FDCD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循环一句话：读弹药与机枪冷却 → 命中创造推进窗口 → 突击队员前进 → 机枪复燃或步兵增援 → 切换指令、取舍弹药 → 直到有人抵达桥头或全灭。</w:t>
      </w:r>
    </w:p>
    <w:p w14:paraId="175D7A20">
      <w:pPr>
        <w:spacing w:before="320" w:after="120" w:line="288" w:lineRule="auto"/>
        <w:ind w:left="0"/>
        <w:jc w:val="left"/>
        <w:outlineLvl w:val="1"/>
      </w:pPr>
      <w:bookmarkStart w:id="5" w:name="heading_5"/>
      <w:r>
        <w:rPr>
          <w:rFonts w:ascii="Arial" w:hAnsi="Arial" w:eastAsia="等线" w:cs="Arial"/>
          <w:color w:val="3370FF"/>
          <w:sz w:val="32"/>
        </w:rPr>
        <w:t xml:space="preserve">1.5 </w:t>
      </w:r>
      <w:r>
        <w:rPr>
          <w:rFonts w:ascii="Arial" w:hAnsi="Arial" w:eastAsia="等线" w:cs="Arial"/>
          <w:b/>
          <w:sz w:val="32"/>
        </w:rPr>
        <w:t>范围与关键结论</w:t>
      </w:r>
      <w:bookmarkEnd w:id="5"/>
    </w:p>
    <w:p w14:paraId="0E28726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范围：只做泸定桥这一个关键事件的单关卡 Demo，验证 HD2D 美术表现与「有限弹药 + 小队协同掩护」核心玩法。不做物资、冻伤、饥饿等生存系统，不做多关卡、长剧情、联机与成长系统。</w:t>
      </w:r>
    </w:p>
    <w:p w14:paraId="2015EB9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已裁决的设计：</w:t>
      </w:r>
      <w:r>
        <w:rPr>
          <w:rFonts w:ascii="Arial" w:hAnsi="Arial" w:eastAsia="等线" w:cs="Arial"/>
          <w:sz w:val="22"/>
        </w:rPr>
        <w:t>玩家 + 老陈 + 小吴左岸协同掩护；6 名突击队员分 3 波出发；弹药有限、压制创造窗口；弹窗以战友喊话形式做临场信息与情绪提示。</w:t>
      </w:r>
    </w:p>
    <w:p w14:paraId="3CA0EBA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已通过机械校验的数值：</w:t>
      </w:r>
      <w:r>
        <w:rPr>
          <w:rFonts w:ascii="Arial" w:hAnsi="Arial" w:eastAsia="等线" w:cs="Arial"/>
          <w:sz w:val="22"/>
        </w:rPr>
        <w:t xml:space="preserve">压制覆盖率 ≥90% 时突击队员可抵达桥头，≤75% 时逐波团灭；玩家 24 发不足以独立全程压制，与老陈协同后方落在上限内。数值契约文件见 </w:t>
      </w:r>
      <w:r>
        <w:rPr>
          <w:rFonts w:ascii="Consolas" w:hAnsi="Consolas" w:eastAsia="Consolas" w:cs="Consolas"/>
          <w:sz w:val="22"/>
          <w:shd w:val="clear" w:fill="EFF0F1"/>
        </w:rPr>
        <w:t>design-contract.json</w:t>
      </w:r>
      <w:r>
        <w:rPr>
          <w:rFonts w:ascii="Arial" w:hAnsi="Arial" w:eastAsia="等线" w:cs="Arial"/>
          <w:sz w:val="22"/>
        </w:rPr>
        <w:t>，断言全部 PASS。</w:t>
      </w:r>
    </w:p>
    <w:p w14:paraId="432B574F">
      <w:pPr>
        <w:spacing w:before="380" w:after="140" w:line="288" w:lineRule="auto"/>
        <w:ind w:left="0"/>
        <w:jc w:val="left"/>
        <w:outlineLvl w:val="0"/>
      </w:pPr>
      <w:bookmarkStart w:id="6" w:name="heading_6"/>
      <w:r>
        <w:rPr>
          <w:rFonts w:ascii="Arial" w:hAnsi="Arial" w:eastAsia="等线" w:cs="Arial"/>
          <w:color w:val="3370FF"/>
          <w:sz w:val="36"/>
        </w:rPr>
        <w:t xml:space="preserve">2. </w:t>
      </w:r>
      <w:r>
        <w:rPr>
          <w:rFonts w:ascii="Arial" w:hAnsi="Arial" w:eastAsia="等线" w:cs="Arial"/>
          <w:b/>
          <w:sz w:val="36"/>
        </w:rPr>
        <w:t>玩法走读</w:t>
      </w:r>
      <w:bookmarkEnd w:id="6"/>
    </w:p>
    <w:p w14:paraId="4E38180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铁索在晨雾里微微晃动。机枪手刚探出半个身位，你屏住呼吸扣下扳机——命中，机枪瞬间哑火，老陈顺势补了两枪，把对方的复燃窗口拖住。铁索上第一波突击队员立刻直起身，抓着铁索快步前移。你瞥见左侧桥头又钻出两名步兵，小吴火力太散没压住。你按 Q 切到清扫步兵，两发点掉一名，但枪膛里只剩七发子弹，弹窗跳出来：「弹药不多，优先打击机枪手」。你咬牙放跑远处那名步兵，把准星转回机枪手——第二波队员已经爬到铁索中段，机枪一旦恢复，他们熬不过四秒。就在你换弹的空隙，机枪嗡地复燃，一名突击队员中弹，从铁索上坠进翻涌的河水，弹窗：「只剩最后一名突击队员」。你攥紧枪，瞄准机枪手——这一发，决定他能不能活着走到对岸。</w:t>
      </w:r>
    </w:p>
    <w:p w14:paraId="631BD9B0">
      <w:pPr>
        <w:spacing w:before="380" w:after="140" w:line="288" w:lineRule="auto"/>
        <w:ind w:left="0"/>
        <w:jc w:val="left"/>
        <w:outlineLvl w:val="0"/>
      </w:pPr>
      <w:bookmarkStart w:id="7" w:name="heading_7"/>
      <w:r>
        <w:rPr>
          <w:rFonts w:ascii="Arial" w:hAnsi="Arial" w:eastAsia="等线" w:cs="Arial"/>
          <w:color w:val="3370FF"/>
          <w:sz w:val="36"/>
        </w:rPr>
        <w:t xml:space="preserve">3. </w:t>
      </w:r>
      <w:r>
        <w:rPr>
          <w:rFonts w:ascii="Arial" w:hAnsi="Arial" w:eastAsia="等线" w:cs="Arial"/>
          <w:b/>
          <w:sz w:val="36"/>
        </w:rPr>
        <w:t>玩法架构</w:t>
      </w:r>
      <w:bookmarkEnd w:id="7"/>
    </w:p>
    <w:p w14:paraId="69C7A621">
      <w:pPr>
        <w:spacing w:before="320" w:after="120" w:line="288" w:lineRule="auto"/>
        <w:ind w:left="0"/>
        <w:jc w:val="left"/>
        <w:outlineLvl w:val="1"/>
      </w:pPr>
      <w:bookmarkStart w:id="8" w:name="heading_8"/>
      <w:r>
        <w:rPr>
          <w:rFonts w:ascii="Arial" w:hAnsi="Arial" w:eastAsia="等线" w:cs="Arial"/>
          <w:color w:val="3370FF"/>
          <w:sz w:val="32"/>
        </w:rPr>
        <w:t xml:space="preserve">3.1 </w:t>
      </w:r>
      <w:r>
        <w:rPr>
          <w:rFonts w:ascii="Arial" w:hAnsi="Arial" w:eastAsia="等线" w:cs="Arial"/>
          <w:b/>
          <w:sz w:val="32"/>
        </w:rPr>
        <w:t>三层循环</w:t>
      </w:r>
      <w:bookmarkEnd w:id="8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10"/>
        <w:gridCol w:w="6870"/>
      </w:tblGrid>
      <w:tr w14:paraId="527C256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8D8A9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层级</w:t>
            </w:r>
          </w:p>
        </w:tc>
        <w:tc>
          <w:tcPr>
            <w:tcW w:w="68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2B28D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内容</w:t>
            </w:r>
          </w:p>
        </w:tc>
      </w:tr>
      <w:tr w14:paraId="787A567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E4AB9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瞬时</w:t>
            </w:r>
          </w:p>
        </w:tc>
        <w:tc>
          <w:tcPr>
            <w:tcW w:w="68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56F98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瞄准 → 命中 → 机枪哑火 → 突击队员前进一步，命中与反馈即时闭环</w:t>
            </w:r>
          </w:p>
        </w:tc>
      </w:tr>
      <w:tr w14:paraId="3F22818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C0271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单局</w:t>
            </w:r>
          </w:p>
        </w:tc>
        <w:tc>
          <w:tcPr>
            <w:tcW w:w="68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0B06E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压制覆盖率决定队员推进与减员，直到有人抵达桥头（胜）或全灭（败）→ 结算 → 重开</w:t>
            </w:r>
          </w:p>
        </w:tc>
      </w:tr>
      <w:tr w14:paraId="3DC260D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05A42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长期</w:t>
            </w:r>
          </w:p>
        </w:tc>
        <w:tc>
          <w:tcPr>
            <w:tcW w:w="68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66DB3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Demo 无跨局成长；以「重开冲击更高通过率、解锁战士纪念名录」驱动多局，无每日奖励或社交</w:t>
            </w:r>
          </w:p>
        </w:tc>
      </w:tr>
    </w:tbl>
    <w:p w14:paraId="6891231F">
      <w:pPr>
        <w:spacing w:before="320" w:after="120" w:line="288" w:lineRule="auto"/>
        <w:ind w:left="0"/>
        <w:jc w:val="left"/>
        <w:outlineLvl w:val="1"/>
      </w:pPr>
      <w:bookmarkStart w:id="9" w:name="heading_9"/>
      <w:r>
        <w:rPr>
          <w:rFonts w:ascii="Arial" w:hAnsi="Arial" w:eastAsia="等线" w:cs="Arial"/>
          <w:color w:val="3370FF"/>
          <w:sz w:val="32"/>
        </w:rPr>
        <w:t xml:space="preserve">3.2 </w:t>
      </w:r>
      <w:r>
        <w:rPr>
          <w:rFonts w:ascii="Arial" w:hAnsi="Arial" w:eastAsia="等线" w:cs="Arial"/>
          <w:b/>
          <w:sz w:val="32"/>
        </w:rPr>
        <w:t>Game Flow</w:t>
      </w:r>
      <w:bookmarkEnd w:id="9"/>
    </w:p>
    <w:p w14:paraId="249D208B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3267075"/>
            <wp:effectExtent l="0" t="0" r="0" b="9525"/>
            <wp:docPr id="1" name="Drawing 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rawing 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A7EBC">
      <w:pPr>
        <w:spacing w:before="320" w:after="120" w:line="288" w:lineRule="auto"/>
        <w:ind w:left="0"/>
        <w:jc w:val="left"/>
        <w:outlineLvl w:val="1"/>
      </w:pPr>
      <w:bookmarkStart w:id="10" w:name="heading_10"/>
      <w:r>
        <w:rPr>
          <w:rFonts w:ascii="Arial" w:hAnsi="Arial" w:eastAsia="等线" w:cs="Arial"/>
          <w:color w:val="3370FF"/>
          <w:sz w:val="32"/>
        </w:rPr>
        <w:t xml:space="preserve">3.3 </w:t>
      </w:r>
      <w:r>
        <w:rPr>
          <w:rFonts w:ascii="Arial" w:hAnsi="Arial" w:eastAsia="等线" w:cs="Arial"/>
          <w:b/>
          <w:sz w:val="32"/>
        </w:rPr>
        <w:t>单局战斗循环</w:t>
      </w:r>
      <w:bookmarkEnd w:id="10"/>
    </w:p>
    <w:p w14:paraId="75284C95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2676525"/>
            <wp:effectExtent l="0" t="0" r="0" b="3175"/>
            <wp:docPr id="2" name="Draw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Drawing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1EFC3">
      <w:pPr>
        <w:spacing w:before="380" w:after="140" w:line="288" w:lineRule="auto"/>
        <w:ind w:left="0"/>
        <w:jc w:val="left"/>
        <w:outlineLvl w:val="0"/>
      </w:pPr>
      <w:bookmarkStart w:id="11" w:name="heading_11"/>
      <w:r>
        <w:rPr>
          <w:rFonts w:ascii="Arial" w:hAnsi="Arial" w:eastAsia="等线" w:cs="Arial"/>
          <w:color w:val="3370FF"/>
          <w:sz w:val="36"/>
        </w:rPr>
        <w:t xml:space="preserve">4. </w:t>
      </w:r>
      <w:r>
        <w:rPr>
          <w:rFonts w:ascii="Arial" w:hAnsi="Arial" w:eastAsia="等线" w:cs="Arial"/>
          <w:b/>
          <w:sz w:val="36"/>
        </w:rPr>
        <w:t>核心机制与数值</w:t>
      </w:r>
      <w:bookmarkEnd w:id="11"/>
    </w:p>
    <w:p w14:paraId="2941FBD2">
      <w:pPr>
        <w:spacing w:before="320" w:after="120" w:line="288" w:lineRule="auto"/>
        <w:ind w:left="0"/>
        <w:jc w:val="left"/>
        <w:outlineLvl w:val="1"/>
      </w:pPr>
      <w:bookmarkStart w:id="12" w:name="heading_12"/>
      <w:r>
        <w:rPr>
          <w:rFonts w:ascii="Arial" w:hAnsi="Arial" w:eastAsia="等线" w:cs="Arial"/>
          <w:color w:val="3370FF"/>
          <w:sz w:val="32"/>
        </w:rPr>
        <w:t xml:space="preserve">4.1 </w:t>
      </w:r>
      <w:r>
        <w:rPr>
          <w:rFonts w:ascii="Arial" w:hAnsi="Arial" w:eastAsia="等线" w:cs="Arial"/>
          <w:b/>
          <w:sz w:val="32"/>
        </w:rPr>
        <w:t>我方单位</w:t>
      </w:r>
      <w:bookmarkEnd w:id="12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05"/>
        <w:gridCol w:w="1005"/>
        <w:gridCol w:w="1320"/>
        <w:gridCol w:w="1215"/>
        <w:gridCol w:w="915"/>
        <w:gridCol w:w="915"/>
        <w:gridCol w:w="1920"/>
      </w:tblGrid>
      <w:tr w14:paraId="39F8354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313DB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单位</w:t>
            </w:r>
          </w:p>
        </w:tc>
        <w:tc>
          <w:tcPr>
            <w:tcW w:w="10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CB8DE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血量</w:t>
            </w:r>
          </w:p>
        </w:tc>
        <w:tc>
          <w:tcPr>
            <w:tcW w:w="13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A294E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武器伤害</w:t>
            </w:r>
          </w:p>
        </w:tc>
        <w:tc>
          <w:tcPr>
            <w:tcW w:w="12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29823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射速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BB8C9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弹药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F2E25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命中率</w:t>
            </w:r>
          </w:p>
        </w:tc>
        <w:tc>
          <w:tcPr>
            <w:tcW w:w="19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80718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定位</w:t>
            </w:r>
          </w:p>
        </w:tc>
      </w:tr>
      <w:tr w14:paraId="2AB81ED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309E8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玩家</w:t>
            </w:r>
          </w:p>
        </w:tc>
        <w:tc>
          <w:tcPr>
            <w:tcW w:w="10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9E53E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100</w:t>
            </w:r>
          </w:p>
        </w:tc>
        <w:tc>
          <w:tcPr>
            <w:tcW w:w="13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4E06E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步枪 25/发</w:t>
            </w:r>
          </w:p>
        </w:tc>
        <w:tc>
          <w:tcPr>
            <w:tcW w:w="12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0B33F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手动，最高 2 发/秒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84C38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24 发（不补充）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D8C37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玩家操作</w:t>
            </w:r>
          </w:p>
        </w:tc>
        <w:tc>
          <w:tcPr>
            <w:tcW w:w="19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FE2A2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主压制 / 清点补刀</w:t>
            </w:r>
          </w:p>
        </w:tc>
      </w:tr>
      <w:tr w14:paraId="4D39118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DDF1B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老陈</w:t>
            </w:r>
          </w:p>
        </w:tc>
        <w:tc>
          <w:tcPr>
            <w:tcW w:w="10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DB7A9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80</w:t>
            </w:r>
          </w:p>
        </w:tc>
        <w:tc>
          <w:tcPr>
            <w:tcW w:w="13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DCB01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步枪 12/发</w:t>
            </w:r>
          </w:p>
        </w:tc>
        <w:tc>
          <w:tcPr>
            <w:tcW w:w="12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9757A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0.83 发/秒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B91C7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15 发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74642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60%</w:t>
            </w:r>
          </w:p>
        </w:tc>
        <w:tc>
          <w:tcPr>
            <w:tcW w:w="19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9318E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副压制机枪（持续输出）</w:t>
            </w:r>
          </w:p>
        </w:tc>
      </w:tr>
      <w:tr w14:paraId="0BF8B5E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C1BD7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小吴</w:t>
            </w:r>
          </w:p>
        </w:tc>
        <w:tc>
          <w:tcPr>
            <w:tcW w:w="10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E2550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70</w:t>
            </w:r>
          </w:p>
        </w:tc>
        <w:tc>
          <w:tcPr>
            <w:tcW w:w="13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34BFE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步枪 8/发</w:t>
            </w:r>
          </w:p>
        </w:tc>
        <w:tc>
          <w:tcPr>
            <w:tcW w:w="12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51312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 发/秒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F7D67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20 发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1F9D6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50%</w:t>
            </w:r>
          </w:p>
        </w:tc>
        <w:tc>
          <w:tcPr>
            <w:tcW w:w="19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2716C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清扫桥头步兵</w:t>
            </w:r>
          </w:p>
        </w:tc>
      </w:tr>
    </w:tbl>
    <w:p w14:paraId="59D8279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队友受伤后射击频率与命中率下降；阵亡永久消失、不可救回。减员直接抬高玩家压力：老陈倒下则机枪复燃更快，小吴倒下则敌方步兵增援不再被拦截。</w:t>
      </w:r>
    </w:p>
    <w:p w14:paraId="41124D6E">
      <w:pPr>
        <w:spacing w:before="320" w:after="120" w:line="288" w:lineRule="auto"/>
        <w:ind w:left="0"/>
        <w:jc w:val="left"/>
        <w:outlineLvl w:val="1"/>
      </w:pPr>
      <w:bookmarkStart w:id="13" w:name="heading_13"/>
      <w:r>
        <w:rPr>
          <w:rFonts w:ascii="Arial" w:hAnsi="Arial" w:eastAsia="等线" w:cs="Arial"/>
          <w:color w:val="3370FF"/>
          <w:sz w:val="32"/>
        </w:rPr>
        <w:t xml:space="preserve">4.2 </w:t>
      </w:r>
      <w:r>
        <w:rPr>
          <w:rFonts w:ascii="Arial" w:hAnsi="Arial" w:eastAsia="等线" w:cs="Arial"/>
          <w:b/>
          <w:sz w:val="32"/>
        </w:rPr>
        <w:t>敌方单位</w:t>
      </w:r>
      <w:bookmarkEnd w:id="13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15"/>
        <w:gridCol w:w="1215"/>
        <w:gridCol w:w="2025"/>
        <w:gridCol w:w="3840"/>
      </w:tblGrid>
      <w:tr w14:paraId="1ABBB86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246D7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单位</w:t>
            </w:r>
          </w:p>
        </w:tc>
        <w:tc>
          <w:tcPr>
            <w:tcW w:w="12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DCE21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血量</w:t>
            </w:r>
          </w:p>
        </w:tc>
        <w:tc>
          <w:tcPr>
            <w:tcW w:w="20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96228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伤害</w:t>
            </w:r>
          </w:p>
        </w:tc>
        <w:tc>
          <w:tcPr>
            <w:tcW w:w="38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6841F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行为</w:t>
            </w:r>
          </w:p>
        </w:tc>
      </w:tr>
      <w:tr w14:paraId="0E1FE16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ADE12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机枪手</w:t>
            </w:r>
          </w:p>
        </w:tc>
        <w:tc>
          <w:tcPr>
            <w:tcW w:w="12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DEDF3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50</w:t>
            </w:r>
          </w:p>
        </w:tc>
        <w:tc>
          <w:tcPr>
            <w:tcW w:w="20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0D1E3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扫射，铁索卧倒队员 3 DPS</w:t>
            </w:r>
          </w:p>
        </w:tc>
        <w:tc>
          <w:tcPr>
            <w:tcW w:w="38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382B0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默认持续开火；被命中哑火 6 秒；被打掉后 60 秒由增援步兵扛新枪复燃</w:t>
            </w:r>
          </w:p>
        </w:tc>
      </w:tr>
      <w:tr w14:paraId="5E36871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8B963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敌步兵</w:t>
            </w:r>
          </w:p>
        </w:tc>
        <w:tc>
          <w:tcPr>
            <w:tcW w:w="12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A1430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40</w:t>
            </w:r>
          </w:p>
        </w:tc>
        <w:tc>
          <w:tcPr>
            <w:tcW w:w="20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51AA2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点射 8/发，1.5 秒一发</w:t>
            </w:r>
          </w:p>
        </w:tc>
        <w:tc>
          <w:tcPr>
            <w:tcW w:w="38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AAD26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驻守桥头，增援波补充，优先射击突击队员</w:t>
            </w:r>
          </w:p>
        </w:tc>
      </w:tr>
    </w:tbl>
    <w:p w14:paraId="2B403BB8">
      <w:pPr>
        <w:spacing w:before="320" w:after="120" w:line="288" w:lineRule="auto"/>
        <w:ind w:left="0"/>
        <w:jc w:val="left"/>
        <w:outlineLvl w:val="1"/>
      </w:pPr>
      <w:bookmarkStart w:id="14" w:name="heading_14"/>
      <w:r>
        <w:rPr>
          <w:rFonts w:ascii="Arial" w:hAnsi="Arial" w:eastAsia="等线" w:cs="Arial"/>
          <w:color w:val="3370FF"/>
          <w:sz w:val="32"/>
        </w:rPr>
        <w:t xml:space="preserve">4.3 </w:t>
      </w:r>
      <w:r>
        <w:rPr>
          <w:rFonts w:ascii="Arial" w:hAnsi="Arial" w:eastAsia="等线" w:cs="Arial"/>
          <w:b/>
          <w:sz w:val="32"/>
        </w:rPr>
        <w:t>突击队员</w:t>
      </w:r>
      <w:bookmarkEnd w:id="14"/>
    </w:p>
    <w:p w14:paraId="2E6E009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6 名 AI，分 3 波（每波 2 名）出发，波间隔约 30 秒。血量 60，推进速度 0.8 m/s，桥长约 45 m。机枪开火时卧倒承伤（减伤约 85%，3 DPS），哑火窗口内直身推进。阵亡永久，不能复活。</w:t>
      </w:r>
    </w:p>
    <w:p w14:paraId="1FC12026">
      <w:pPr>
        <w:spacing w:before="320" w:after="120" w:line="288" w:lineRule="auto"/>
        <w:ind w:left="0"/>
        <w:jc w:val="left"/>
        <w:outlineLvl w:val="1"/>
      </w:pPr>
      <w:bookmarkStart w:id="15" w:name="heading_15"/>
      <w:r>
        <w:rPr>
          <w:rFonts w:ascii="Arial" w:hAnsi="Arial" w:eastAsia="等线" w:cs="Arial"/>
          <w:color w:val="3370FF"/>
          <w:sz w:val="32"/>
        </w:rPr>
        <w:t xml:space="preserve">4.4 </w:t>
      </w:r>
      <w:r>
        <w:rPr>
          <w:rFonts w:ascii="Arial" w:hAnsi="Arial" w:eastAsia="等线" w:cs="Arial"/>
          <w:b/>
          <w:sz w:val="32"/>
        </w:rPr>
        <w:t>火力压制</w:t>
      </w:r>
      <w:bookmarkEnd w:id="15"/>
    </w:p>
    <w:p w14:paraId="2988BDA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对岸机枪默认持续开火；玩家或老陈命中机枪手，即哑火 6 秒，铁索上突击队员利用窗口推进。压制覆盖率是生死线：熟练操作（≥90%）下队员累计承伤不超过血量可抵达；失误（≤75%）下承伤超过血量、逐波团灭。玩家 24 发不足以独立覆盖全程，必须与老陈协同，弹药因此成为核心压力源。</w:t>
      </w:r>
    </w:p>
    <w:p w14:paraId="14F6E676">
      <w:pPr>
        <w:spacing w:before="320" w:after="120" w:line="288" w:lineRule="auto"/>
        <w:ind w:left="0"/>
        <w:jc w:val="left"/>
        <w:outlineLvl w:val="1"/>
      </w:pPr>
      <w:bookmarkStart w:id="16" w:name="heading_16"/>
      <w:r>
        <w:rPr>
          <w:rFonts w:ascii="Arial" w:hAnsi="Arial" w:eastAsia="等线" w:cs="Arial"/>
          <w:color w:val="3370FF"/>
          <w:sz w:val="32"/>
        </w:rPr>
        <w:t xml:space="preserve">4.5 </w:t>
      </w:r>
      <w:r>
        <w:rPr>
          <w:rFonts w:ascii="Arial" w:hAnsi="Arial" w:eastAsia="等线" w:cs="Arial"/>
          <w:b/>
          <w:sz w:val="32"/>
        </w:rPr>
        <w:t>队友 AI 协同与指令</w:t>
      </w:r>
      <w:bookmarkEnd w:id="16"/>
    </w:p>
    <w:p w14:paraId="7DF59247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老陈优先锁定机枪阵地持续输出，弹药耗尽停止；小吴优先射击步兵，命中率偏低。</w:t>
      </w:r>
    </w:p>
    <w:p w14:paraId="04633DD6"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队友受到伤害会自动蹲进掩体、短暂停火；血量归零阵亡，永久消失。</w:t>
      </w:r>
    </w:p>
    <w:p w14:paraId="14AE2EA5"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按 Q 切换目标优先级：</w:t>
      </w:r>
      <w:r>
        <w:rPr>
          <w:rFonts w:ascii="Arial" w:hAnsi="Arial" w:eastAsia="等线" w:cs="Arial"/>
          <w:b/>
          <w:sz w:val="22"/>
        </w:rPr>
        <w:t>模式 A 集火机枪</w:t>
      </w:r>
      <w:r>
        <w:rPr>
          <w:rFonts w:ascii="Arial" w:hAnsi="Arial" w:eastAsia="等线" w:cs="Arial"/>
          <w:sz w:val="22"/>
        </w:rPr>
        <w:t>（推进窗口优先）、</w:t>
      </w:r>
      <w:r>
        <w:rPr>
          <w:rFonts w:ascii="Arial" w:hAnsi="Arial" w:eastAsia="等线" w:cs="Arial"/>
          <w:b/>
          <w:sz w:val="22"/>
        </w:rPr>
        <w:t>模式 B 清扫步兵</w:t>
      </w:r>
      <w:r>
        <w:rPr>
          <w:rFonts w:ascii="Arial" w:hAnsi="Arial" w:eastAsia="等线" w:cs="Arial"/>
          <w:sz w:val="22"/>
        </w:rPr>
        <w:t>（敌方增援阶段优先）。</w:t>
      </w:r>
    </w:p>
    <w:p w14:paraId="50AA0620">
      <w:pPr>
        <w:spacing w:before="320" w:after="120" w:line="288" w:lineRule="auto"/>
        <w:ind w:left="0"/>
        <w:jc w:val="left"/>
        <w:outlineLvl w:val="1"/>
      </w:pPr>
      <w:bookmarkStart w:id="17" w:name="heading_17"/>
      <w:r>
        <w:rPr>
          <w:rFonts w:ascii="Arial" w:hAnsi="Arial" w:eastAsia="等线" w:cs="Arial"/>
          <w:color w:val="3370FF"/>
          <w:sz w:val="32"/>
        </w:rPr>
        <w:t xml:space="preserve">4.6 </w:t>
      </w:r>
      <w:r>
        <w:rPr>
          <w:rFonts w:ascii="Arial" w:hAnsi="Arial" w:eastAsia="等线" w:cs="Arial"/>
          <w:b/>
          <w:sz w:val="32"/>
        </w:rPr>
        <w:t>弹窗提示系统</w:t>
      </w:r>
      <w:bookmarkEnd w:id="17"/>
    </w:p>
    <w:p w14:paraId="01D0C03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半透明深色像素弹窗、白字，停留 3 秒自动消失，轻微抖动。以战友喊话承载信息与情绪，不做冰冷 UI。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25"/>
        <w:gridCol w:w="6255"/>
      </w:tblGrid>
      <w:tr w14:paraId="47586ED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A6216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触发状态</w:t>
            </w:r>
          </w:p>
        </w:tc>
        <w:tc>
          <w:tcPr>
            <w:tcW w:w="62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E3991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弹窗文案</w:t>
            </w:r>
          </w:p>
        </w:tc>
      </w:tr>
      <w:tr w14:paraId="416AE0C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1C60A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玩家血量 ≤50%</w:t>
            </w:r>
          </w:p>
        </w:tc>
        <w:tc>
          <w:tcPr>
            <w:tcW w:w="62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7DB87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「我中弹了！快找掩体！」</w:t>
            </w:r>
          </w:p>
        </w:tc>
      </w:tr>
      <w:tr w14:paraId="2BDF2AB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40D6A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玩家血量 ≤25%</w:t>
            </w:r>
          </w:p>
        </w:tc>
        <w:tc>
          <w:tcPr>
            <w:tcW w:w="62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3BA20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「伤势很重，不能再硬扛！」＋暗红暗角</w:t>
            </w:r>
          </w:p>
        </w:tc>
      </w:tr>
      <w:tr w14:paraId="6410785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960F7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老陈血量 ≤50%</w:t>
            </w:r>
          </w:p>
        </w:tc>
        <w:tc>
          <w:tcPr>
            <w:tcW w:w="62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C7817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「老陈：我被火力压住，瞄准困难！」</w:t>
            </w:r>
          </w:p>
        </w:tc>
      </w:tr>
      <w:tr w14:paraId="21B224A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87043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小吴血量 ≤25%</w:t>
            </w:r>
          </w:p>
        </w:tc>
        <w:tc>
          <w:tcPr>
            <w:tcW w:w="62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B2F58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「小吴：撑不住了！」</w:t>
            </w:r>
          </w:p>
        </w:tc>
      </w:tr>
      <w:tr w14:paraId="0FD9C00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AA197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队友阵亡</w:t>
            </w:r>
          </w:p>
        </w:tc>
        <w:tc>
          <w:tcPr>
            <w:tcW w:w="62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2ED8C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「老陈倒下了……／小吴牺牲了……」</w:t>
            </w:r>
          </w:p>
        </w:tc>
      </w:tr>
      <w:tr w14:paraId="5E066D6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AF0FD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突击队员剩 3 人</w:t>
            </w:r>
          </w:p>
        </w:tc>
        <w:tc>
          <w:tcPr>
            <w:tcW w:w="62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A6CF0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「警告！突击队员折损过半！抓紧压制机枪！」</w:t>
            </w:r>
          </w:p>
        </w:tc>
      </w:tr>
      <w:tr w14:paraId="76846C4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B76A3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突击队员剩 1 人</w:t>
            </w:r>
          </w:p>
        </w:tc>
        <w:tc>
          <w:tcPr>
            <w:tcW w:w="62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42BF3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「紧急！只剩最后一名突击队员！」</w:t>
            </w:r>
          </w:p>
        </w:tc>
      </w:tr>
      <w:tr w14:paraId="24DF93A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0AB2F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玩家弹药 ≤4 发</w:t>
            </w:r>
          </w:p>
        </w:tc>
        <w:tc>
          <w:tcPr>
            <w:tcW w:w="62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9C068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「弹药不多，优先打击机枪手！」</w:t>
            </w:r>
          </w:p>
        </w:tc>
      </w:tr>
    </w:tbl>
    <w:p w14:paraId="5C50B2B8">
      <w:pPr>
        <w:spacing w:before="320" w:after="120" w:line="288" w:lineRule="auto"/>
        <w:ind w:left="0"/>
        <w:jc w:val="left"/>
        <w:outlineLvl w:val="1"/>
      </w:pPr>
      <w:bookmarkStart w:id="18" w:name="heading_18"/>
      <w:r>
        <w:rPr>
          <w:rFonts w:ascii="Arial" w:hAnsi="Arial" w:eastAsia="等线" w:cs="Arial"/>
          <w:color w:val="3370FF"/>
          <w:sz w:val="32"/>
        </w:rPr>
        <w:t xml:space="preserve">4.7 </w:t>
      </w:r>
      <w:r>
        <w:rPr>
          <w:rFonts w:ascii="Arial" w:hAnsi="Arial" w:eastAsia="等线" w:cs="Arial"/>
          <w:b/>
          <w:sz w:val="32"/>
        </w:rPr>
        <w:t>关卡结构</w:t>
      </w:r>
      <w:bookmarkEnd w:id="18"/>
    </w:p>
    <w:p w14:paraId="371AEA6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整图从左向右推进，分三段：我方左岸阵地（土坡、沙袋、岩石掩体）→ 铁索桥面（大部分桥板被拆、河水翻涌、零星残板可落脚）→ 对岸桥头（碉堡、机枪阵地、驻军）。玩家与两名队友全程留在左岸，突击队员向对岸推进。</w:t>
      </w:r>
    </w:p>
    <w:p w14:paraId="100FC92D">
      <w:pPr>
        <w:spacing w:before="320" w:after="120" w:line="288" w:lineRule="auto"/>
        <w:ind w:left="0"/>
        <w:jc w:val="left"/>
        <w:outlineLvl w:val="1"/>
      </w:pPr>
      <w:bookmarkStart w:id="19" w:name="heading_19"/>
      <w:r>
        <w:rPr>
          <w:rFonts w:ascii="Arial" w:hAnsi="Arial" w:eastAsia="等线" w:cs="Arial"/>
          <w:color w:val="3370FF"/>
          <w:sz w:val="32"/>
        </w:rPr>
        <w:t xml:space="preserve">4.8 </w:t>
      </w:r>
      <w:r>
        <w:rPr>
          <w:rFonts w:ascii="Arial" w:hAnsi="Arial" w:eastAsia="等线" w:cs="Arial"/>
          <w:b/>
          <w:sz w:val="32"/>
        </w:rPr>
        <w:t>数值校验结论</w:t>
      </w:r>
      <w:bookmarkEnd w:id="19"/>
    </w:p>
    <w:p w14:paraId="11A7093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下表为设计契约 </w:t>
      </w:r>
      <w:r>
        <w:rPr>
          <w:rFonts w:ascii="Consolas" w:hAnsi="Consolas" w:eastAsia="Consolas" w:cs="Consolas"/>
          <w:sz w:val="22"/>
          <w:shd w:val="clear" w:fill="EFF0F1"/>
        </w:rPr>
        <w:t>design-contract.json</w:t>
      </w:r>
      <w:r>
        <w:rPr>
          <w:rFonts w:ascii="Arial" w:hAnsi="Arial" w:eastAsia="等线" w:cs="Arial"/>
          <w:sz w:val="22"/>
        </w:rPr>
        <w:t xml:space="preserve"> 的已通过断言，脚本 </w:t>
      </w:r>
      <w:r>
        <w:rPr>
          <w:rFonts w:ascii="Consolas" w:hAnsi="Consolas" w:eastAsia="Consolas" w:cs="Consolas"/>
          <w:sz w:val="22"/>
          <w:shd w:val="clear" w:fill="EFF0F1"/>
        </w:rPr>
        <w:t>validate_design_contract.py</w:t>
      </w:r>
      <w:r>
        <w:rPr>
          <w:rFonts w:ascii="Arial" w:hAnsi="Arial" w:eastAsia="等线" w:cs="Arial"/>
          <w:sz w:val="22"/>
        </w:rPr>
        <w:t xml:space="preserve"> 校验 PASS，无 BLOCK 项。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20"/>
        <w:gridCol w:w="915"/>
        <w:gridCol w:w="1110"/>
        <w:gridCol w:w="915"/>
        <w:gridCol w:w="3435"/>
      </w:tblGrid>
      <w:tr w14:paraId="0588E19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19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762EC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断言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3FC5A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场景</w:t>
            </w:r>
          </w:p>
        </w:tc>
        <w:tc>
          <w:tcPr>
            <w:tcW w:w="11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9E50B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计算值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9D95F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结论</w:t>
            </w:r>
          </w:p>
        </w:tc>
        <w:tc>
          <w:tcPr>
            <w:tcW w:w="34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36E5C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设计意义</w:t>
            </w:r>
          </w:p>
        </w:tc>
      </w:tr>
      <w:tr w14:paraId="12B6615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3D3DC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净推进时间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63207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正常</w:t>
            </w:r>
          </w:p>
        </w:tc>
        <w:tc>
          <w:tcPr>
            <w:tcW w:w="11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85DC2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56.25 秒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DA820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≤ 100s</w:t>
            </w:r>
          </w:p>
        </w:tc>
        <w:tc>
          <w:tcPr>
            <w:tcW w:w="34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48391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队员推进可在单局内完成</w:t>
            </w:r>
          </w:p>
        </w:tc>
      </w:tr>
      <w:tr w14:paraId="7247DBF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D6D8F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高覆盖承伤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81212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正常</w:t>
            </w:r>
          </w:p>
        </w:tc>
        <w:tc>
          <w:tcPr>
            <w:tcW w:w="11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4D8FD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30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30953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≤ 60 血</w:t>
            </w:r>
          </w:p>
        </w:tc>
        <w:tc>
          <w:tcPr>
            <w:tcW w:w="34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5140A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覆盖 90% 时队员可抵达桥头</w:t>
            </w:r>
          </w:p>
        </w:tc>
      </w:tr>
      <w:tr w14:paraId="62EEA17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B9084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低覆盖承伤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6B59C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边界</w:t>
            </w:r>
          </w:p>
        </w:tc>
        <w:tc>
          <w:tcPr>
            <w:tcW w:w="11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28AF1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75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6D769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大于 60 血</w:t>
            </w:r>
          </w:p>
        </w:tc>
        <w:tc>
          <w:tcPr>
            <w:tcW w:w="34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111F7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覆盖 75% 时逐波团灭，失败清晰可感</w:t>
            </w:r>
          </w:p>
        </w:tc>
      </w:tr>
      <w:tr w14:paraId="23EDBB8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8E909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独立压制弹药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5AF53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滥用</w:t>
            </w:r>
          </w:p>
        </w:tc>
        <w:tc>
          <w:tcPr>
            <w:tcW w:w="11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50EB7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33.4 发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3486B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大于 24 发</w:t>
            </w:r>
          </w:p>
        </w:tc>
        <w:tc>
          <w:tcPr>
            <w:tcW w:w="34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82507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玩家单人不 Coverage 全程，必须协同</w:t>
            </w:r>
          </w:p>
        </w:tc>
      </w:tr>
      <w:tr w14:paraId="62FACBA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1ADF3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协同后弹药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9596D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正常</w:t>
            </w:r>
          </w:p>
        </w:tc>
        <w:tc>
          <w:tcPr>
            <w:tcW w:w="11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76425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15.33 发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AC5B6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≤ 24 发</w:t>
            </w:r>
          </w:p>
        </w:tc>
        <w:tc>
          <w:tcPr>
            <w:tcW w:w="34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6CF33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老陈协同后落在弹药上限内</w:t>
            </w:r>
          </w:p>
        </w:tc>
      </w:tr>
      <w:tr w14:paraId="566B654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BBA65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机枪击倒成本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6541B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正常</w:t>
            </w:r>
          </w:p>
        </w:tc>
        <w:tc>
          <w:tcPr>
            <w:tcW w:w="11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BA1E7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 发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FD396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≤ 3 发</w:t>
            </w:r>
          </w:p>
        </w:tc>
        <w:tc>
          <w:tcPr>
            <w:tcW w:w="34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5D3BD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玩家 2 发可击倒一名机枪手</w:t>
            </w:r>
          </w:p>
        </w:tc>
      </w:tr>
    </w:tbl>
    <w:p w14:paraId="1EDE807B">
      <w:pPr>
        <w:spacing w:before="380" w:after="140" w:line="288" w:lineRule="auto"/>
        <w:ind w:left="0"/>
        <w:jc w:val="left"/>
        <w:outlineLvl w:val="0"/>
      </w:pPr>
      <w:bookmarkStart w:id="20" w:name="heading_20"/>
      <w:r>
        <w:rPr>
          <w:rFonts w:ascii="Arial" w:hAnsi="Arial" w:eastAsia="等线" w:cs="Arial"/>
          <w:color w:val="3370FF"/>
          <w:sz w:val="36"/>
        </w:rPr>
        <w:t xml:space="preserve">5. </w:t>
      </w:r>
      <w:r>
        <w:rPr>
          <w:rFonts w:ascii="Arial" w:hAnsi="Arial" w:eastAsia="等线" w:cs="Arial"/>
          <w:b/>
          <w:sz w:val="36"/>
        </w:rPr>
        <w:t>首个可玩范围</w:t>
      </w:r>
      <w:bookmarkEnd w:id="20"/>
    </w:p>
    <w:p w14:paraId="0EF890C4">
      <w:pPr>
        <w:spacing w:before="320" w:after="120" w:line="288" w:lineRule="auto"/>
        <w:ind w:left="0"/>
        <w:jc w:val="left"/>
        <w:outlineLvl w:val="1"/>
      </w:pPr>
      <w:bookmarkStart w:id="21" w:name="heading_21"/>
      <w:r>
        <w:rPr>
          <w:rFonts w:ascii="Arial" w:hAnsi="Arial" w:eastAsia="等线" w:cs="Arial"/>
          <w:color w:val="3370FF"/>
          <w:sz w:val="32"/>
        </w:rPr>
        <w:t xml:space="preserve">5.1 </w:t>
      </w:r>
      <w:r>
        <w:rPr>
          <w:rFonts w:ascii="Arial" w:hAnsi="Arial" w:eastAsia="等线" w:cs="Arial"/>
          <w:b/>
          <w:sz w:val="32"/>
        </w:rPr>
        <w:t>P0 / P1 / 非目标</w:t>
      </w:r>
      <w:bookmarkEnd w:id="21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915"/>
        <w:gridCol w:w="7365"/>
      </w:tblGrid>
      <w:tr w14:paraId="010E33A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6A2C2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层级</w:t>
            </w:r>
          </w:p>
        </w:tc>
        <w:tc>
          <w:tcPr>
            <w:tcW w:w="73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7AE28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内容</w:t>
            </w:r>
          </w:p>
        </w:tc>
      </w:tr>
      <w:tr w14:paraId="71BE948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993FB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P0</w:t>
            </w:r>
          </w:p>
        </w:tc>
        <w:tc>
          <w:tcPr>
            <w:tcW w:w="73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CD5CE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玩家射击、蹲伏掩体、弹药有限（24 发）；机枪默认开火、命中哑火 6 秒、60 秒复燃；突击队员推进与承伤、3 波出发；老陈 / 小吴 AI（血量、降属性、阵亡）；Q 指令切换；弹窗提示系统；胜负结算与重开</w:t>
            </w:r>
          </w:p>
        </w:tc>
      </w:tr>
      <w:tr w14:paraId="6374CEE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A9F97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P1</w:t>
            </w:r>
          </w:p>
        </w:tc>
        <w:tc>
          <w:tcPr>
            <w:tcW w:w="73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DC6AE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炮火命中铁索引起抖动（移速与准星受扰）；敌方步兵增援波；桥头木桶 / 木垛可被打爆遮挡视线；胜利与失败两段像素结局演出</w:t>
            </w:r>
          </w:p>
        </w:tc>
      </w:tr>
      <w:tr w14:paraId="386226C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71D24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非目标</w:t>
            </w:r>
          </w:p>
        </w:tc>
        <w:tc>
          <w:tcPr>
            <w:tcW w:w="73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9BFFD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物资、冻伤、饥饿等生存系统；多关卡与完整长征流程；长篇剧情对白；联机与多人；成长 / 技能树；拾取额外弹药</w:t>
            </w:r>
          </w:p>
        </w:tc>
      </w:tr>
    </w:tbl>
    <w:p w14:paraId="757F2EE4">
      <w:pPr>
        <w:spacing w:before="320" w:after="120" w:line="288" w:lineRule="auto"/>
        <w:ind w:left="0"/>
        <w:jc w:val="left"/>
        <w:outlineLvl w:val="1"/>
      </w:pPr>
      <w:bookmarkStart w:id="22" w:name="heading_22"/>
      <w:r>
        <w:rPr>
          <w:rFonts w:ascii="Arial" w:hAnsi="Arial" w:eastAsia="等线" w:cs="Arial"/>
          <w:color w:val="3370FF"/>
          <w:sz w:val="32"/>
        </w:rPr>
        <w:t xml:space="preserve">5.2 </w:t>
      </w:r>
      <w:r>
        <w:rPr>
          <w:rFonts w:ascii="Arial" w:hAnsi="Arial" w:eastAsia="等线" w:cs="Arial"/>
          <w:b/>
          <w:sz w:val="32"/>
        </w:rPr>
        <w:t>验证假设与验收</w:t>
      </w:r>
      <w:bookmarkEnd w:id="22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30"/>
        <w:gridCol w:w="5850"/>
      </w:tblGrid>
      <w:tr w14:paraId="2662088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A0FB3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验证假设</w:t>
            </w:r>
          </w:p>
        </w:tc>
        <w:tc>
          <w:tcPr>
            <w:tcW w:w="58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A235F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可观察验收标准</w:t>
            </w:r>
          </w:p>
        </w:tc>
      </w:tr>
      <w:tr w14:paraId="179A924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8DD75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压制覆盖率是生死线</w:t>
            </w:r>
          </w:p>
        </w:tc>
        <w:tc>
          <w:tcPr>
            <w:tcW w:w="58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65988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标准局持续压制时至少 1 名突击队员抵达；主动浪费弹药则逐波团灭</w:t>
            </w:r>
          </w:p>
        </w:tc>
      </w:tr>
      <w:tr w14:paraId="3B639FB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4C8F2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弹药必须小队协同</w:t>
            </w:r>
          </w:p>
        </w:tc>
        <w:tc>
          <w:tcPr>
            <w:tcW w:w="58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97AAE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仅靠玩家 24 发无法覆盖全程；老陈在场时通过率显著更高</w:t>
            </w:r>
          </w:p>
        </w:tc>
      </w:tr>
      <w:tr w14:paraId="150913A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E1303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队友减员可感知</w:t>
            </w:r>
          </w:p>
        </w:tc>
        <w:tc>
          <w:tcPr>
            <w:tcW w:w="58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1E31B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小吴 / 老陈阵亡后，压制或清点能力下降，玩家压力明显上升</w:t>
            </w:r>
          </w:p>
        </w:tc>
      </w:tr>
      <w:tr w14:paraId="710C77C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295A7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弹窗承载信息与情绪</w:t>
            </w:r>
          </w:p>
        </w:tc>
        <w:tc>
          <w:tcPr>
            <w:tcW w:w="58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ECC5B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受伤、危机、弹药三类关键状态均有弹窗，且不遮挡瞄准操作</w:t>
            </w:r>
          </w:p>
        </w:tc>
      </w:tr>
    </w:tbl>
    <w:p w14:paraId="6E289E15">
      <w:pPr>
        <w:spacing w:before="320" w:after="120" w:line="288" w:lineRule="auto"/>
        <w:ind w:left="0"/>
        <w:jc w:val="left"/>
        <w:outlineLvl w:val="1"/>
      </w:pPr>
      <w:bookmarkStart w:id="23" w:name="heading_23"/>
      <w:r>
        <w:rPr>
          <w:rFonts w:ascii="Arial" w:hAnsi="Arial" w:eastAsia="等线" w:cs="Arial"/>
          <w:color w:val="3370FF"/>
          <w:sz w:val="32"/>
        </w:rPr>
        <w:t xml:space="preserve">5.3 </w:t>
      </w:r>
      <w:r>
        <w:rPr>
          <w:rFonts w:ascii="Arial" w:hAnsi="Arial" w:eastAsia="等线" w:cs="Arial"/>
          <w:b/>
          <w:sz w:val="32"/>
        </w:rPr>
        <w:t>制作容量</w:t>
      </w:r>
      <w:bookmarkEnd w:id="23"/>
    </w:p>
    <w:p w14:paraId="49AC8C5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估算约 10 人日：程序 1 人 × 5 人日（核心循环、AI、压制、弹窗、胜负）；美术 1 人 × 4 人日（HD2D 像素角色、铁索桥面、高清手绘远景、UI/弹窗）；关卡与配置 0.5 人日；QA 1 人日。容量内先保证 P0 闭环与接线、回归，再分配 P1 表现。</w:t>
      </w:r>
    </w:p>
    <w:p w14:paraId="0AF86BF3">
      <w:pPr>
        <w:spacing w:before="380" w:after="140" w:line="288" w:lineRule="auto"/>
        <w:ind w:left="0"/>
        <w:jc w:val="left"/>
        <w:outlineLvl w:val="0"/>
      </w:pPr>
      <w:bookmarkStart w:id="24" w:name="heading_24"/>
      <w:r>
        <w:rPr>
          <w:rFonts w:ascii="Arial" w:hAnsi="Arial" w:eastAsia="等线" w:cs="Arial"/>
          <w:color w:val="3370FF"/>
          <w:sz w:val="36"/>
        </w:rPr>
        <w:t xml:space="preserve">6. </w:t>
      </w:r>
      <w:r>
        <w:rPr>
          <w:rFonts w:ascii="Arial" w:hAnsi="Arial" w:eastAsia="等线" w:cs="Arial"/>
          <w:b/>
          <w:sz w:val="36"/>
        </w:rPr>
        <w:t>美术、音效与历史表达底线</w:t>
      </w:r>
      <w:bookmarkEnd w:id="24"/>
    </w:p>
    <w:p w14:paraId="30DBE349">
      <w:pPr>
        <w:spacing w:before="320" w:after="120" w:line="288" w:lineRule="auto"/>
        <w:ind w:left="0"/>
        <w:jc w:val="left"/>
        <w:outlineLvl w:val="1"/>
      </w:pPr>
      <w:bookmarkStart w:id="25" w:name="heading_25"/>
      <w:r>
        <w:rPr>
          <w:rFonts w:ascii="Arial" w:hAnsi="Arial" w:eastAsia="等线" w:cs="Arial"/>
          <w:color w:val="3370FF"/>
          <w:sz w:val="32"/>
        </w:rPr>
        <w:t xml:space="preserve">6.1 </w:t>
      </w:r>
      <w:r>
        <w:rPr>
          <w:rFonts w:ascii="Arial" w:hAnsi="Arial" w:eastAsia="等线" w:cs="Arial"/>
          <w:b/>
          <w:sz w:val="32"/>
        </w:rPr>
        <w:t>HD2D 美术分层</w:t>
      </w:r>
      <w:bookmarkEnd w:id="25"/>
    </w:p>
    <w:p w14:paraId="71C8C06C"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远景：高清手绘大渡河峡谷、连绵高山、流动云雾，视差滚动。</w:t>
      </w:r>
    </w:p>
    <w:p w14:paraId="2EE94752">
      <w:pPr>
        <w:numPr>
          <w:ilvl w:val="0"/>
          <w:numId w:val="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中景：像素铁索、木板碎片、沙袋、碉堡、机枪阵地。</w:t>
      </w:r>
    </w:p>
    <w:p w14:paraId="3105DAA1">
      <w:pPr>
        <w:numPr>
          <w:ilvl w:val="0"/>
          <w:numId w:val="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近景：像素战士（16–32px，负重、爬索、包扎等细腻动画）。</w:t>
      </w:r>
    </w:p>
    <w:p w14:paraId="2C21F41A">
      <w:pPr>
        <w:numPr>
          <w:ilvl w:val="0"/>
          <w:numId w:val="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动态：河水浪花、炮火烟尘、子弹闪光、风吹云雾。</w:t>
      </w:r>
    </w:p>
    <w:p w14:paraId="34F9539C">
      <w:pPr>
        <w:numPr>
          <w:ilvl w:val="0"/>
          <w:numId w:val="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色调：整体阴沉灰青冷调，仅枪口火光与爆炸为暖黄。</w:t>
      </w:r>
    </w:p>
    <w:p w14:paraId="6EC56B0F">
      <w:pPr>
        <w:spacing w:before="320" w:after="120" w:line="288" w:lineRule="auto"/>
        <w:ind w:left="0"/>
        <w:jc w:val="left"/>
        <w:outlineLvl w:val="1"/>
      </w:pPr>
      <w:bookmarkStart w:id="26" w:name="heading_26"/>
      <w:r>
        <w:rPr>
          <w:rFonts w:ascii="Arial" w:hAnsi="Arial" w:eastAsia="等线" w:cs="Arial"/>
          <w:color w:val="3370FF"/>
          <w:sz w:val="32"/>
        </w:rPr>
        <w:t xml:space="preserve">6.2 </w:t>
      </w:r>
      <w:r>
        <w:rPr>
          <w:rFonts w:ascii="Arial" w:hAnsi="Arial" w:eastAsia="等线" w:cs="Arial"/>
          <w:b/>
          <w:sz w:val="32"/>
        </w:rPr>
        <w:t>音效</w:t>
      </w:r>
      <w:bookmarkEnd w:id="26"/>
    </w:p>
    <w:p w14:paraId="218FB52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低沉弦乐 BGM，不设激昂战斗曲；持续湍急河水与风声作环境音；步枪单发闷响、机枪哒哒、铁索咯吱；弹窗弹出伴随轻微纸张抖动音效。</w:t>
      </w:r>
    </w:p>
    <w:p w14:paraId="18C65494">
      <w:pPr>
        <w:spacing w:before="320" w:after="120" w:line="288" w:lineRule="auto"/>
        <w:ind w:left="0"/>
        <w:jc w:val="left"/>
        <w:outlineLvl w:val="1"/>
      </w:pPr>
      <w:bookmarkStart w:id="27" w:name="heading_27"/>
      <w:r>
        <w:rPr>
          <w:rFonts w:ascii="Arial" w:hAnsi="Arial" w:eastAsia="等线" w:cs="Arial"/>
          <w:color w:val="3370FF"/>
          <w:sz w:val="32"/>
        </w:rPr>
        <w:t xml:space="preserve">6.3 </w:t>
      </w:r>
      <w:r>
        <w:rPr>
          <w:rFonts w:ascii="Arial" w:hAnsi="Arial" w:eastAsia="等线" w:cs="Arial"/>
          <w:b/>
          <w:sz w:val="32"/>
        </w:rPr>
        <w:t>历史表达底线</w:t>
      </w:r>
      <w:bookmarkEnd w:id="27"/>
    </w:p>
    <w:p w14:paraId="7D856CF0">
      <w:pPr>
        <w:numPr>
          <w:ilvl w:val="0"/>
          <w:numId w:val="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主角、队友、突击队员均为原创虚构战士，不将真实历史人物作为可操控角色。</w:t>
      </w:r>
    </w:p>
    <w:p w14:paraId="6E7AD408">
      <w:pPr>
        <w:numPr>
          <w:ilvl w:val="0"/>
          <w:numId w:val="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不丑化敌人：突出双方装备与后勤差距，表现战略突围而非仇恨宣泄。</w:t>
      </w:r>
    </w:p>
    <w:p w14:paraId="22A16D45">
      <w:pPr>
        <w:numPr>
          <w:ilvl w:val="0"/>
          <w:numId w:val="1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不娱乐化、不夸张特效、不调侃先烈；着重表现牺牲的沉重与信念。</w:t>
      </w:r>
    </w:p>
    <w:p w14:paraId="365F2FD7">
      <w:pPr>
        <w:numPr>
          <w:ilvl w:val="0"/>
          <w:numId w:val="1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尊重泸定桥战史框架：桥板被拆、铁索悬空、对岸机枪压制、夺桥；胜利不是全歼，而是把战友送上对岸。</w:t>
      </w:r>
    </w:p>
    <w:p w14:paraId="50BE3412">
      <w:pPr>
        <w:spacing w:before="380" w:after="140" w:line="288" w:lineRule="auto"/>
        <w:ind w:left="0"/>
        <w:jc w:val="left"/>
        <w:outlineLvl w:val="0"/>
      </w:pPr>
      <w:bookmarkStart w:id="28" w:name="heading_28"/>
      <w:r>
        <w:rPr>
          <w:rFonts w:ascii="Arial" w:hAnsi="Arial" w:eastAsia="等线" w:cs="Arial"/>
          <w:color w:val="3370FF"/>
          <w:sz w:val="36"/>
        </w:rPr>
        <w:t xml:space="preserve">7. </w:t>
      </w:r>
      <w:r>
        <w:rPr>
          <w:rFonts w:ascii="Arial" w:hAnsi="Arial" w:eastAsia="等线" w:cs="Arial"/>
          <w:b/>
          <w:sz w:val="36"/>
        </w:rPr>
        <w:t>变更记录</w:t>
      </w:r>
      <w:bookmarkEnd w:id="28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10"/>
        <w:gridCol w:w="2220"/>
        <w:gridCol w:w="2625"/>
        <w:gridCol w:w="2025"/>
      </w:tblGrid>
      <w:tr w14:paraId="1369F62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7DEF7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版本 / 日期</w:t>
            </w:r>
          </w:p>
        </w:tc>
        <w:tc>
          <w:tcPr>
            <w:tcW w:w="22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751BD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变化</w:t>
            </w:r>
          </w:p>
        </w:tc>
        <w:tc>
          <w:tcPr>
            <w:tcW w:w="26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DCD21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原因</w:t>
            </w:r>
          </w:p>
        </w:tc>
        <w:tc>
          <w:tcPr>
            <w:tcW w:w="20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D20F0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状态</w:t>
            </w:r>
          </w:p>
        </w:tc>
      </w:tr>
      <w:tr w14:paraId="3D17F8E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2858F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v1.0 · 2026-10-13</w:t>
            </w:r>
          </w:p>
        </w:tc>
        <w:tc>
          <w:tcPr>
            <w:tcW w:w="22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467ED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首版完整 GDD 落成，含数值契约校验</w:t>
            </w:r>
          </w:p>
        </w:tc>
        <w:tc>
          <w:tcPr>
            <w:tcW w:w="26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96623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用户需求收敛为泸定桥单关卡 Demo，确定玩家 + 2 AI 协同与弹窗提示</w:t>
            </w:r>
          </w:p>
        </w:tc>
        <w:tc>
          <w:tcPr>
            <w:tcW w:w="20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BCB41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当前生效</w:t>
            </w:r>
          </w:p>
        </w:tc>
      </w:tr>
    </w:tbl>
    <w:p w14:paraId="42DABC06">
      <w:pPr>
        <w:spacing w:before="120" w:after="120" w:line="288" w:lineRule="auto"/>
        <w:ind w:left="0"/>
        <w:jc w:val="left"/>
      </w:pPr>
      <w:bookmarkStart w:id="29" w:name="_GoBack"/>
      <w:bookmarkEnd w:id="29"/>
    </w:p>
    <w:sectPr>
      <w:headerReference r:id="rId5" w:type="default"/>
      <w:footerReference r:id="rId6" w:type="default"/>
      <w:pgSz w:w="11905" w:h="1684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20"/>
      </w:pPr>
      <w:r>
        <w:separator/>
      </w:r>
    </w:p>
  </w:endnote>
  <w:endnote w:type="continuationSeparator" w:id="1">
    <w:p>
      <w:pPr>
        <w:spacing w:line="240" w:lineRule="auto"/>
        <w:ind w:firstLine="4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1DCD7B6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  <w:ind w:firstLine="420"/>
      </w:pPr>
      <w:r>
        <w:separator/>
      </w:r>
    </w:p>
  </w:footnote>
  <w:footnote w:type="continuationSeparator" w:id="1">
    <w:p>
      <w:pPr>
        <w:spacing w:line="240" w:lineRule="auto"/>
        <w:ind w:firstLine="42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B7AF259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39341B"/>
    <w:multiLevelType w:val="singleLevel"/>
    <w:tmpl w:val="9239341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">
    <w:nsid w:val="B5E306ED"/>
    <w:multiLevelType w:val="singleLevel"/>
    <w:tmpl w:val="B5E306E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">
    <w:nsid w:val="BF205925"/>
    <w:multiLevelType w:val="singleLevel"/>
    <w:tmpl w:val="BF20592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">
    <w:nsid w:val="C8879AEF"/>
    <w:multiLevelType w:val="singleLevel"/>
    <w:tmpl w:val="C8879AE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">
    <w:nsid w:val="CF092B84"/>
    <w:multiLevelType w:val="singleLevel"/>
    <w:tmpl w:val="CF092B8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">
    <w:nsid w:val="F4B5D9F5"/>
    <w:multiLevelType w:val="singleLevel"/>
    <w:tmpl w:val="F4B5D9F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">
    <w:nsid w:val="0053208E"/>
    <w:multiLevelType w:val="singleLevel"/>
    <w:tmpl w:val="0053208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">
    <w:nsid w:val="0248C179"/>
    <w:multiLevelType w:val="singleLevel"/>
    <w:tmpl w:val="0248C17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">
    <w:nsid w:val="03D62ECE"/>
    <w:multiLevelType w:val="singleLevel"/>
    <w:tmpl w:val="03D62EC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">
    <w:nsid w:val="2470EC97"/>
    <w:multiLevelType w:val="singleLevel"/>
    <w:tmpl w:val="2470EC9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">
    <w:nsid w:val="25B654F3"/>
    <w:multiLevelType w:val="singleLevel"/>
    <w:tmpl w:val="25B654F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">
    <w:nsid w:val="2A8F537B"/>
    <w:multiLevelType w:val="singleLevel"/>
    <w:tmpl w:val="2A8F537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">
    <w:nsid w:val="4D4DC07F"/>
    <w:multiLevelType w:val="singleLevel"/>
    <w:tmpl w:val="4D4DC07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3">
    <w:nsid w:val="59ADCABA"/>
    <w:multiLevelType w:val="singleLevel"/>
    <w:tmpl w:val="59ADCAB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4">
    <w:nsid w:val="5A241D34"/>
    <w:multiLevelType w:val="singleLevel"/>
    <w:tmpl w:val="5A241D3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5">
    <w:nsid w:val="72183CF9"/>
    <w:multiLevelType w:val="singleLevel"/>
    <w:tmpl w:val="72183CF9"/>
    <w:lvl w:ilvl="0" w:tentative="0">
      <w:start w:val="0"/>
      <w:numFmt w:val="bullet"/>
      <w:lvlText w:val="•"/>
      <w:lvlJc w:val="left"/>
      <w:rPr>
        <w:color w:val="3370FF"/>
      </w:rPr>
    </w:lvl>
  </w:abstractNum>
  <w:num w:numId="1">
    <w:abstractNumId w:val="6"/>
  </w:num>
  <w:num w:numId="2">
    <w:abstractNumId w:val="4"/>
  </w:num>
  <w:num w:numId="3">
    <w:abstractNumId w:val="13"/>
  </w:num>
  <w:num w:numId="4">
    <w:abstractNumId w:val="2"/>
  </w:num>
  <w:num w:numId="5">
    <w:abstractNumId w:val="1"/>
  </w:num>
  <w:num w:numId="6">
    <w:abstractNumId w:val="8"/>
  </w:num>
  <w:num w:numId="7">
    <w:abstractNumId w:val="10"/>
  </w:num>
  <w:num w:numId="8">
    <w:abstractNumId w:val="15"/>
  </w:num>
  <w:num w:numId="9">
    <w:abstractNumId w:val="7"/>
  </w:num>
  <w:num w:numId="10">
    <w:abstractNumId w:val="0"/>
  </w:num>
  <w:num w:numId="11">
    <w:abstractNumId w:val="11"/>
  </w:num>
  <w:num w:numId="12">
    <w:abstractNumId w:val="14"/>
  </w:num>
  <w:num w:numId="13">
    <w:abstractNumId w:val="3"/>
  </w:num>
  <w:num w:numId="14">
    <w:abstractNumId w:val="12"/>
  </w:num>
  <w:num w:numId="15">
    <w:abstractNumId w:val="5"/>
  </w:num>
  <w:num w:numId="1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footnotePr>
    <w:footnote w:id="0"/>
    <w:footnote w:id="1"/>
  </w:footnotePr>
  <w:endnotePr>
    <w:endnote w:id="0"/>
    <w:endnote w:id="1"/>
  </w:endnotePr>
  <w:compat>
    <w:useFELayout/>
    <w:splitPgBreakAndParaMark/>
    <w:compatSetting w:name="compatibilityMode" w:uri="http://schemas.microsoft.com/office/word" w:val="12"/>
  </w:compat>
  <w:rsids>
    <w:rsidRoot w:val="00000000"/>
    <w:rsid w:val="3C1F223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bidi w:val="0"/>
      <w:spacing w:line="360" w:lineRule="exact"/>
      <w:ind w:firstLine="748" w:firstLineChars="200"/>
      <w:jc w:val="both"/>
    </w:pPr>
    <w:rPr>
      <w:sz w:val="21"/>
      <w:szCs w:val="22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jpeg"/><Relationship Id="rId8" Type="http://schemas.openxmlformats.org/officeDocument/2006/relationships/image" Target="media/image1.jpe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9</Pages>
  <Words>1312</Words>
  <Characters>1425</Characters>
  <TotalTime>0</TotalTime>
  <ScaleCrop>false</ScaleCrop>
  <LinksUpToDate>false</LinksUpToDate>
  <CharactersWithSpaces>1514</CharactersWithSpaces>
  <Application>WPS Office_12.1.0.28505_F1E327BC-269C-435d-A152-05C5408002CA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2026-10-13T05:19:00Z</dcterms:created>
  <dc:creator>Apache POI</dc:creator>
  <cp:lastModifiedBy>celestine</cp:lastModifiedBy>
  <dcterms:modified xsi:type="dcterms:W3CDTF">2026-10-14T12:25:17Z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{"Label":"1","ContentProducer":"001191110102MACQD9K64010000","ProduceID":"7696017739417193652","ReservedCode1":"","ContentPropagator":"","PropagateID":"","ReservedCode2":""}</vt:lpwstr>
  </property>
  <property fmtid="{D5CDD505-2E9C-101B-9397-08002B2CF9AE}" pid="3" name="KSOTemplateDocerSaveRecord">
    <vt:lpwstr>eyJoZGlkIjoiOTc3M2Y5NzIzMDFlZjAyY2Q4Njk5ODkyYjFjNzBiNTQiLCJ1c2VySWQiOiIxNzcxMTE2MzAzIn0=</vt:lpwstr>
  </property>
  <property fmtid="{D5CDD505-2E9C-101B-9397-08002B2CF9AE}" pid="4" name="KSOProductBuildVer">
    <vt:lpwstr>2052-12.1.0.28505</vt:lpwstr>
  </property>
  <property fmtid="{D5CDD505-2E9C-101B-9397-08002B2CF9AE}" pid="5" name="ICV">
    <vt:lpwstr>34056986BFF64B7087CD79B8EFB00D96_12</vt:lpwstr>
  </property>
</Properties>
</file>