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5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5.2.2.1</w:t>
      </w:r>
    </w:p>
    <w:p>
      <w:pPr>
        <w:pStyle w:val="Normal"/>
        <w:rPr/>
      </w:pPr>
      <w:r>
        <w:rPr/>
        <w:t>1:</w:t>
        <w:tab/>
        <w:t>E</w:t>
      </w:r>
      <w:r>
        <w:rPr>
          <w:vertAlign w:val="superscript"/>
        </w:rPr>
        <w:t>A</w:t>
      </w:r>
      <w:r>
        <w:rPr/>
        <w:t>=0</w:t>
      </w:r>
    </w:p>
    <w:p>
      <w:pPr>
        <w:pStyle w:val="Normal"/>
        <w:rPr/>
      </w:pPr>
      <w:r>
        <w:rPr/>
        <w:t>2:</w:t>
        <w:tab/>
        <w:t>E</w:t>
      </w:r>
      <w:r>
        <w:rPr>
          <w:vertAlign w:val="superscript"/>
        </w:rPr>
        <w:t>A</w:t>
      </w:r>
      <w:r>
        <w:rPr/>
        <w:t>=1</w:t>
      </w:r>
    </w:p>
    <w:p>
      <w:pPr>
        <w:pStyle w:val="Normal"/>
        <w:rPr/>
      </w:pPr>
      <w:r>
        <w:rPr/>
        <w:t>3:</w:t>
        <w:tab/>
        <w:t>E</w:t>
      </w:r>
      <w:r>
        <w:rPr>
          <w:vertAlign w:val="superscript"/>
        </w:rPr>
        <w:t>A</w:t>
      </w:r>
      <w:r>
        <w:rPr/>
        <w:t>=2</w:t>
      </w:r>
    </w:p>
    <w:p>
      <w:pPr>
        <w:pStyle w:val="Normal"/>
        <w:rPr/>
      </w:pPr>
      <w:r>
        <w:rPr/>
        <w:t>4:</w:t>
        <w:tab/>
        <w:t>E</w:t>
      </w:r>
      <w:r>
        <w:rPr>
          <w:vertAlign w:val="superscript"/>
        </w:rPr>
        <w:t>A</w:t>
      </w:r>
      <w:r>
        <w:rPr/>
        <w:t>=2</w:t>
      </w:r>
    </w:p>
    <w:p>
      <w:pPr>
        <w:pStyle w:val="Normal"/>
        <w:rPr/>
      </w:pPr>
      <w:r>
        <w:rPr/>
        <w:t>5:</w:t>
        <w:tab/>
        <w:t>E</w:t>
      </w:r>
      <w:r>
        <w:rPr>
          <w:vertAlign w:val="superscript"/>
        </w:rPr>
        <w:t>A</w:t>
      </w:r>
      <w:r>
        <w:rPr/>
        <w:t>=0</w:t>
      </w:r>
    </w:p>
    <w:p>
      <w:pPr>
        <w:pStyle w:val="Normal"/>
        <w:rPr/>
      </w:pPr>
      <w:r>
        <w:rPr/>
        <w:t>6:</w:t>
        <w:tab/>
        <w:t>E</w:t>
      </w:r>
      <w:r>
        <w:rPr>
          <w:vertAlign w:val="superscript"/>
        </w:rPr>
        <w:t>A</w:t>
      </w:r>
      <w:r>
        <w:rPr/>
        <w:t>=1</w:t>
      </w:r>
    </w:p>
    <w:p>
      <w:pPr>
        <w:pStyle w:val="Normal"/>
        <w:rPr/>
      </w:pPr>
      <w:r>
        <w:rPr/>
        <w:t>7:</w:t>
        <w:tab/>
        <w:t>E</w:t>
      </w:r>
      <w:r>
        <w:rPr>
          <w:vertAlign w:val="superscript"/>
        </w:rPr>
        <w:t>A</w:t>
      </w:r>
      <w:r>
        <w:rPr/>
        <w:t>=2</w:t>
      </w:r>
    </w:p>
    <w:p>
      <w:pPr>
        <w:pStyle w:val="Normal"/>
        <w:rPr/>
      </w:pPr>
      <w:r>
        <w:rPr/>
        <w:t>8:</w:t>
        <w:tab/>
        <w:t>E</w:t>
      </w:r>
      <w:r>
        <w:rPr>
          <w:vertAlign w:val="superscript"/>
        </w:rPr>
        <w:t>A</w:t>
      </w:r>
      <w:r>
        <w:rPr/>
        <w:t>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5.2.2.2</w:t>
      </w:r>
    </w:p>
    <w:p>
      <w:pPr>
        <w:pStyle w:val="Normal"/>
        <w:rPr/>
      </w:pPr>
      <w:r>
        <w:rPr/>
        <w:t>The higher  the score, the more packed/folded the model 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3</w:t>
      </w:r>
      <w:r>
        <w:rPr/>
        <w:t>.</w:t>
      </w:r>
      <w:r>
        <w:rPr/>
        <w:t>1</w:t>
      </w:r>
    </w:p>
    <w:p>
      <w:pPr>
        <w:pStyle w:val="Normal"/>
        <w:rPr/>
      </w:pPr>
      <w:r>
        <w:rPr/>
        <w:t xml:space="preserve">At each step, the </w:t>
      </w:r>
      <w:r>
        <w:rPr/>
        <w:t>first and last</w:t>
      </w:r>
      <w:r>
        <w:rPr/>
        <w:t xml:space="preserve"> residue</w:t>
      </w:r>
      <w:r>
        <w:rPr/>
        <w:t>s</w:t>
      </w:r>
      <w:r>
        <w:rPr/>
        <w:t xml:space="preserve"> can move to another position </w:t>
      </w:r>
      <w:r>
        <w:rPr/>
        <w:t>around the second and second last residues receptively if the new position is not block by the chain</w:t>
      </w:r>
      <w:r>
        <w:rPr/>
        <w:t xml:space="preserve">. </w:t>
      </w:r>
      <w:r>
        <w:rPr/>
        <w:t>If a middle residue forms a right angle bend, it can also flip to the diagonally opposite position provided that position is not blocked by the 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5.3.2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168015" cy="1950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5.3.3</w:t>
      </w:r>
    </w:p>
    <w:p>
      <w:pPr>
        <w:pStyle w:val="Normal"/>
        <w:rPr/>
      </w:pPr>
      <w:r>
        <w:rPr/>
        <w:t xml:space="preserve">A folding sequence can adopt a folded state which can </w:t>
      </w:r>
      <w:r>
        <w:rPr/>
        <w:t>maintain in that state for a long simulation time. A low energy state may not be stable if it stays in that state for only a short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5.3.4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132</Words>
  <Characters>562</Characters>
  <CharactersWithSpaces>677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2018-04-12T13:39:18Z</dcterms:created>
  <dc:creator/>
  <dc:description/>
  <dc:language>en-US</dc:language>
  <cp:lastModifiedBy/>
  <dcterms:modified xsi:type="dcterms:W3CDTF">2018-04-12T15:33:21Z</dcterms:modified>
  <cp:revision>5</cp:revision>
  <dc:subject/>
  <dc:title/>
</cp:coreProperties>
</file>