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6B1" w:rsidRDefault="002066B1">
      <w:pPr>
        <w:adjustRightInd/>
        <w:snapToGrid/>
        <w:spacing w:line="220" w:lineRule="atLeast"/>
      </w:pPr>
    </w:p>
    <w:p w:rsidR="002066B1" w:rsidRDefault="001B06C6">
      <w:pPr>
        <w:pStyle w:val="a8"/>
      </w:pPr>
      <w:r>
        <w:rPr>
          <w:rFonts w:hint="eastAsia"/>
        </w:rPr>
        <w:t>医院接口模拟系统</w:t>
      </w:r>
    </w:p>
    <w:p w:rsidR="002066B1" w:rsidRDefault="002066B1">
      <w:pPr>
        <w:jc w:val="center"/>
        <w:rPr>
          <w:rFonts w:cs="Times New Roman"/>
          <w:sz w:val="24"/>
        </w:rPr>
      </w:pPr>
    </w:p>
    <w:p w:rsidR="002066B1" w:rsidRDefault="001B06C6">
      <w:pPr>
        <w:spacing w:line="220" w:lineRule="atLeast"/>
        <w:jc w:val="center"/>
        <w:rPr>
          <w:rFonts w:cs="微软雅黑"/>
          <w:sz w:val="24"/>
          <w:szCs w:val="24"/>
        </w:rPr>
      </w:pPr>
      <w:r>
        <w:rPr>
          <w:rFonts w:cs="微软雅黑"/>
          <w:sz w:val="24"/>
          <w:szCs w:val="24"/>
        </w:rPr>
        <w:t>版本：</w:t>
      </w:r>
      <w:r>
        <w:rPr>
          <w:rFonts w:cs="微软雅黑"/>
          <w:sz w:val="24"/>
          <w:szCs w:val="24"/>
        </w:rPr>
        <w:t>V1.</w:t>
      </w:r>
      <w:r>
        <w:rPr>
          <w:rFonts w:cs="微软雅黑" w:hint="eastAsia"/>
          <w:sz w:val="24"/>
          <w:szCs w:val="24"/>
        </w:rPr>
        <w:t>0</w:t>
      </w:r>
    </w:p>
    <w:p w:rsidR="002066B1" w:rsidRDefault="002066B1"/>
    <w:p w:rsidR="002066B1" w:rsidRDefault="001B06C6">
      <w:pPr>
        <w:pStyle w:val="1"/>
        <w:rPr>
          <w:rFonts w:asciiTheme="minorEastAsia" w:eastAsiaTheme="minorEastAsia" w:hAnsiTheme="minorEastAsia"/>
        </w:rPr>
      </w:pPr>
      <w:bookmarkStart w:id="0" w:name="_Toc404950800"/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文档介绍</w:t>
      </w:r>
      <w:bookmarkEnd w:id="0"/>
    </w:p>
    <w:p w:rsidR="002066B1" w:rsidRDefault="001B06C6">
      <w:pPr>
        <w:pStyle w:val="2"/>
        <w:rPr>
          <w:rFonts w:asciiTheme="minorEastAsia" w:eastAsiaTheme="minorEastAsia" w:hAnsiTheme="minorEastAsia"/>
        </w:rPr>
      </w:pPr>
      <w:bookmarkStart w:id="1" w:name="_Toc404950801"/>
      <w:r>
        <w:rPr>
          <w:rFonts w:asciiTheme="minorEastAsia" w:eastAsiaTheme="minorEastAsia" w:hAnsiTheme="minorEastAsia" w:hint="eastAsia"/>
        </w:rPr>
        <w:t>1.1</w:t>
      </w:r>
      <w:r>
        <w:rPr>
          <w:rFonts w:asciiTheme="minorEastAsia" w:eastAsiaTheme="minorEastAsia" w:hAnsiTheme="minorEastAsia" w:hint="eastAsia"/>
        </w:rPr>
        <w:t>文档说明</w:t>
      </w:r>
      <w:bookmarkEnd w:id="1"/>
    </w:p>
    <w:p w:rsidR="002066B1" w:rsidRDefault="001B06C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该系统用于医院端接口模拟，配合尚医通完成接口调试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066B1" w:rsidRDefault="001B06C6">
      <w:pPr>
        <w:pStyle w:val="2"/>
        <w:rPr>
          <w:rFonts w:asciiTheme="minorEastAsia" w:eastAsiaTheme="minorEastAsia" w:hAnsiTheme="minorEastAsia"/>
        </w:rPr>
      </w:pPr>
      <w:bookmarkStart w:id="2" w:name="_Toc404950802"/>
      <w:r>
        <w:rPr>
          <w:rFonts w:asciiTheme="minorEastAsia" w:eastAsiaTheme="minorEastAsia" w:hAnsiTheme="minorEastAsia" w:hint="eastAsia"/>
        </w:rPr>
        <w:t>1.2</w:t>
      </w:r>
      <w:r>
        <w:rPr>
          <w:rFonts w:asciiTheme="minorEastAsia" w:eastAsiaTheme="minorEastAsia" w:hAnsiTheme="minorEastAsia" w:hint="eastAsia"/>
        </w:rPr>
        <w:t>阅读对象</w:t>
      </w:r>
      <w:bookmarkEnd w:id="2"/>
    </w:p>
    <w:p w:rsidR="002066B1" w:rsidRDefault="001B06C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编程人员及测试人员。</w:t>
      </w:r>
    </w:p>
    <w:p w:rsidR="002066B1" w:rsidRDefault="001B06C6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 w:hint="eastAsia"/>
        </w:rPr>
        <w:t>、服务部署</w:t>
      </w:r>
    </w:p>
    <w:p w:rsidR="002066B1" w:rsidRDefault="001B06C6">
      <w:pPr>
        <w:numPr>
          <w:ilvl w:val="0"/>
          <w:numId w:val="1"/>
        </w:numPr>
      </w:pPr>
      <w:r>
        <w:rPr>
          <w:rFonts w:hint="eastAsia"/>
        </w:rPr>
        <w:t>找到资源文件夹下面的</w:t>
      </w:r>
      <w:r>
        <w:rPr>
          <w:rFonts w:hint="eastAsia"/>
        </w:rPr>
        <w:t>hospital-manage</w:t>
      </w:r>
      <w:r>
        <w:rPr>
          <w:rFonts w:hint="eastAsia"/>
        </w:rPr>
        <w:t>项目，导入</w:t>
      </w:r>
      <w:r>
        <w:rPr>
          <w:rFonts w:hint="eastAsia"/>
        </w:rPr>
        <w:t>idea</w:t>
      </w:r>
    </w:p>
    <w:p w:rsidR="002066B1" w:rsidRDefault="001B06C6">
      <w:pPr>
        <w:numPr>
          <w:ilvl w:val="0"/>
          <w:numId w:val="1"/>
        </w:numPr>
      </w:pPr>
      <w:r>
        <w:rPr>
          <w:rFonts w:hint="eastAsia"/>
        </w:rPr>
        <w:t>导入</w:t>
      </w:r>
      <w:r>
        <w:rPr>
          <w:rFonts w:hint="eastAsia"/>
        </w:rPr>
        <w:t>sql</w:t>
      </w:r>
      <w:r>
        <w:rPr>
          <w:rFonts w:hint="eastAsia"/>
        </w:rPr>
        <w:t>，路径：</w:t>
      </w:r>
      <w:r>
        <w:rPr>
          <w:rFonts w:hint="eastAsia"/>
        </w:rPr>
        <w:t>hospital-manage</w:t>
      </w:r>
      <w:r>
        <w:rPr>
          <w:rFonts w:hint="eastAsia"/>
        </w:rPr>
        <w:t>/</w:t>
      </w:r>
      <w:r>
        <w:rPr>
          <w:rFonts w:hint="eastAsia"/>
        </w:rPr>
        <w:t>资源文件</w:t>
      </w:r>
      <w:r>
        <w:rPr>
          <w:rFonts w:hint="eastAsia"/>
        </w:rPr>
        <w:t>/sql/</w:t>
      </w:r>
      <w:r>
        <w:rPr>
          <w:rFonts w:hint="eastAsia"/>
        </w:rPr>
        <w:t>表结构</w:t>
      </w:r>
      <w:r>
        <w:rPr>
          <w:rFonts w:hint="eastAsia"/>
        </w:rPr>
        <w:t>.sql</w:t>
      </w:r>
    </w:p>
    <w:p w:rsidR="002066B1" w:rsidRDefault="001B06C6">
      <w:pPr>
        <w:numPr>
          <w:ilvl w:val="0"/>
          <w:numId w:val="1"/>
        </w:numPr>
      </w:pPr>
      <w:r>
        <w:rPr>
          <w:rFonts w:hint="eastAsia"/>
        </w:rPr>
        <w:t>修改</w:t>
      </w:r>
      <w:r>
        <w:rPr>
          <w:rFonts w:hint="eastAsia"/>
        </w:rPr>
        <w:t>application-dev.yml</w:t>
      </w:r>
      <w:r>
        <w:rPr>
          <w:rFonts w:hint="eastAsia"/>
        </w:rPr>
        <w:t>文件数据库连接</w:t>
      </w:r>
    </w:p>
    <w:p w:rsidR="002066B1" w:rsidRDefault="001B06C6">
      <w:pPr>
        <w:numPr>
          <w:ilvl w:val="0"/>
          <w:numId w:val="1"/>
        </w:numPr>
      </w:pPr>
      <w:r>
        <w:rPr>
          <w:rFonts w:hint="eastAsia"/>
        </w:rPr>
        <w:t>启动项目</w:t>
      </w:r>
    </w:p>
    <w:p w:rsidR="002066B1" w:rsidRDefault="002066B1"/>
    <w:p w:rsidR="002066B1" w:rsidRDefault="001B06C6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操作说明</w:t>
      </w:r>
    </w:p>
    <w:p w:rsidR="002066B1" w:rsidRDefault="001B06C6">
      <w:pPr>
        <w:pStyle w:val="3"/>
        <w:ind w:leftChars="0" w:left="0"/>
      </w:pPr>
      <w:r>
        <w:rPr>
          <w:rFonts w:hint="eastAsia"/>
        </w:rPr>
        <w:t xml:space="preserve">3.1 </w:t>
      </w:r>
      <w:r>
        <w:rPr>
          <w:rFonts w:hint="eastAsia"/>
        </w:rPr>
        <w:t>访问项目</w:t>
      </w:r>
    </w:p>
    <w:p w:rsidR="002066B1" w:rsidRDefault="001B06C6">
      <w:r>
        <w:rPr>
          <w:rFonts w:hint="eastAsia"/>
        </w:rPr>
        <w:t>浏览器：</w:t>
      </w:r>
      <w:hyperlink r:id="rId8" w:history="1">
        <w:r>
          <w:rPr>
            <w:rStyle w:val="ab"/>
            <w:rFonts w:ascii="宋体" w:eastAsia="宋体" w:hAnsi="宋体" w:cs="宋体"/>
            <w:szCs w:val="24"/>
          </w:rPr>
          <w:t>http://localhost:9999/</w:t>
        </w:r>
      </w:hyperlink>
      <w:r>
        <w:rPr>
          <w:rFonts w:hint="eastAsia"/>
        </w:rPr>
        <w:t>，</w:t>
      </w:r>
      <w:r>
        <w:rPr>
          <w:rFonts w:hint="eastAsia"/>
        </w:rPr>
        <w:t>如图：</w:t>
      </w:r>
    </w:p>
    <w:p w:rsidR="002066B1" w:rsidRDefault="001B06C6">
      <w:r>
        <w:rPr>
          <w:noProof/>
        </w:rPr>
        <w:drawing>
          <wp:inline distT="0" distB="0" distL="114300" distR="114300">
            <wp:extent cx="5269230" cy="2117725"/>
            <wp:effectExtent l="0" t="0" r="762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B1" w:rsidRDefault="001B06C6">
      <w:pPr>
        <w:pStyle w:val="3"/>
        <w:ind w:leftChars="0" w:left="0"/>
      </w:pPr>
      <w:r>
        <w:rPr>
          <w:rFonts w:hint="eastAsia"/>
        </w:rPr>
        <w:t xml:space="preserve">3.2 </w:t>
      </w:r>
      <w:r>
        <w:rPr>
          <w:rFonts w:hint="eastAsia"/>
        </w:rPr>
        <w:t>医院设置</w:t>
      </w:r>
    </w:p>
    <w:p w:rsidR="002066B1" w:rsidRDefault="001B06C6">
      <w:r>
        <w:rPr>
          <w:rFonts w:hint="eastAsia"/>
        </w:rPr>
        <w:t>我们在尚医通管理后台设置的医院信息配置到“医院接口模拟系统”，如图：</w:t>
      </w:r>
    </w:p>
    <w:p w:rsidR="002066B1" w:rsidRDefault="001B06C6">
      <w:r>
        <w:rPr>
          <w:noProof/>
        </w:rPr>
        <w:drawing>
          <wp:inline distT="0" distB="0" distL="114300" distR="114300">
            <wp:extent cx="5269230" cy="1820545"/>
            <wp:effectExtent l="0" t="0" r="762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B1" w:rsidRDefault="001B06C6">
      <w:r>
        <w:rPr>
          <w:rFonts w:hint="eastAsia"/>
        </w:rPr>
        <w:t>配置参数：</w:t>
      </w:r>
    </w:p>
    <w:p w:rsidR="002066B1" w:rsidRDefault="001B06C6">
      <w:pPr>
        <w:ind w:firstLine="720"/>
      </w:pPr>
      <w:r>
        <w:rPr>
          <w:rFonts w:hint="eastAsia"/>
        </w:rPr>
        <w:t>医院</w:t>
      </w:r>
      <w:r>
        <w:rPr>
          <w:rFonts w:hint="eastAsia"/>
        </w:rPr>
        <w:t>code</w:t>
      </w:r>
      <w:r>
        <w:rPr>
          <w:rFonts w:hint="eastAsia"/>
        </w:rPr>
        <w:t>：尚医通分配的医院</w:t>
      </w:r>
      <w:r>
        <w:rPr>
          <w:rFonts w:hint="eastAsia"/>
        </w:rPr>
        <w:t>code</w:t>
      </w:r>
    </w:p>
    <w:p w:rsidR="002066B1" w:rsidRDefault="001B06C6">
      <w:pPr>
        <w:ind w:firstLine="720"/>
      </w:pPr>
      <w:r>
        <w:rPr>
          <w:rFonts w:hint="eastAsia"/>
        </w:rPr>
        <w:t>签名</w:t>
      </w:r>
      <w:r>
        <w:rPr>
          <w:rFonts w:hint="eastAsia"/>
        </w:rPr>
        <w:t>key</w:t>
      </w:r>
      <w:r>
        <w:rPr>
          <w:rFonts w:hint="eastAsia"/>
        </w:rPr>
        <w:t>：尚医通分配的签名</w:t>
      </w:r>
      <w:r>
        <w:rPr>
          <w:rFonts w:hint="eastAsia"/>
        </w:rPr>
        <w:t>key</w:t>
      </w:r>
    </w:p>
    <w:p w:rsidR="002066B1" w:rsidRDefault="001B06C6">
      <w:pPr>
        <w:ind w:firstLine="720"/>
      </w:pPr>
      <w:r>
        <w:t>统一预约挂号平台基础路径</w:t>
      </w:r>
      <w:r>
        <w:rPr>
          <w:rFonts w:hint="eastAsia"/>
        </w:rPr>
        <w:t>：尚医通接口基础路径</w:t>
      </w:r>
    </w:p>
    <w:p w:rsidR="002066B1" w:rsidRDefault="001B06C6">
      <w:pPr>
        <w:pStyle w:val="3"/>
        <w:ind w:leftChars="0" w:left="0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上传接口</w:t>
      </w:r>
    </w:p>
    <w:p w:rsidR="002066B1" w:rsidRDefault="001B06C6">
      <w:r>
        <w:rPr>
          <w:rFonts w:hint="eastAsia"/>
        </w:rPr>
        <w:t>参考《尚医通</w:t>
      </w:r>
      <w:r>
        <w:rPr>
          <w:rFonts w:hint="eastAsia"/>
        </w:rPr>
        <w:t>API</w:t>
      </w:r>
      <w:r>
        <w:rPr>
          <w:rFonts w:hint="eastAsia"/>
        </w:rPr>
        <w:t>接口文档</w:t>
      </w:r>
      <w:r>
        <w:rPr>
          <w:rFonts w:hint="eastAsia"/>
        </w:rPr>
        <w:t>.docx</w:t>
      </w:r>
      <w:r>
        <w:rPr>
          <w:rFonts w:hint="eastAsia"/>
        </w:rPr>
        <w:t>》</w:t>
      </w:r>
    </w:p>
    <w:p w:rsidR="002066B1" w:rsidRDefault="001B06C6">
      <w:r>
        <w:rPr>
          <w:rFonts w:hint="eastAsia"/>
        </w:rPr>
        <w:t>医院、科室与排班等</w:t>
      </w:r>
      <w:r>
        <w:rPr>
          <w:rFonts w:hint="eastAsia"/>
        </w:rPr>
        <w:t xml:space="preserve"> </w:t>
      </w:r>
      <w:bookmarkStart w:id="3" w:name="_GoBack"/>
      <w:bookmarkEnd w:id="3"/>
    </w:p>
    <w:p w:rsidR="002066B1" w:rsidRDefault="001B06C6">
      <w:r>
        <w:rPr>
          <w:rFonts w:hint="eastAsia"/>
        </w:rPr>
        <w:t>对应的测试数据在：</w:t>
      </w:r>
      <w:r>
        <w:rPr>
          <w:rFonts w:hint="eastAsia"/>
        </w:rPr>
        <w:t>hospital-manage</w:t>
      </w:r>
      <w:r>
        <w:rPr>
          <w:rFonts w:hint="eastAsia"/>
        </w:rPr>
        <w:t>/</w:t>
      </w:r>
      <w:r>
        <w:rPr>
          <w:rFonts w:hint="eastAsia"/>
        </w:rPr>
        <w:t>资源文件</w:t>
      </w:r>
      <w:r>
        <w:rPr>
          <w:rFonts w:hint="eastAsia"/>
        </w:rPr>
        <w:t>/</w:t>
      </w:r>
      <w:r>
        <w:rPr>
          <w:rFonts w:hint="eastAsia"/>
        </w:rPr>
        <w:t>示例数据</w:t>
      </w:r>
    </w:p>
    <w:p w:rsidR="002066B1" w:rsidRDefault="002066B1">
      <w:pPr>
        <w:rPr>
          <w:color w:val="FF0000"/>
        </w:rPr>
      </w:pPr>
    </w:p>
    <w:p w:rsidR="002066B1" w:rsidRDefault="001B06C6">
      <w:pPr>
        <w:pStyle w:val="3"/>
        <w:ind w:leftChars="0" w:left="0"/>
      </w:pPr>
      <w:r>
        <w:rPr>
          <w:rFonts w:hint="eastAsia"/>
        </w:rPr>
        <w:t xml:space="preserve">3.4 </w:t>
      </w:r>
      <w:r>
        <w:rPr>
          <w:rFonts w:hint="eastAsia"/>
        </w:rPr>
        <w:t>回调接口</w:t>
      </w:r>
    </w:p>
    <w:p w:rsidR="002066B1" w:rsidRDefault="001B06C6">
      <w:r>
        <w:rPr>
          <w:rFonts w:hint="eastAsia"/>
        </w:rPr>
        <w:t>参考《尚医通</w:t>
      </w:r>
      <w:r>
        <w:rPr>
          <w:rFonts w:hint="eastAsia"/>
        </w:rPr>
        <w:t>API</w:t>
      </w:r>
      <w:r>
        <w:rPr>
          <w:rFonts w:hint="eastAsia"/>
        </w:rPr>
        <w:t>接口文档</w:t>
      </w:r>
      <w:r>
        <w:rPr>
          <w:rFonts w:hint="eastAsia"/>
        </w:rPr>
        <w:t>.docx</w:t>
      </w:r>
      <w:r>
        <w:rPr>
          <w:rFonts w:hint="eastAsia"/>
        </w:rPr>
        <w:t>》</w:t>
      </w:r>
    </w:p>
    <w:p w:rsidR="002066B1" w:rsidRDefault="001B06C6">
      <w:r>
        <w:rPr>
          <w:rFonts w:hint="eastAsia"/>
        </w:rPr>
        <w:t>预约下单、更新支付状态和取消预约等</w:t>
      </w:r>
    </w:p>
    <w:p w:rsidR="002066B1" w:rsidRDefault="002066B1"/>
    <w:p w:rsidR="002066B1" w:rsidRDefault="002066B1"/>
    <w:sectPr w:rsidR="002066B1" w:rsidSect="002066B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6C6" w:rsidRDefault="001B06C6" w:rsidP="002066B1">
      <w:pPr>
        <w:spacing w:after="0"/>
      </w:pPr>
      <w:r>
        <w:separator/>
      </w:r>
    </w:p>
  </w:endnote>
  <w:endnote w:type="continuationSeparator" w:id="1">
    <w:p w:rsidR="001B06C6" w:rsidRDefault="001B06C6" w:rsidP="002066B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6B1" w:rsidRDefault="002066B1">
    <w:pPr>
      <w:pStyle w:val="a5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6C6" w:rsidRDefault="001B06C6" w:rsidP="002066B1">
      <w:pPr>
        <w:spacing w:after="0"/>
      </w:pPr>
      <w:r>
        <w:separator/>
      </w:r>
    </w:p>
  </w:footnote>
  <w:footnote w:type="continuationSeparator" w:id="1">
    <w:p w:rsidR="001B06C6" w:rsidRDefault="001B06C6" w:rsidP="002066B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6B1" w:rsidRDefault="001B06C6">
    <w:pPr>
      <w:pStyle w:val="a6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6B1" w:rsidRDefault="001B06C6">
    <w:pPr>
      <w:pStyle w:val="a6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6B1" w:rsidRDefault="001B06C6">
    <w:pPr>
      <w:pStyle w:val="a6"/>
    </w:pP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707A3"/>
    <w:multiLevelType w:val="singleLevel"/>
    <w:tmpl w:val="122707A3"/>
    <w:lvl w:ilvl="0">
      <w:start w:val="1"/>
      <w:numFmt w:val="decimal"/>
      <w:suff w:val="nothing"/>
      <w:lvlText w:val="%1、"/>
      <w:lvlJc w:val="left"/>
    </w:lvl>
  </w:abstractNum>
  <w:abstractNum w:abstractNumId="1">
    <w:nsid w:val="60B3B22F"/>
    <w:multiLevelType w:val="singleLevel"/>
    <w:tmpl w:val="60B3B22F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42768"/>
    <w:rsid w:val="000468C8"/>
    <w:rsid w:val="00072A64"/>
    <w:rsid w:val="000B7A01"/>
    <w:rsid w:val="000D119E"/>
    <w:rsid w:val="000F7139"/>
    <w:rsid w:val="00104D91"/>
    <w:rsid w:val="001A7F5B"/>
    <w:rsid w:val="001B06C6"/>
    <w:rsid w:val="001B0BFF"/>
    <w:rsid w:val="002066B1"/>
    <w:rsid w:val="00323B43"/>
    <w:rsid w:val="003364E5"/>
    <w:rsid w:val="00380E66"/>
    <w:rsid w:val="0038241D"/>
    <w:rsid w:val="003D2E18"/>
    <w:rsid w:val="003D37D8"/>
    <w:rsid w:val="00426133"/>
    <w:rsid w:val="004358AB"/>
    <w:rsid w:val="00443203"/>
    <w:rsid w:val="00471747"/>
    <w:rsid w:val="00493084"/>
    <w:rsid w:val="004E7D81"/>
    <w:rsid w:val="0054454E"/>
    <w:rsid w:val="006140B0"/>
    <w:rsid w:val="00616D68"/>
    <w:rsid w:val="006345F5"/>
    <w:rsid w:val="00713364"/>
    <w:rsid w:val="00717233"/>
    <w:rsid w:val="007418DA"/>
    <w:rsid w:val="007506DD"/>
    <w:rsid w:val="007812A6"/>
    <w:rsid w:val="007E2BF9"/>
    <w:rsid w:val="00831BBD"/>
    <w:rsid w:val="008B7726"/>
    <w:rsid w:val="008E1A8B"/>
    <w:rsid w:val="00916A49"/>
    <w:rsid w:val="0092238C"/>
    <w:rsid w:val="0096693B"/>
    <w:rsid w:val="009B68A0"/>
    <w:rsid w:val="009E6DB2"/>
    <w:rsid w:val="00A20FF8"/>
    <w:rsid w:val="00B3554A"/>
    <w:rsid w:val="00B37875"/>
    <w:rsid w:val="00B72947"/>
    <w:rsid w:val="00BE75D6"/>
    <w:rsid w:val="00BF25BE"/>
    <w:rsid w:val="00BF711D"/>
    <w:rsid w:val="00C4450D"/>
    <w:rsid w:val="00C55DAC"/>
    <w:rsid w:val="00D31D50"/>
    <w:rsid w:val="00DB434A"/>
    <w:rsid w:val="00E146D3"/>
    <w:rsid w:val="00F07053"/>
    <w:rsid w:val="00F537EC"/>
    <w:rsid w:val="00FE4738"/>
    <w:rsid w:val="0163670D"/>
    <w:rsid w:val="016F4628"/>
    <w:rsid w:val="0343214A"/>
    <w:rsid w:val="04421286"/>
    <w:rsid w:val="04C67FF0"/>
    <w:rsid w:val="06476971"/>
    <w:rsid w:val="06AE2E2E"/>
    <w:rsid w:val="06B50389"/>
    <w:rsid w:val="06CB1B21"/>
    <w:rsid w:val="06DF723C"/>
    <w:rsid w:val="07575F9F"/>
    <w:rsid w:val="077615A3"/>
    <w:rsid w:val="08D00BFC"/>
    <w:rsid w:val="093D5D30"/>
    <w:rsid w:val="09902B57"/>
    <w:rsid w:val="0A13312F"/>
    <w:rsid w:val="0AA80986"/>
    <w:rsid w:val="0B17335B"/>
    <w:rsid w:val="0C713A8C"/>
    <w:rsid w:val="0D3E07A9"/>
    <w:rsid w:val="0D535D2A"/>
    <w:rsid w:val="0DB251CD"/>
    <w:rsid w:val="0EAF79E0"/>
    <w:rsid w:val="0F957761"/>
    <w:rsid w:val="0FE04866"/>
    <w:rsid w:val="0FE15A43"/>
    <w:rsid w:val="10456E59"/>
    <w:rsid w:val="10623B72"/>
    <w:rsid w:val="10A436AA"/>
    <w:rsid w:val="10B263E6"/>
    <w:rsid w:val="10B376E3"/>
    <w:rsid w:val="11BA1C98"/>
    <w:rsid w:val="12965B3D"/>
    <w:rsid w:val="15394B83"/>
    <w:rsid w:val="155416FF"/>
    <w:rsid w:val="16106AB5"/>
    <w:rsid w:val="16385105"/>
    <w:rsid w:val="16874141"/>
    <w:rsid w:val="17AA6D40"/>
    <w:rsid w:val="18065A7E"/>
    <w:rsid w:val="19F20393"/>
    <w:rsid w:val="1A275E8D"/>
    <w:rsid w:val="1A6C526E"/>
    <w:rsid w:val="1C395CEB"/>
    <w:rsid w:val="1E981F66"/>
    <w:rsid w:val="1F411F6B"/>
    <w:rsid w:val="1FD6080F"/>
    <w:rsid w:val="20393141"/>
    <w:rsid w:val="20745D5E"/>
    <w:rsid w:val="20844E6E"/>
    <w:rsid w:val="22333EAB"/>
    <w:rsid w:val="224E3C8C"/>
    <w:rsid w:val="227512E9"/>
    <w:rsid w:val="227D25DF"/>
    <w:rsid w:val="22850A87"/>
    <w:rsid w:val="23EA3335"/>
    <w:rsid w:val="258F129C"/>
    <w:rsid w:val="26B47215"/>
    <w:rsid w:val="26BB4E77"/>
    <w:rsid w:val="28D362DE"/>
    <w:rsid w:val="293006A2"/>
    <w:rsid w:val="29AB2D29"/>
    <w:rsid w:val="2A8957B8"/>
    <w:rsid w:val="2B152087"/>
    <w:rsid w:val="2B475885"/>
    <w:rsid w:val="2BDA262E"/>
    <w:rsid w:val="2D065AFF"/>
    <w:rsid w:val="2DA85762"/>
    <w:rsid w:val="2EDF1C53"/>
    <w:rsid w:val="3004000A"/>
    <w:rsid w:val="30665B73"/>
    <w:rsid w:val="313848EE"/>
    <w:rsid w:val="31AD1A89"/>
    <w:rsid w:val="32544963"/>
    <w:rsid w:val="32C95296"/>
    <w:rsid w:val="33785ABF"/>
    <w:rsid w:val="339B0161"/>
    <w:rsid w:val="34467F51"/>
    <w:rsid w:val="34F52B70"/>
    <w:rsid w:val="35D85C35"/>
    <w:rsid w:val="36845B75"/>
    <w:rsid w:val="36D81752"/>
    <w:rsid w:val="36FE3BE7"/>
    <w:rsid w:val="37531A35"/>
    <w:rsid w:val="37C95E47"/>
    <w:rsid w:val="38096EEC"/>
    <w:rsid w:val="38CA57D0"/>
    <w:rsid w:val="39691FE7"/>
    <w:rsid w:val="397612A3"/>
    <w:rsid w:val="399A07EA"/>
    <w:rsid w:val="3A5A4EF4"/>
    <w:rsid w:val="3AA60953"/>
    <w:rsid w:val="3AAC53F5"/>
    <w:rsid w:val="3AF870EC"/>
    <w:rsid w:val="3B5E65C5"/>
    <w:rsid w:val="3C1565C8"/>
    <w:rsid w:val="3C4769F1"/>
    <w:rsid w:val="3C5A7C4F"/>
    <w:rsid w:val="3CBE1485"/>
    <w:rsid w:val="3D1C4380"/>
    <w:rsid w:val="3D27344F"/>
    <w:rsid w:val="3E52163C"/>
    <w:rsid w:val="3EBC65B9"/>
    <w:rsid w:val="3F2A508D"/>
    <w:rsid w:val="3F5375FA"/>
    <w:rsid w:val="3F695511"/>
    <w:rsid w:val="3F9C208B"/>
    <w:rsid w:val="416E00EC"/>
    <w:rsid w:val="418C69A9"/>
    <w:rsid w:val="42125D8D"/>
    <w:rsid w:val="42464458"/>
    <w:rsid w:val="42C718BF"/>
    <w:rsid w:val="435E2422"/>
    <w:rsid w:val="43E53417"/>
    <w:rsid w:val="443D183D"/>
    <w:rsid w:val="462E42A8"/>
    <w:rsid w:val="4674730A"/>
    <w:rsid w:val="46AD2639"/>
    <w:rsid w:val="46C378F3"/>
    <w:rsid w:val="47177E07"/>
    <w:rsid w:val="47A46A1E"/>
    <w:rsid w:val="47B03683"/>
    <w:rsid w:val="484B1139"/>
    <w:rsid w:val="4A55731C"/>
    <w:rsid w:val="4A7A6C79"/>
    <w:rsid w:val="4AC52511"/>
    <w:rsid w:val="4AC56BAA"/>
    <w:rsid w:val="4C51067D"/>
    <w:rsid w:val="4CD6176F"/>
    <w:rsid w:val="4D1306A4"/>
    <w:rsid w:val="4DD058D1"/>
    <w:rsid w:val="4E196A88"/>
    <w:rsid w:val="4FBD7A26"/>
    <w:rsid w:val="515657D1"/>
    <w:rsid w:val="52216901"/>
    <w:rsid w:val="52823DF2"/>
    <w:rsid w:val="52A01A53"/>
    <w:rsid w:val="53385A5B"/>
    <w:rsid w:val="544C36FA"/>
    <w:rsid w:val="562F1FEB"/>
    <w:rsid w:val="566842E3"/>
    <w:rsid w:val="579D796A"/>
    <w:rsid w:val="57E04958"/>
    <w:rsid w:val="58762913"/>
    <w:rsid w:val="58D75B7E"/>
    <w:rsid w:val="590C1587"/>
    <w:rsid w:val="597326CF"/>
    <w:rsid w:val="5995512E"/>
    <w:rsid w:val="59CF3E82"/>
    <w:rsid w:val="5A0207CA"/>
    <w:rsid w:val="5A40644B"/>
    <w:rsid w:val="5A873A54"/>
    <w:rsid w:val="5B9A6A9A"/>
    <w:rsid w:val="5C07511E"/>
    <w:rsid w:val="5C7E6D43"/>
    <w:rsid w:val="5C8C2062"/>
    <w:rsid w:val="5D2142B9"/>
    <w:rsid w:val="5D7143E4"/>
    <w:rsid w:val="5DB567C0"/>
    <w:rsid w:val="5DD43E2B"/>
    <w:rsid w:val="5E074B6C"/>
    <w:rsid w:val="5EF5068C"/>
    <w:rsid w:val="5F534B60"/>
    <w:rsid w:val="5FD02DAB"/>
    <w:rsid w:val="60144930"/>
    <w:rsid w:val="60DF3DE3"/>
    <w:rsid w:val="61173681"/>
    <w:rsid w:val="61793A18"/>
    <w:rsid w:val="63956581"/>
    <w:rsid w:val="63DD78A5"/>
    <w:rsid w:val="64AB23C5"/>
    <w:rsid w:val="6741080A"/>
    <w:rsid w:val="68D73994"/>
    <w:rsid w:val="68DB5DF4"/>
    <w:rsid w:val="6A0E3A96"/>
    <w:rsid w:val="6BBD07F0"/>
    <w:rsid w:val="6BE27C45"/>
    <w:rsid w:val="6BE63D91"/>
    <w:rsid w:val="6C0F484B"/>
    <w:rsid w:val="6C1234A3"/>
    <w:rsid w:val="6C75757F"/>
    <w:rsid w:val="6CAF0AE4"/>
    <w:rsid w:val="6CBF35DF"/>
    <w:rsid w:val="6CE762D5"/>
    <w:rsid w:val="6D36225C"/>
    <w:rsid w:val="6D7C6600"/>
    <w:rsid w:val="6DC95537"/>
    <w:rsid w:val="6F6829FD"/>
    <w:rsid w:val="6F8F4ADD"/>
    <w:rsid w:val="6FA36CA2"/>
    <w:rsid w:val="6FEE0B39"/>
    <w:rsid w:val="6FF501CE"/>
    <w:rsid w:val="704D49CD"/>
    <w:rsid w:val="7083127A"/>
    <w:rsid w:val="70944817"/>
    <w:rsid w:val="715D0776"/>
    <w:rsid w:val="716F766F"/>
    <w:rsid w:val="71CC17E7"/>
    <w:rsid w:val="7210773D"/>
    <w:rsid w:val="72460BA4"/>
    <w:rsid w:val="727D6C06"/>
    <w:rsid w:val="73F01178"/>
    <w:rsid w:val="757B1178"/>
    <w:rsid w:val="757F5262"/>
    <w:rsid w:val="76A338C7"/>
    <w:rsid w:val="77107AB8"/>
    <w:rsid w:val="7725030A"/>
    <w:rsid w:val="772B5BCA"/>
    <w:rsid w:val="782C194D"/>
    <w:rsid w:val="78A407B6"/>
    <w:rsid w:val="78CB2C45"/>
    <w:rsid w:val="795D1E57"/>
    <w:rsid w:val="796F48A8"/>
    <w:rsid w:val="797B2F0F"/>
    <w:rsid w:val="79B4536B"/>
    <w:rsid w:val="7A824A17"/>
    <w:rsid w:val="7A825029"/>
    <w:rsid w:val="7A92003E"/>
    <w:rsid w:val="7B4825D4"/>
    <w:rsid w:val="7BD67A32"/>
    <w:rsid w:val="7BD76491"/>
    <w:rsid w:val="7BF92DBD"/>
    <w:rsid w:val="7C6D1032"/>
    <w:rsid w:val="7C9C48E5"/>
    <w:rsid w:val="7D364F2F"/>
    <w:rsid w:val="7DB0155F"/>
    <w:rsid w:val="7DB94B5D"/>
    <w:rsid w:val="7DE04E62"/>
    <w:rsid w:val="7E2D49B3"/>
    <w:rsid w:val="7E7E6F8D"/>
    <w:rsid w:val="7F1B0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6B1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rsid w:val="002066B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uiPriority w:val="9"/>
    <w:qFormat/>
    <w:rsid w:val="00206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rsid w:val="002066B1"/>
    <w:pPr>
      <w:keepNext/>
      <w:keepLines/>
      <w:spacing w:before="260" w:after="260" w:line="415" w:lineRule="auto"/>
      <w:ind w:leftChars="200" w:left="2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2066B1"/>
    <w:pPr>
      <w:adjustRightInd/>
      <w:ind w:firstLine="420"/>
      <w:jc w:val="both"/>
    </w:pPr>
    <w:rPr>
      <w:kern w:val="2"/>
      <w:sz w:val="24"/>
    </w:rPr>
  </w:style>
  <w:style w:type="paragraph" w:styleId="a4">
    <w:name w:val="Balloon Text"/>
    <w:basedOn w:val="a"/>
    <w:link w:val="Char"/>
    <w:uiPriority w:val="99"/>
    <w:semiHidden/>
    <w:unhideWhenUsed/>
    <w:qFormat/>
    <w:rsid w:val="002066B1"/>
    <w:pPr>
      <w:spacing w:after="0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2066B1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2066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206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rsid w:val="002066B1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Title"/>
    <w:basedOn w:val="a"/>
    <w:next w:val="a"/>
    <w:uiPriority w:val="10"/>
    <w:qFormat/>
    <w:rsid w:val="002066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59"/>
    <w:qFormat/>
    <w:rsid w:val="002066B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2066B1"/>
    <w:rPr>
      <w:b/>
    </w:rPr>
  </w:style>
  <w:style w:type="character" w:styleId="ab">
    <w:name w:val="Hyperlink"/>
    <w:basedOn w:val="a0"/>
    <w:uiPriority w:val="99"/>
    <w:unhideWhenUsed/>
    <w:qFormat/>
    <w:rsid w:val="002066B1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2066B1"/>
    <w:rPr>
      <w:rFonts w:ascii="Courier New" w:hAnsi="Courier New"/>
      <w:sz w:val="20"/>
    </w:rPr>
  </w:style>
  <w:style w:type="character" w:customStyle="1" w:styleId="Char1">
    <w:name w:val="页眉 Char"/>
    <w:basedOn w:val="a0"/>
    <w:link w:val="a6"/>
    <w:uiPriority w:val="99"/>
    <w:qFormat/>
    <w:rsid w:val="002066B1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sid w:val="002066B1"/>
    <w:rPr>
      <w:rFonts w:ascii="Tahoma" w:hAnsi="Tahoma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2066B1"/>
    <w:rPr>
      <w:rFonts w:ascii="Tahoma" w:hAnsi="Tahoma"/>
      <w:sz w:val="18"/>
      <w:szCs w:val="18"/>
    </w:rPr>
  </w:style>
  <w:style w:type="paragraph" w:styleId="ac">
    <w:name w:val="List Paragraph"/>
    <w:basedOn w:val="a"/>
    <w:uiPriority w:val="34"/>
    <w:qFormat/>
    <w:rsid w:val="002066B1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sid w:val="002066B1"/>
    <w:rPr>
      <w:rFonts w:ascii="宋体" w:hAnsi="宋体"/>
      <w:sz w:val="24"/>
      <w:szCs w:val="24"/>
    </w:rPr>
  </w:style>
  <w:style w:type="paragraph" w:styleId="ad">
    <w:name w:val="Document Map"/>
    <w:basedOn w:val="a"/>
    <w:link w:val="Char2"/>
    <w:uiPriority w:val="99"/>
    <w:semiHidden/>
    <w:unhideWhenUsed/>
    <w:rsid w:val="007506D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d"/>
    <w:uiPriority w:val="99"/>
    <w:semiHidden/>
    <w:rsid w:val="007506DD"/>
    <w:rPr>
      <w:rFonts w:ascii="宋体" w:hAnsi="Tahoma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999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20</cp:revision>
  <dcterms:created xsi:type="dcterms:W3CDTF">2019-11-19T03:05:00Z</dcterms:created>
  <dcterms:modified xsi:type="dcterms:W3CDTF">2021-01-13T01:41:00Z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