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用boostrap完成以下效果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要求：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点击图1按钮，弹出图2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点击“next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进入下一步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实现的效果如下：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362200" cy="10515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图1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66055" cy="1852930"/>
            <wp:effectExtent l="0" t="0" r="698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图2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1770" cy="2004060"/>
            <wp:effectExtent l="0" t="0" r="127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图3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9D6E5"/>
    <w:multiLevelType w:val="singleLevel"/>
    <w:tmpl w:val="7FC9D6E5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B23849"/>
    <w:rsid w:val="0033791C"/>
    <w:rsid w:val="02014415"/>
    <w:rsid w:val="1AB23849"/>
    <w:rsid w:val="3C542827"/>
    <w:rsid w:val="406930FD"/>
    <w:rsid w:val="68714F30"/>
    <w:rsid w:val="68F80162"/>
    <w:rsid w:val="69A473E8"/>
    <w:rsid w:val="7073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2019-09-21T10:31:00Z</dcterms:created>
  <dc:creator>E580</dc:creator>
  <cp:lastModifiedBy>张欣-天未晴</cp:lastModifiedBy>
  <dcterms:modified xsi:type="dcterms:W3CDTF">2019-09-24T01:52:40Z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