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A59" w:rsidRDefault="00845A59">
      <w:pPr>
        <w:rPr>
          <w:rFonts w:hint="eastAsia"/>
        </w:rPr>
      </w:pP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  <w:bookmarkStart w:id="0" w:name="_GoBack"/>
      <w:bookmarkEnd w:id="0"/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5A2CFA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XX</w:t>
      </w:r>
      <w:r>
        <w:rPr>
          <w:rFonts w:ascii="微软雅黑" w:eastAsia="微软雅黑" w:hAnsi="微软雅黑" w:cs="微软雅黑" w:hint="eastAsia"/>
          <w:sz w:val="48"/>
          <w:szCs w:val="48"/>
        </w:rPr>
        <w:t>系统数据库设计</w:t>
      </w:r>
    </w:p>
    <w:p w:rsidR="00845A59" w:rsidRDefault="005A2CFA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v 1.0</w:t>
      </w: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845A59">
      <w:pPr>
        <w:jc w:val="center"/>
        <w:rPr>
          <w:rFonts w:ascii="微软雅黑" w:eastAsia="微软雅黑" w:hAnsi="微软雅黑" w:cs="微软雅黑"/>
          <w:sz w:val="48"/>
          <w:szCs w:val="48"/>
        </w:rPr>
      </w:pPr>
    </w:p>
    <w:p w:rsidR="00845A59" w:rsidRDefault="00845A59">
      <w:pPr>
        <w:rPr>
          <w:rFonts w:ascii="微软雅黑" w:eastAsia="微软雅黑" w:hAnsi="微软雅黑" w:cs="微软雅黑"/>
          <w:sz w:val="48"/>
          <w:szCs w:val="48"/>
        </w:rPr>
      </w:pPr>
    </w:p>
    <w:tbl>
      <w:tblPr>
        <w:tblStyle w:val="a3"/>
        <w:tblpPr w:leftFromText="180" w:rightFromText="180" w:vertAnchor="text" w:horzAnchor="page" w:tblpX="1841" w:tblpY="1528"/>
        <w:tblOverlap w:val="never"/>
        <w:tblW w:w="8482" w:type="dxa"/>
        <w:tblLayout w:type="fixed"/>
        <w:tblLook w:val="04A0" w:firstRow="1" w:lastRow="0" w:firstColumn="1" w:lastColumn="0" w:noHBand="0" w:noVBand="1"/>
      </w:tblPr>
      <w:tblGrid>
        <w:gridCol w:w="939"/>
        <w:gridCol w:w="4506"/>
        <w:gridCol w:w="1575"/>
        <w:gridCol w:w="1462"/>
      </w:tblGrid>
      <w:tr w:rsidR="00845A59">
        <w:tc>
          <w:tcPr>
            <w:tcW w:w="939" w:type="dxa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序号</w:t>
            </w:r>
          </w:p>
        </w:tc>
        <w:tc>
          <w:tcPr>
            <w:tcW w:w="4506" w:type="dxa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575" w:type="dxa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修订人</w:t>
            </w:r>
          </w:p>
        </w:tc>
        <w:tc>
          <w:tcPr>
            <w:tcW w:w="1462" w:type="dxa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修订时间</w:t>
            </w:r>
          </w:p>
        </w:tc>
      </w:tr>
      <w:tr w:rsidR="00845A59">
        <w:trPr>
          <w:trHeight w:val="576"/>
        </w:trPr>
        <w:tc>
          <w:tcPr>
            <w:tcW w:w="939" w:type="dxa"/>
          </w:tcPr>
          <w:p w:rsidR="00845A59" w:rsidRDefault="00845A59">
            <w:pPr>
              <w:jc w:val="center"/>
              <w:rPr>
                <w:rFonts w:ascii="微软雅黑" w:eastAsia="微软雅黑" w:hAnsi="微软雅黑" w:cs="微软雅黑"/>
                <w:sz w:val="48"/>
                <w:szCs w:val="48"/>
              </w:rPr>
            </w:pPr>
          </w:p>
        </w:tc>
        <w:tc>
          <w:tcPr>
            <w:tcW w:w="4506" w:type="dxa"/>
          </w:tcPr>
          <w:p w:rsidR="00845A59" w:rsidRDefault="00845A59">
            <w:pPr>
              <w:jc w:val="center"/>
              <w:rPr>
                <w:rFonts w:ascii="微软雅黑" w:eastAsia="微软雅黑" w:hAnsi="微软雅黑" w:cs="微软雅黑"/>
                <w:sz w:val="48"/>
                <w:szCs w:val="48"/>
              </w:rPr>
            </w:pPr>
          </w:p>
        </w:tc>
        <w:tc>
          <w:tcPr>
            <w:tcW w:w="1575" w:type="dxa"/>
          </w:tcPr>
          <w:p w:rsidR="00845A59" w:rsidRDefault="00845A59">
            <w:pPr>
              <w:jc w:val="center"/>
              <w:rPr>
                <w:rFonts w:ascii="微软雅黑" w:eastAsia="微软雅黑" w:hAnsi="微软雅黑" w:cs="微软雅黑"/>
                <w:sz w:val="48"/>
                <w:szCs w:val="48"/>
              </w:rPr>
            </w:pPr>
          </w:p>
        </w:tc>
        <w:tc>
          <w:tcPr>
            <w:tcW w:w="1462" w:type="dxa"/>
          </w:tcPr>
          <w:p w:rsidR="00845A59" w:rsidRDefault="00845A59">
            <w:pPr>
              <w:jc w:val="center"/>
              <w:rPr>
                <w:rFonts w:ascii="微软雅黑" w:eastAsia="微软雅黑" w:hAnsi="微软雅黑" w:cs="微软雅黑"/>
                <w:sz w:val="48"/>
                <w:szCs w:val="48"/>
              </w:rPr>
            </w:pPr>
          </w:p>
        </w:tc>
      </w:tr>
    </w:tbl>
    <w:p w:rsidR="00845A59" w:rsidRDefault="005A2CFA">
      <w:pPr>
        <w:pStyle w:val="1"/>
        <w:numPr>
          <w:ilvl w:val="0"/>
          <w:numId w:val="2"/>
        </w:numPr>
      </w:pPr>
      <w:bookmarkStart w:id="1" w:name="_Toc7472"/>
      <w:r>
        <w:rPr>
          <w:rFonts w:hint="eastAsia"/>
        </w:rPr>
        <w:t>修订记录</w:t>
      </w:r>
      <w:r>
        <w:rPr>
          <w:rFonts w:hint="eastAsia"/>
        </w:rPr>
        <w:t>:</w:t>
      </w:r>
      <w:bookmarkEnd w:id="1"/>
    </w:p>
    <w:p w:rsidR="00845A59" w:rsidRDefault="00845A59"/>
    <w:p w:rsidR="00845A59" w:rsidRDefault="00845A59"/>
    <w:p w:rsidR="00845A59" w:rsidRDefault="00845A59"/>
    <w:p w:rsidR="00845A59" w:rsidRDefault="005A2CFA">
      <w:r>
        <w:rPr>
          <w:rFonts w:hint="eastAsia"/>
        </w:rPr>
        <w:br w:type="page"/>
      </w:r>
    </w:p>
    <w:p w:rsidR="00845A59" w:rsidRDefault="00845A59"/>
    <w:p w:rsidR="00845A59" w:rsidRDefault="005A2CFA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7472" w:history="1">
        <w:r>
          <w:t xml:space="preserve">1. </w:t>
        </w:r>
        <w:r>
          <w:rPr>
            <w:rFonts w:hint="eastAsia"/>
          </w:rPr>
          <w:t>修订记录</w:t>
        </w:r>
        <w:r>
          <w:rPr>
            <w:rFonts w:hint="eastAsia"/>
          </w:rPr>
          <w:t>:</w:t>
        </w:r>
        <w:r>
          <w:tab/>
        </w:r>
        <w:r>
          <w:fldChar w:fldCharType="begin"/>
        </w:r>
        <w:r>
          <w:instrText xml:space="preserve"> PAGEREF _Toc7472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45A59" w:rsidRDefault="005A2CFA">
      <w:pPr>
        <w:pStyle w:val="10"/>
        <w:tabs>
          <w:tab w:val="right" w:leader="dot" w:pos="8306"/>
        </w:tabs>
      </w:pPr>
      <w:hyperlink w:anchor="_Toc605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_Toc605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45A59" w:rsidRDefault="005A2CFA">
      <w:pPr>
        <w:pStyle w:val="10"/>
        <w:tabs>
          <w:tab w:val="right" w:leader="dot" w:pos="8306"/>
        </w:tabs>
      </w:pPr>
      <w:hyperlink w:anchor="_Toc16798" w:history="1">
        <w:r>
          <w:rPr>
            <w:rFonts w:hint="eastAsia"/>
          </w:rPr>
          <w:t>二、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数据元说明</w:t>
        </w:r>
        <w:r>
          <w:tab/>
        </w:r>
        <w:r>
          <w:fldChar w:fldCharType="begin"/>
        </w:r>
        <w:r>
          <w:instrText xml:space="preserve"> PAGEREF _Toc16798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45A59" w:rsidRDefault="005A2CFA">
      <w:pPr>
        <w:pStyle w:val="10"/>
        <w:tabs>
          <w:tab w:val="right" w:leader="dot" w:pos="8306"/>
        </w:tabs>
      </w:pPr>
      <w:hyperlink w:anchor="_Toc1009" w:history="1">
        <w:r>
          <w:rPr>
            <w:rFonts w:hint="eastAsia"/>
          </w:rPr>
          <w:t>三、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数据库总体设计</w:t>
        </w:r>
        <w:r>
          <w:tab/>
        </w:r>
        <w:r>
          <w:fldChar w:fldCharType="begin"/>
        </w:r>
        <w:r>
          <w:instrText xml:space="preserve"> PAGEREF _Toc1009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45A59" w:rsidRDefault="005A2CFA">
      <w:pPr>
        <w:pStyle w:val="10"/>
        <w:tabs>
          <w:tab w:val="right" w:leader="dot" w:pos="8306"/>
        </w:tabs>
      </w:pPr>
      <w:hyperlink w:anchor="_Toc5988" w:history="1">
        <w:r>
          <w:rPr>
            <w:rFonts w:hint="eastAsia"/>
          </w:rPr>
          <w:t>四、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数据表设计</w:t>
        </w:r>
        <w:r>
          <w:tab/>
        </w:r>
        <w:r>
          <w:fldChar w:fldCharType="begin"/>
        </w:r>
        <w:r>
          <w:instrText xml:space="preserve"> PAGEREF _Toc5988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32185" w:history="1">
        <w:r>
          <w:t xml:space="preserve">1. </w:t>
        </w:r>
        <w:r>
          <w:rPr>
            <w:rFonts w:hint="eastAsia"/>
          </w:rPr>
          <w:t>系统</w:t>
        </w:r>
        <w:r>
          <w:tab/>
        </w:r>
        <w:r>
          <w:fldChar w:fldCharType="begin"/>
        </w:r>
        <w:r>
          <w:instrText xml:space="preserve"> PAGEREF _Toc32185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6365" w:history="1">
        <w:r>
          <w:t xml:space="preserve">1.1. </w:t>
        </w:r>
        <w:r>
          <w:rPr>
            <w:rFonts w:hint="eastAsia"/>
          </w:rPr>
          <w:t>字典表</w:t>
        </w:r>
        <w:r>
          <w:rPr>
            <w:rFonts w:hint="eastAsia"/>
          </w:rPr>
          <w:t>(dict)</w:t>
        </w:r>
        <w:r>
          <w:tab/>
        </w:r>
        <w:r>
          <w:fldChar w:fldCharType="begin"/>
        </w:r>
        <w:r>
          <w:instrText xml:space="preserve"> PAGEREF _Toc6365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3186" w:history="1">
        <w:r>
          <w:t xml:space="preserve">2. </w:t>
        </w:r>
        <w:r>
          <w:rPr>
            <w:rFonts w:hint="eastAsia"/>
          </w:rPr>
          <w:t>用户</w:t>
        </w:r>
        <w:r>
          <w:tab/>
        </w:r>
        <w:r>
          <w:fldChar w:fldCharType="begin"/>
        </w:r>
        <w:r>
          <w:instrText xml:space="preserve"> PAGEREF _Toc3186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5218" w:history="1">
        <w:r>
          <w:t xml:space="preserve">2.1. </w:t>
        </w:r>
        <w:r>
          <w:rPr>
            <w:rFonts w:hint="eastAsia"/>
          </w:rPr>
          <w:t>用户表（</w:t>
        </w:r>
        <w:r>
          <w:rPr>
            <w:rFonts w:hint="eastAsia"/>
          </w:rPr>
          <w:t>user_info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_Toc5218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32631" w:history="1">
        <w:r>
          <w:t xml:space="preserve">2.2. </w:t>
        </w:r>
        <w:r>
          <w:rPr>
            <w:rFonts w:hint="eastAsia"/>
          </w:rPr>
          <w:t>商户表（</w:t>
        </w:r>
        <w:r>
          <w:rPr>
            <w:rFonts w:hint="eastAsia"/>
          </w:rPr>
          <w:t>card_merchant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_Toc32631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29879" w:history="1">
        <w:r>
          <w:t xml:space="preserve">2.3. </w:t>
        </w:r>
        <w:r>
          <w:rPr>
            <w:rFonts w:hint="eastAsia"/>
          </w:rPr>
          <w:t>商户配置表</w:t>
        </w:r>
        <w:r>
          <w:rPr>
            <w:rFonts w:hint="eastAsia"/>
          </w:rPr>
          <w:t>(card_merchant_config)</w:t>
        </w:r>
        <w:r>
          <w:tab/>
        </w:r>
        <w:r>
          <w:fldChar w:fldCharType="begin"/>
        </w:r>
        <w:r>
          <w:instrText xml:space="preserve"> PAGEREF _Toc29879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29676" w:history="1">
        <w:r>
          <w:t xml:space="preserve">3. </w:t>
        </w:r>
        <w:r>
          <w:rPr>
            <w:rFonts w:hint="eastAsia"/>
          </w:rPr>
          <w:t>分公司</w:t>
        </w:r>
        <w:r>
          <w:rPr>
            <w:rFonts w:hint="eastAsia"/>
          </w:rPr>
          <w:t>&amp;</w:t>
        </w:r>
        <w:r>
          <w:rPr>
            <w:rFonts w:hint="eastAsia"/>
          </w:rPr>
          <w:t>线路</w:t>
        </w:r>
        <w:r>
          <w:rPr>
            <w:rFonts w:hint="eastAsia"/>
          </w:rPr>
          <w:t>&amp;POS</w:t>
        </w:r>
        <w:r>
          <w:rPr>
            <w:rFonts w:hint="eastAsia"/>
          </w:rPr>
          <w:t>终端</w:t>
        </w:r>
        <w:r>
          <w:tab/>
        </w:r>
        <w:r>
          <w:fldChar w:fldCharType="begin"/>
        </w:r>
        <w:r>
          <w:instrText xml:space="preserve"> PAGEREF _Toc29676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4635" w:history="1">
        <w:r>
          <w:t xml:space="preserve">3.1. </w:t>
        </w:r>
        <w:r>
          <w:rPr>
            <w:rFonts w:hint="eastAsia"/>
          </w:rPr>
          <w:t>POS</w:t>
        </w:r>
        <w:r>
          <w:rPr>
            <w:rFonts w:hint="eastAsia"/>
          </w:rPr>
          <w:t>终端</w:t>
        </w:r>
        <w:r>
          <w:rPr>
            <w:rFonts w:hint="eastAsia"/>
          </w:rPr>
          <w:t>(card_device)</w:t>
        </w:r>
        <w:r>
          <w:tab/>
        </w:r>
        <w:r>
          <w:fldChar w:fldCharType="begin"/>
        </w:r>
        <w:r>
          <w:instrText xml:space="preserve"> PAGEREF _Toc4635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31257" w:history="1">
        <w:r>
          <w:t xml:space="preserve">3.2. </w:t>
        </w:r>
        <w:r>
          <w:rPr>
            <w:rFonts w:hint="eastAsia"/>
          </w:rPr>
          <w:t>公交线路（</w:t>
        </w:r>
        <w:r>
          <w:rPr>
            <w:rFonts w:hint="eastAsia"/>
          </w:rPr>
          <w:t>card_device_route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_Toc31257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30898" w:history="1">
        <w:r>
          <w:t xml:space="preserve">3.3. </w:t>
        </w:r>
        <w:r>
          <w:rPr>
            <w:rFonts w:hint="eastAsia"/>
          </w:rPr>
          <w:t>分公司（</w:t>
        </w:r>
        <w:r>
          <w:rPr>
            <w:rFonts w:hint="eastAsia"/>
          </w:rPr>
          <w:t>card_device_route_company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_Toc30898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7839" w:history="1">
        <w:r>
          <w:t xml:space="preserve">4. </w:t>
        </w:r>
        <w:r>
          <w:rPr>
            <w:rFonts w:hint="eastAsia"/>
          </w:rPr>
          <w:t>乘车卡</w:t>
        </w:r>
        <w:r>
          <w:tab/>
        </w:r>
        <w:r>
          <w:fldChar w:fldCharType="begin"/>
        </w:r>
        <w:r>
          <w:instrText xml:space="preserve"> PAGEREF _Toc7839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14174" w:history="1">
        <w:r>
          <w:t xml:space="preserve">4.1. </w:t>
        </w:r>
        <w:r>
          <w:rPr>
            <w:rFonts w:hint="eastAsia"/>
          </w:rPr>
          <w:t>城市编码</w:t>
        </w:r>
        <w:r>
          <w:rPr>
            <w:rFonts w:hint="eastAsia"/>
          </w:rPr>
          <w:t>(card_city_group)</w:t>
        </w:r>
        <w:r>
          <w:tab/>
        </w:r>
        <w:r>
          <w:fldChar w:fldCharType="begin"/>
        </w:r>
        <w:r>
          <w:instrText xml:space="preserve"> PAGEREF _Toc14174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15996" w:history="1">
        <w:r>
          <w:t xml:space="preserve">4.2. </w:t>
        </w:r>
        <w:r>
          <w:rPr>
            <w:rFonts w:hint="eastAsia"/>
          </w:rPr>
          <w:t>卡类型</w:t>
        </w:r>
        <w:r>
          <w:rPr>
            <w:rFonts w:hint="eastAsia"/>
          </w:rPr>
          <w:t xml:space="preserve"> (card_typ</w:t>
        </w:r>
        <w:r>
          <w:rPr>
            <w:rFonts w:hint="eastAsia"/>
          </w:rPr>
          <w:t>e)</w:t>
        </w:r>
        <w:r>
          <w:tab/>
        </w:r>
        <w:r>
          <w:fldChar w:fldCharType="begin"/>
        </w:r>
        <w:r>
          <w:instrText xml:space="preserve"> PAGEREF _Toc15996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8773" w:history="1">
        <w:r>
          <w:t xml:space="preserve">4.3. </w:t>
        </w:r>
        <w:r>
          <w:rPr>
            <w:rFonts w:hint="eastAsia"/>
          </w:rPr>
          <w:t>卡开通申请记录</w:t>
        </w:r>
        <w:r>
          <w:rPr>
            <w:rFonts w:hint="eastAsia"/>
          </w:rPr>
          <w:t>(card_apply_record)</w:t>
        </w:r>
        <w:r>
          <w:tab/>
        </w:r>
        <w:r>
          <w:fldChar w:fldCharType="begin"/>
        </w:r>
        <w:r>
          <w:instrText xml:space="preserve"> PAGEREF _Toc8773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1006" w:history="1">
        <w:r>
          <w:t xml:space="preserve">4.4. </w:t>
        </w:r>
        <w:r>
          <w:rPr>
            <w:rFonts w:hint="eastAsia"/>
          </w:rPr>
          <w:t>卡记录</w:t>
        </w:r>
        <w:r>
          <w:rPr>
            <w:rFonts w:hint="eastAsia"/>
          </w:rPr>
          <w:t>(card_info)</w:t>
        </w:r>
        <w:r>
          <w:tab/>
        </w:r>
        <w:r>
          <w:fldChar w:fldCharType="begin"/>
        </w:r>
        <w:r>
          <w:instrText xml:space="preserve"> PAGEREF _Toc1006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3731" w:history="1">
        <w:r>
          <w:t xml:space="preserve">4.5. </w:t>
        </w:r>
        <w:r>
          <w:rPr>
            <w:rFonts w:hint="eastAsia"/>
          </w:rPr>
          <w:t>交易记录表（</w:t>
        </w:r>
        <w:r>
          <w:rPr>
            <w:rFonts w:hint="eastAsia"/>
          </w:rPr>
          <w:t>card_trade_bill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_Toc3731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7098" w:history="1">
        <w:r>
          <w:t xml:space="preserve">5. </w:t>
        </w:r>
        <w:r>
          <w:rPr>
            <w:rFonts w:hint="eastAsia"/>
          </w:rPr>
          <w:t>行程</w:t>
        </w:r>
        <w:r>
          <w:tab/>
        </w:r>
        <w:r>
          <w:fldChar w:fldCharType="begin"/>
        </w:r>
        <w:r>
          <w:instrText xml:space="preserve"> PAGEREF _Toc7098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31029" w:history="1">
        <w:r>
          <w:rPr>
            <w:rFonts w:ascii="宋体" w:eastAsia="宋体" w:hAnsi="宋体" w:cs="宋体"/>
          </w:rPr>
          <w:t xml:space="preserve">5.1. </w:t>
        </w:r>
        <w:r>
          <w:rPr>
            <w:rFonts w:hint="eastAsia"/>
          </w:rPr>
          <w:t>行程记录表（</w:t>
        </w:r>
        <w:r>
          <w:rPr>
            <w:rFonts w:hint="eastAsia"/>
          </w:rPr>
          <w:t>card_device_bill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_Toc31029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28002" w:history="1">
        <w:r>
          <w:rPr>
            <w:rFonts w:ascii="宋体" w:eastAsia="宋体" w:hAnsi="宋体" w:cs="宋体"/>
          </w:rPr>
          <w:t xml:space="preserve">5.2. </w:t>
        </w:r>
        <w:r>
          <w:rPr>
            <w:rFonts w:hint="eastAsia"/>
          </w:rPr>
          <w:t>行程日统计（</w:t>
        </w:r>
        <w:r>
          <w:rPr>
            <w:rFonts w:hint="eastAsia"/>
          </w:rPr>
          <w:t>card_device_day_statistic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_Toc28002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22699" w:history="1">
        <w:r>
          <w:t xml:space="preserve">6. </w:t>
        </w:r>
        <w:r>
          <w:rPr>
            <w:rFonts w:hint="eastAsia"/>
          </w:rPr>
          <w:t>资金账户</w:t>
        </w:r>
        <w:r>
          <w:tab/>
        </w:r>
        <w:r>
          <w:fldChar w:fldCharType="begin"/>
        </w:r>
        <w:r>
          <w:instrText xml:space="preserve"> PAGEREF _Toc22699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13902" w:history="1">
        <w:r>
          <w:rPr>
            <w:rFonts w:ascii="宋体" w:eastAsia="宋体" w:hAnsi="宋体" w:cs="宋体"/>
          </w:rPr>
          <w:t xml:space="preserve">6.1. </w:t>
        </w:r>
        <w:r>
          <w:rPr>
            <w:rFonts w:hint="eastAsia"/>
          </w:rPr>
          <w:t>资金账户表（</w:t>
        </w:r>
        <w:r>
          <w:rPr>
            <w:rFonts w:hint="eastAsia"/>
          </w:rPr>
          <w:t>card_subaccount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_Toc13902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6687" w:history="1">
        <w:r>
          <w:rPr>
            <w:rFonts w:ascii="宋体" w:eastAsia="宋体" w:hAnsi="宋体" w:cs="宋体"/>
          </w:rPr>
          <w:t xml:space="preserve">6.2. </w:t>
        </w:r>
        <w:r>
          <w:rPr>
            <w:rFonts w:hint="eastAsia"/>
          </w:rPr>
          <w:t>账户密钥表（</w:t>
        </w:r>
        <w:r>
          <w:rPr>
            <w:rFonts w:hint="eastAsia"/>
          </w:rPr>
          <w:t>card_subaccount_security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_Toc6687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9970" w:history="1">
        <w:r>
          <w:rPr>
            <w:rFonts w:ascii="宋体" w:eastAsia="宋体" w:hAnsi="宋体" w:cs="宋体"/>
          </w:rPr>
          <w:t xml:space="preserve">6.3. </w:t>
        </w:r>
        <w:r>
          <w:rPr>
            <w:rFonts w:hint="eastAsia"/>
          </w:rPr>
          <w:t>资金变动表（</w:t>
        </w:r>
        <w:r>
          <w:rPr>
            <w:rFonts w:hint="eastAsia"/>
          </w:rPr>
          <w:t>card_subaccount_flo</w:t>
        </w:r>
        <w:r>
          <w:rPr>
            <w:rFonts w:hint="eastAsia"/>
          </w:rPr>
          <w:t>w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_Toc9970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3159" w:history="1">
        <w:r>
          <w:rPr>
            <w:rFonts w:ascii="宋体" w:eastAsia="宋体" w:hAnsi="宋体" w:cs="宋体"/>
          </w:rPr>
          <w:t xml:space="preserve">6.4. </w:t>
        </w:r>
        <w:r>
          <w:rPr>
            <w:rFonts w:hint="eastAsia"/>
          </w:rPr>
          <w:t>资金支付流水（</w:t>
        </w:r>
        <w:r>
          <w:rPr>
            <w:rFonts w:hint="eastAsia"/>
          </w:rPr>
          <w:t>card_subaccount_pay_bill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_Toc3159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845A59" w:rsidRDefault="005A2CFA">
      <w:pPr>
        <w:pStyle w:val="20"/>
        <w:tabs>
          <w:tab w:val="right" w:leader="dot" w:pos="8306"/>
        </w:tabs>
      </w:pPr>
      <w:hyperlink w:anchor="_Toc23161" w:history="1">
        <w:r>
          <w:rPr>
            <w:rFonts w:ascii="宋体" w:eastAsia="宋体" w:hAnsi="宋体" w:cs="宋体"/>
          </w:rPr>
          <w:t xml:space="preserve">6.5. </w:t>
        </w:r>
        <w:r>
          <w:rPr>
            <w:rFonts w:hint="eastAsia"/>
          </w:rPr>
          <w:t>资金充值流水（</w:t>
        </w:r>
        <w:r>
          <w:rPr>
            <w:rFonts w:hint="eastAsia"/>
          </w:rPr>
          <w:t>card_subaccount_recharge_bill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_Toc23161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845A59" w:rsidRDefault="005A2CFA">
      <w:r>
        <w:rPr>
          <w:rFonts w:hint="eastAsia"/>
        </w:rPr>
        <w:fldChar w:fldCharType="end"/>
      </w:r>
    </w:p>
    <w:p w:rsidR="00845A59" w:rsidRDefault="005A2CFA">
      <w:r>
        <w:rPr>
          <w:rFonts w:hint="eastAsia"/>
        </w:rPr>
        <w:br w:type="pag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TC \* MERGEFORMAT </w:instrText>
      </w:r>
      <w:r>
        <w:rPr>
          <w:rFonts w:hint="eastAsia"/>
        </w:rPr>
        <w:fldChar w:fldCharType="end"/>
      </w:r>
    </w:p>
    <w:p w:rsidR="00845A59" w:rsidRDefault="005A2CFA">
      <w:pPr>
        <w:pStyle w:val="1"/>
        <w:numPr>
          <w:ilvl w:val="0"/>
          <w:numId w:val="3"/>
        </w:numPr>
      </w:pPr>
      <w:bookmarkStart w:id="2" w:name="_Toc605"/>
      <w:r>
        <w:rPr>
          <w:rFonts w:hint="eastAsia"/>
        </w:rPr>
        <w:lastRenderedPageBreak/>
        <w:t>概述</w:t>
      </w:r>
      <w:bookmarkEnd w:id="2"/>
    </w:p>
    <w:p w:rsidR="00845A59" w:rsidRDefault="005A2CFA">
      <w:r>
        <w:rPr>
          <w:rFonts w:hint="eastAsia"/>
        </w:rPr>
        <w:t>本文为潍坊乘车码系统设计的数据库设计说明，文档定义了数据库表名，字段，字段类型，做为应用服务开发依据。</w:t>
      </w:r>
      <w:r>
        <w:rPr>
          <w:rFonts w:hint="eastAsia"/>
        </w:rPr>
        <w:t xml:space="preserve"> </w:t>
      </w:r>
    </w:p>
    <w:p w:rsidR="00845A59" w:rsidRDefault="005A2CFA">
      <w:r>
        <w:rPr>
          <w:rFonts w:hint="eastAsia"/>
        </w:rPr>
        <w:t>本项目使用</w:t>
      </w:r>
      <w:r>
        <w:rPr>
          <w:rFonts w:hint="eastAsia"/>
        </w:rPr>
        <w:t>PostgreSQL</w:t>
      </w:r>
      <w:r>
        <w:rPr>
          <w:rFonts w:hint="eastAsia"/>
        </w:rPr>
        <w:t>做为数据库服务，表格中定义的类型为</w:t>
      </w:r>
      <w:r>
        <w:rPr>
          <w:rFonts w:hint="eastAsia"/>
        </w:rPr>
        <w:t>postgresql</w:t>
      </w:r>
      <w:r>
        <w:rPr>
          <w:rFonts w:hint="eastAsia"/>
        </w:rPr>
        <w:t>下的数据定义</w:t>
      </w:r>
    </w:p>
    <w:p w:rsidR="00845A59" w:rsidRDefault="005A2CFA">
      <w:pPr>
        <w:pStyle w:val="1"/>
        <w:numPr>
          <w:ilvl w:val="0"/>
          <w:numId w:val="3"/>
        </w:numPr>
      </w:pPr>
      <w:bookmarkStart w:id="3" w:name="_Toc16798"/>
      <w:r>
        <w:rPr>
          <w:rFonts w:hint="eastAsia"/>
        </w:rPr>
        <w:t>数据元说明</w:t>
      </w:r>
      <w:bookmarkEnd w:id="3"/>
    </w:p>
    <w:p w:rsidR="00845A59" w:rsidRDefault="005A2CFA">
      <w:pPr>
        <w:pStyle w:val="4"/>
        <w:keepNext/>
        <w:widowControl/>
        <w:numPr>
          <w:ilvl w:val="3"/>
          <w:numId w:val="0"/>
        </w:numPr>
        <w:spacing w:before="120" w:beforeAutospacing="0" w:after="120" w:afterAutospacing="0" w:line="255" w:lineRule="atLeast"/>
        <w:ind w:left="420" w:firstLine="420"/>
        <w:rPr>
          <w:rFonts w:hint="default"/>
        </w:rPr>
      </w:pPr>
      <w:r>
        <w:rPr>
          <w:rFonts w:ascii="Arial" w:eastAsia="黑体" w:hAnsi="Arial" w:cs="Arial"/>
          <w:color w:val="000000"/>
          <w:sz w:val="21"/>
          <w:szCs w:val="21"/>
        </w:rPr>
        <w:t> </w:t>
      </w:r>
      <w:r>
        <w:rPr>
          <w:rFonts w:ascii="黑体" w:eastAsia="黑体" w:cs="黑体"/>
          <w:color w:val="000000"/>
          <w:sz w:val="21"/>
          <w:szCs w:val="21"/>
        </w:rPr>
        <w:t>数据元符号约定</w:t>
      </w:r>
    </w:p>
    <w:tbl>
      <w:tblPr>
        <w:tblStyle w:val="a3"/>
        <w:tblpPr w:leftFromText="180" w:rightFromText="180" w:vertAnchor="text" w:horzAnchor="page" w:tblpX="2899" w:tblpY="251"/>
        <w:tblOverlap w:val="never"/>
        <w:tblW w:w="6520" w:type="dxa"/>
        <w:tblLayout w:type="fixed"/>
        <w:tblLook w:val="04A0" w:firstRow="1" w:lastRow="0" w:firstColumn="1" w:lastColumn="0" w:noHBand="0" w:noVBand="1"/>
      </w:tblPr>
      <w:tblGrid>
        <w:gridCol w:w="894"/>
        <w:gridCol w:w="723"/>
        <w:gridCol w:w="4903"/>
      </w:tblGrid>
      <w:tr w:rsidR="00845A59">
        <w:trPr>
          <w:trHeight w:val="296"/>
        </w:trPr>
        <w:tc>
          <w:tcPr>
            <w:tcW w:w="1617" w:type="dxa"/>
            <w:gridSpan w:val="2"/>
          </w:tcPr>
          <w:p w:rsidR="00845A59" w:rsidRDefault="005A2CFA">
            <w:r>
              <w:rPr>
                <w:rFonts w:hint="eastAsia"/>
              </w:rPr>
              <w:t>符号</w:t>
            </w:r>
          </w:p>
        </w:tc>
        <w:tc>
          <w:tcPr>
            <w:tcW w:w="4903" w:type="dxa"/>
          </w:tcPr>
          <w:p w:rsidR="00845A59" w:rsidRDefault="00845A59"/>
        </w:tc>
      </w:tr>
      <w:tr w:rsidR="00845A59">
        <w:trPr>
          <w:trHeight w:val="296"/>
        </w:trPr>
        <w:tc>
          <w:tcPr>
            <w:tcW w:w="894" w:type="dxa"/>
            <w:vMerge w:val="restart"/>
          </w:tcPr>
          <w:p w:rsidR="00845A59" w:rsidRDefault="005A2CFA">
            <w:r>
              <w:rPr>
                <w:rFonts w:hint="eastAsia"/>
              </w:rPr>
              <w:t>数据元数值符号</w:t>
            </w:r>
          </w:p>
        </w:tc>
        <w:tc>
          <w:tcPr>
            <w:tcW w:w="723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4903" w:type="dxa"/>
          </w:tcPr>
          <w:p w:rsidR="00845A59" w:rsidRDefault="005A2CFA"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必须填写的域</w:t>
            </w:r>
          </w:p>
        </w:tc>
      </w:tr>
      <w:tr w:rsidR="00845A59">
        <w:trPr>
          <w:trHeight w:val="296"/>
        </w:trPr>
        <w:tc>
          <w:tcPr>
            <w:tcW w:w="894" w:type="dxa"/>
            <w:vMerge/>
          </w:tcPr>
          <w:p w:rsidR="00845A59" w:rsidRDefault="00845A59"/>
        </w:tc>
        <w:tc>
          <w:tcPr>
            <w:tcW w:w="723" w:type="dxa"/>
          </w:tcPr>
          <w:p w:rsidR="00845A59" w:rsidRDefault="005A2CFA">
            <w:r>
              <w:rPr>
                <w:rFonts w:hint="eastAsia"/>
              </w:rPr>
              <w:t>C</w:t>
            </w:r>
          </w:p>
        </w:tc>
        <w:tc>
          <w:tcPr>
            <w:tcW w:w="4903" w:type="dxa"/>
          </w:tcPr>
          <w:p w:rsidR="00845A59" w:rsidRDefault="005A2CFA"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符合条件时必须填写的域</w:t>
            </w:r>
          </w:p>
        </w:tc>
      </w:tr>
      <w:tr w:rsidR="00845A59">
        <w:trPr>
          <w:trHeight w:val="306"/>
        </w:trPr>
        <w:tc>
          <w:tcPr>
            <w:tcW w:w="894" w:type="dxa"/>
            <w:vMerge/>
          </w:tcPr>
          <w:p w:rsidR="00845A59" w:rsidRDefault="00845A59"/>
        </w:tc>
        <w:tc>
          <w:tcPr>
            <w:tcW w:w="723" w:type="dxa"/>
          </w:tcPr>
          <w:p w:rsidR="00845A59" w:rsidRDefault="005A2CFA">
            <w:r>
              <w:rPr>
                <w:rFonts w:hint="eastAsia"/>
              </w:rPr>
              <w:t>C-</w:t>
            </w:r>
          </w:p>
        </w:tc>
        <w:tc>
          <w:tcPr>
            <w:tcW w:w="4903" w:type="dxa"/>
          </w:tcPr>
          <w:p w:rsidR="00845A59" w:rsidRDefault="005A2CFA"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某条件成立时删除的域</w:t>
            </w:r>
          </w:p>
        </w:tc>
      </w:tr>
      <w:tr w:rsidR="00845A59">
        <w:trPr>
          <w:trHeight w:val="306"/>
        </w:trPr>
        <w:tc>
          <w:tcPr>
            <w:tcW w:w="894" w:type="dxa"/>
            <w:vMerge/>
          </w:tcPr>
          <w:p w:rsidR="00845A59" w:rsidRDefault="00845A59"/>
        </w:tc>
        <w:tc>
          <w:tcPr>
            <w:tcW w:w="723" w:type="dxa"/>
          </w:tcPr>
          <w:p w:rsidR="00845A59" w:rsidRDefault="005A2CFA">
            <w:r>
              <w:rPr>
                <w:rFonts w:hint="eastAsia"/>
              </w:rPr>
              <w:t>M+</w:t>
            </w:r>
          </w:p>
        </w:tc>
        <w:tc>
          <w:tcPr>
            <w:tcW w:w="4903" w:type="dxa"/>
          </w:tcPr>
          <w:p w:rsidR="00845A59" w:rsidRDefault="005A2CFA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必须增加的域</w:t>
            </w:r>
          </w:p>
        </w:tc>
      </w:tr>
      <w:tr w:rsidR="00845A59">
        <w:trPr>
          <w:trHeight w:val="306"/>
        </w:trPr>
        <w:tc>
          <w:tcPr>
            <w:tcW w:w="894" w:type="dxa"/>
            <w:vMerge/>
          </w:tcPr>
          <w:p w:rsidR="00845A59" w:rsidRDefault="00845A59"/>
        </w:tc>
        <w:tc>
          <w:tcPr>
            <w:tcW w:w="723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4903" w:type="dxa"/>
          </w:tcPr>
          <w:p w:rsidR="00845A59" w:rsidRDefault="005A2CFA">
            <w:pPr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非必填，自选填写的域</w:t>
            </w:r>
          </w:p>
        </w:tc>
      </w:tr>
    </w:tbl>
    <w:p w:rsidR="00845A59" w:rsidRDefault="00845A59"/>
    <w:p w:rsidR="00845A59" w:rsidRDefault="00845A59">
      <w:pPr>
        <w:pStyle w:val="1"/>
        <w:numPr>
          <w:ilvl w:val="0"/>
          <w:numId w:val="0"/>
        </w:numPr>
      </w:pPr>
    </w:p>
    <w:p w:rsidR="00845A59" w:rsidRDefault="00845A59"/>
    <w:p w:rsidR="00845A59" w:rsidRDefault="005A2CFA">
      <w:pPr>
        <w:pStyle w:val="1"/>
        <w:numPr>
          <w:ilvl w:val="0"/>
          <w:numId w:val="3"/>
        </w:numPr>
      </w:pPr>
      <w:bookmarkStart w:id="4" w:name="_Toc1009"/>
      <w:r>
        <w:rPr>
          <w:rFonts w:hint="eastAsia"/>
        </w:rPr>
        <w:t>数据库总体设计</w:t>
      </w:r>
      <w:bookmarkEnd w:id="4"/>
    </w:p>
    <w:p w:rsidR="00845A59" w:rsidRDefault="005A2CFA">
      <w:r>
        <w:rPr>
          <w:rFonts w:hint="eastAsia"/>
        </w:rPr>
        <w:t>卡码系统平台分为</w:t>
      </w:r>
      <w:r>
        <w:rPr>
          <w:rFonts w:hint="eastAsia"/>
        </w:rPr>
        <w:t>6</w:t>
      </w:r>
      <w:r>
        <w:rPr>
          <w:rFonts w:hint="eastAsia"/>
        </w:rPr>
        <w:t>个模块</w:t>
      </w:r>
    </w:p>
    <w:p w:rsidR="00845A59" w:rsidRDefault="005A2CFA">
      <w:r>
        <w:rPr>
          <w:noProof/>
        </w:rPr>
        <w:drawing>
          <wp:inline distT="0" distB="0" distL="114300" distR="114300">
            <wp:extent cx="3818890" cy="20955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5A59" w:rsidRDefault="00845A59"/>
    <w:p w:rsidR="00845A59" w:rsidRDefault="005A2CFA">
      <w:r>
        <w:rPr>
          <w:rFonts w:hint="eastAsia"/>
          <w:b/>
          <w:bCs/>
        </w:rPr>
        <w:t>系统</w:t>
      </w:r>
      <w:r>
        <w:rPr>
          <w:rFonts w:hint="eastAsia"/>
          <w:b/>
          <w:bCs/>
        </w:rPr>
        <w:t xml:space="preserve">:   </w:t>
      </w:r>
      <w:r>
        <w:rPr>
          <w:rFonts w:hint="eastAsia"/>
        </w:rPr>
        <w:t>系统字典表</w:t>
      </w:r>
    </w:p>
    <w:p w:rsidR="00845A59" w:rsidRDefault="005A2CFA">
      <w:r>
        <w:rPr>
          <w:rFonts w:hint="eastAsia"/>
          <w:b/>
          <w:bCs/>
        </w:rPr>
        <w:t>用户：</w:t>
      </w:r>
      <w:r>
        <w:rPr>
          <w:rFonts w:hint="eastAsia"/>
        </w:rPr>
        <w:t xml:space="preserve"> </w:t>
      </w:r>
      <w:r>
        <w:rPr>
          <w:rFonts w:hint="eastAsia"/>
        </w:rPr>
        <w:t>乘车卡用户表，商户表，商户配置表</w:t>
      </w:r>
    </w:p>
    <w:p w:rsidR="00845A59" w:rsidRDefault="005A2CFA">
      <w:r>
        <w:rPr>
          <w:rFonts w:hint="eastAsia"/>
          <w:b/>
          <w:bCs/>
        </w:rPr>
        <w:t>乘车卡</w:t>
      </w:r>
      <w:r>
        <w:rPr>
          <w:rFonts w:hint="eastAsia"/>
          <w:b/>
          <w:bCs/>
        </w:rPr>
        <w:t xml:space="preserve">: </w:t>
      </w:r>
      <w:r>
        <w:rPr>
          <w:rFonts w:hint="eastAsia"/>
        </w:rPr>
        <w:t xml:space="preserve"> </w:t>
      </w:r>
      <w:r>
        <w:rPr>
          <w:rFonts w:hint="eastAsia"/>
        </w:rPr>
        <w:t>城市编码表，卡类型表，卡开通申请记录表，卡记录表，交易记录表</w:t>
      </w:r>
    </w:p>
    <w:p w:rsidR="00845A59" w:rsidRDefault="005A2CFA">
      <w:r>
        <w:rPr>
          <w:rFonts w:hint="eastAsia"/>
          <w:b/>
          <w:bCs/>
        </w:rPr>
        <w:t>线路</w:t>
      </w:r>
      <w:r>
        <w:rPr>
          <w:rFonts w:hint="eastAsia"/>
          <w:b/>
          <w:bCs/>
        </w:rPr>
        <w:t>&amp;</w:t>
      </w:r>
      <w:r>
        <w:rPr>
          <w:rFonts w:hint="eastAsia"/>
          <w:b/>
          <w:bCs/>
        </w:rPr>
        <w:t>分公司</w:t>
      </w:r>
      <w:r>
        <w:rPr>
          <w:rFonts w:hint="eastAsia"/>
          <w:b/>
          <w:bCs/>
        </w:rPr>
        <w:t>&amp;</w:t>
      </w:r>
      <w:r>
        <w:rPr>
          <w:rFonts w:hint="eastAsia"/>
          <w:b/>
          <w:bCs/>
        </w:rPr>
        <w:t>设备</w:t>
      </w:r>
      <w:r>
        <w:rPr>
          <w:rFonts w:hint="eastAsia"/>
          <w:b/>
          <w:bCs/>
        </w:rPr>
        <w:t>: P</w:t>
      </w:r>
      <w:r>
        <w:rPr>
          <w:rFonts w:hint="eastAsia"/>
        </w:rPr>
        <w:t>OS</w:t>
      </w:r>
      <w:r>
        <w:rPr>
          <w:rFonts w:hint="eastAsia"/>
        </w:rPr>
        <w:t>设备表、公交线路表、分公司表</w:t>
      </w:r>
    </w:p>
    <w:p w:rsidR="00845A59" w:rsidRDefault="005A2CFA">
      <w:r>
        <w:rPr>
          <w:rFonts w:hint="eastAsia"/>
          <w:b/>
          <w:bCs/>
        </w:rPr>
        <w:t>行程：</w:t>
      </w:r>
      <w:r>
        <w:rPr>
          <w:rFonts w:hint="eastAsia"/>
        </w:rPr>
        <w:t xml:space="preserve"> </w:t>
      </w:r>
      <w:r>
        <w:rPr>
          <w:rFonts w:hint="eastAsia"/>
        </w:rPr>
        <w:t>行程记录表、行程日统计表</w:t>
      </w:r>
    </w:p>
    <w:p w:rsidR="00845A59" w:rsidRDefault="005A2CFA">
      <w:r>
        <w:rPr>
          <w:rFonts w:hint="eastAsia"/>
          <w:b/>
          <w:bCs/>
        </w:rPr>
        <w:t>资金：</w:t>
      </w:r>
      <w:r>
        <w:rPr>
          <w:rFonts w:hint="eastAsia"/>
        </w:rPr>
        <w:t xml:space="preserve"> </w:t>
      </w:r>
      <w:r>
        <w:rPr>
          <w:rFonts w:hint="eastAsia"/>
        </w:rPr>
        <w:t>资金账户表，账户密钥、资金变动表，提现流水表，资金冻结流水表，资金支付流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水表，资金充值流水表，资金退款流水表</w:t>
      </w:r>
    </w:p>
    <w:p w:rsidR="00845A59" w:rsidRDefault="00845A59"/>
    <w:p w:rsidR="00845A59" w:rsidRDefault="00845A59"/>
    <w:p w:rsidR="00845A59" w:rsidRDefault="00845A59"/>
    <w:p w:rsidR="00845A59" w:rsidRDefault="00845A59"/>
    <w:p w:rsidR="00845A59" w:rsidRDefault="005A2CFA">
      <w:r>
        <w:rPr>
          <w:rFonts w:hint="eastAsia"/>
          <w:b/>
          <w:noProof/>
        </w:rPr>
        <w:drawing>
          <wp:inline distT="0" distB="0" distL="114300" distR="114300">
            <wp:extent cx="5558790" cy="5015230"/>
            <wp:effectExtent l="0" t="0" r="3810" b="13970"/>
            <wp:docPr id="2" name="图片 2" descr="Packag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ckage 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pStyle w:val="2"/>
        <w:numPr>
          <w:ilvl w:val="1"/>
          <w:numId w:val="0"/>
        </w:numPr>
        <w:sectPr w:rsidR="00845A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5" w:name="_Toc3186"/>
    </w:p>
    <w:p w:rsidR="00845A59" w:rsidRDefault="005A2CFA">
      <w:pPr>
        <w:pStyle w:val="1"/>
        <w:numPr>
          <w:ilvl w:val="0"/>
          <w:numId w:val="3"/>
        </w:numPr>
      </w:pPr>
      <w:bookmarkStart w:id="6" w:name="_Toc5988"/>
      <w:r>
        <w:rPr>
          <w:rFonts w:hint="eastAsia"/>
        </w:rPr>
        <w:lastRenderedPageBreak/>
        <w:t>数据表设计</w:t>
      </w:r>
      <w:bookmarkEnd w:id="6"/>
    </w:p>
    <w:p w:rsidR="00845A59" w:rsidRDefault="005A2CFA">
      <w:pPr>
        <w:pStyle w:val="2"/>
        <w:numPr>
          <w:ilvl w:val="0"/>
          <w:numId w:val="4"/>
        </w:numPr>
      </w:pPr>
      <w:bookmarkStart w:id="7" w:name="_Toc32185"/>
      <w:r>
        <w:rPr>
          <w:rFonts w:hint="eastAsia"/>
        </w:rPr>
        <w:t>系统</w:t>
      </w:r>
      <w:bookmarkEnd w:id="7"/>
    </w:p>
    <w:p w:rsidR="00845A59" w:rsidRDefault="005A2CFA">
      <w:pPr>
        <w:pStyle w:val="2"/>
        <w:numPr>
          <w:ilvl w:val="1"/>
          <w:numId w:val="2"/>
        </w:numPr>
      </w:pPr>
      <w:bookmarkStart w:id="8" w:name="_Toc6365"/>
      <w:r>
        <w:rPr>
          <w:rFonts w:hint="eastAsia"/>
        </w:rPr>
        <w:t>字典表</w:t>
      </w:r>
      <w:r>
        <w:rPr>
          <w:rFonts w:hint="eastAsia"/>
        </w:rPr>
        <w:t>(dict)</w:t>
      </w:r>
      <w:bookmarkEnd w:id="8"/>
    </w:p>
    <w:tbl>
      <w:tblPr>
        <w:tblStyle w:val="a3"/>
        <w:tblpPr w:leftFromText="180" w:rightFromText="180" w:vertAnchor="page" w:horzAnchor="page" w:tblpX="1881" w:tblpY="4969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group_id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开卡申请记录编号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key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用户编号</w:t>
            </w:r>
          </w:p>
        </w:tc>
      </w:tr>
      <w:tr w:rsidR="00845A59">
        <w:trPr>
          <w:trHeight w:val="38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value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memo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3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845A59"/>
        </w:tc>
        <w:tc>
          <w:tcPr>
            <w:tcW w:w="1724" w:type="dxa"/>
          </w:tcPr>
          <w:p w:rsidR="00845A59" w:rsidRDefault="00845A59"/>
        </w:tc>
        <w:tc>
          <w:tcPr>
            <w:tcW w:w="2054" w:type="dxa"/>
          </w:tcPr>
          <w:p w:rsidR="00845A59" w:rsidRDefault="00845A59"/>
        </w:tc>
        <w:tc>
          <w:tcPr>
            <w:tcW w:w="1287" w:type="dxa"/>
          </w:tcPr>
          <w:p w:rsidR="00845A59" w:rsidRDefault="00845A59"/>
        </w:tc>
        <w:tc>
          <w:tcPr>
            <w:tcW w:w="2590" w:type="dxa"/>
          </w:tcPr>
          <w:p w:rsidR="00845A59" w:rsidRDefault="00845A59"/>
        </w:tc>
      </w:tr>
    </w:tbl>
    <w:p w:rsidR="00845A59" w:rsidRDefault="00845A59">
      <w:pPr>
        <w:sectPr w:rsidR="00845A5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5A59" w:rsidRDefault="00845A59"/>
    <w:p w:rsidR="00845A59" w:rsidRDefault="005A2CFA">
      <w:pPr>
        <w:pStyle w:val="2"/>
        <w:numPr>
          <w:ilvl w:val="0"/>
          <w:numId w:val="4"/>
        </w:numPr>
      </w:pPr>
      <w:r>
        <w:rPr>
          <w:rFonts w:hint="eastAsia"/>
        </w:rPr>
        <w:t>用户</w:t>
      </w:r>
      <w:bookmarkEnd w:id="5"/>
    </w:p>
    <w:tbl>
      <w:tblPr>
        <w:tblStyle w:val="a3"/>
        <w:tblpPr w:leftFromText="180" w:rightFromText="180" w:vertAnchor="page" w:horzAnchor="page" w:tblpX="1887" w:tblpY="3790"/>
        <w:tblOverlap w:val="never"/>
        <w:tblW w:w="7960" w:type="dxa"/>
        <w:tblLayout w:type="fixed"/>
        <w:tblLook w:val="04A0" w:firstRow="1" w:lastRow="0" w:firstColumn="1" w:lastColumn="0" w:noHBand="0" w:noVBand="1"/>
      </w:tblPr>
      <w:tblGrid>
        <w:gridCol w:w="825"/>
        <w:gridCol w:w="1607"/>
        <w:gridCol w:w="1914"/>
        <w:gridCol w:w="1200"/>
        <w:gridCol w:w="2414"/>
      </w:tblGrid>
      <w:tr w:rsidR="00845A59">
        <w:trPr>
          <w:trHeight w:hRule="exact" w:val="343"/>
        </w:trPr>
        <w:tc>
          <w:tcPr>
            <w:tcW w:w="82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bookmarkStart w:id="9" w:name="_Toc5218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60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91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0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41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44"/>
        </w:trPr>
        <w:tc>
          <w:tcPr>
            <w:tcW w:w="82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607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191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00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414" w:type="dxa"/>
          </w:tcPr>
          <w:p w:rsidR="00845A59" w:rsidRDefault="00845A59"/>
        </w:tc>
      </w:tr>
      <w:tr w:rsidR="00845A59">
        <w:trPr>
          <w:trHeight w:val="356"/>
        </w:trPr>
        <w:tc>
          <w:tcPr>
            <w:tcW w:w="82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607" w:type="dxa"/>
          </w:tcPr>
          <w:p w:rsidR="00845A59" w:rsidRDefault="005A2CFA">
            <w:r>
              <w:rPr>
                <w:rFonts w:hint="eastAsia"/>
              </w:rPr>
              <w:t>sid</w:t>
            </w:r>
          </w:p>
        </w:tc>
        <w:tc>
          <w:tcPr>
            <w:tcW w:w="191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00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414" w:type="dxa"/>
          </w:tcPr>
          <w:p w:rsidR="00845A59" w:rsidRDefault="005A2CFA">
            <w:r>
              <w:rPr>
                <w:rFonts w:hint="eastAsia"/>
              </w:rPr>
              <w:t>用户编号</w:t>
            </w:r>
          </w:p>
        </w:tc>
      </w:tr>
      <w:tr w:rsidR="00845A59">
        <w:trPr>
          <w:trHeight w:val="344"/>
        </w:trPr>
        <w:tc>
          <w:tcPr>
            <w:tcW w:w="82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607" w:type="dxa"/>
          </w:tcPr>
          <w:p w:rsidR="00845A59" w:rsidRDefault="005A2CFA">
            <w:r>
              <w:rPr>
                <w:rFonts w:hint="eastAsia"/>
              </w:rPr>
              <w:t>user_name</w:t>
            </w:r>
          </w:p>
        </w:tc>
        <w:tc>
          <w:tcPr>
            <w:tcW w:w="191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00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414" w:type="dxa"/>
          </w:tcPr>
          <w:p w:rsidR="00845A59" w:rsidRDefault="005A2CFA">
            <w:r>
              <w:rPr>
                <w:rFonts w:hint="eastAsia"/>
              </w:rPr>
              <w:t>用户昵称</w:t>
            </w:r>
          </w:p>
        </w:tc>
      </w:tr>
      <w:tr w:rsidR="00845A59">
        <w:trPr>
          <w:trHeight w:val="395"/>
        </w:trPr>
        <w:tc>
          <w:tcPr>
            <w:tcW w:w="82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607" w:type="dxa"/>
          </w:tcPr>
          <w:p w:rsidR="00845A59" w:rsidRDefault="005A2CFA">
            <w:r>
              <w:rPr>
                <w:rFonts w:hint="eastAsia"/>
              </w:rPr>
              <w:t>phone_num</w:t>
            </w:r>
          </w:p>
        </w:tc>
        <w:tc>
          <w:tcPr>
            <w:tcW w:w="191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00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414" w:type="dxa"/>
          </w:tcPr>
          <w:p w:rsidR="00845A59" w:rsidRDefault="005A2CFA">
            <w:r>
              <w:rPr>
                <w:rFonts w:hint="eastAsia"/>
              </w:rPr>
              <w:t>手机号码</w:t>
            </w:r>
          </w:p>
        </w:tc>
      </w:tr>
      <w:tr w:rsidR="00845A59">
        <w:trPr>
          <w:trHeight w:val="356"/>
        </w:trPr>
        <w:tc>
          <w:tcPr>
            <w:tcW w:w="82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607" w:type="dxa"/>
          </w:tcPr>
          <w:p w:rsidR="00845A59" w:rsidRDefault="005A2CFA">
            <w:r>
              <w:rPr>
                <w:rFonts w:hint="eastAsia"/>
              </w:rPr>
              <w:t>idcard_num</w:t>
            </w:r>
          </w:p>
        </w:tc>
        <w:tc>
          <w:tcPr>
            <w:tcW w:w="191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00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414" w:type="dxa"/>
          </w:tcPr>
          <w:p w:rsidR="00845A59" w:rsidRDefault="005A2CFA">
            <w:r>
              <w:rPr>
                <w:rFonts w:hint="eastAsia"/>
              </w:rPr>
              <w:t>证件号</w:t>
            </w:r>
          </w:p>
        </w:tc>
      </w:tr>
      <w:tr w:rsidR="00845A59">
        <w:trPr>
          <w:trHeight w:val="346"/>
        </w:trPr>
        <w:tc>
          <w:tcPr>
            <w:tcW w:w="82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607" w:type="dxa"/>
          </w:tcPr>
          <w:p w:rsidR="00845A59" w:rsidRDefault="005A2CFA">
            <w:r>
              <w:rPr>
                <w:rFonts w:hint="eastAsia"/>
              </w:rPr>
              <w:t>idcard_photo</w:t>
            </w:r>
          </w:p>
        </w:tc>
        <w:tc>
          <w:tcPr>
            <w:tcW w:w="191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00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414" w:type="dxa"/>
          </w:tcPr>
          <w:p w:rsidR="00845A59" w:rsidRDefault="005A2CFA">
            <w:r>
              <w:rPr>
                <w:rFonts w:hint="eastAsia"/>
              </w:rPr>
              <w:t>证件照片</w:t>
            </w:r>
          </w:p>
        </w:tc>
      </w:tr>
      <w:tr w:rsidR="00845A59">
        <w:trPr>
          <w:trHeight w:val="375"/>
        </w:trPr>
        <w:tc>
          <w:tcPr>
            <w:tcW w:w="82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607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191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00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414" w:type="dxa"/>
          </w:tcPr>
          <w:p w:rsidR="00845A59" w:rsidRDefault="005A2CFA">
            <w:r>
              <w:rPr>
                <w:rFonts w:hint="eastAsia"/>
              </w:rPr>
              <w:t>创建时间</w:t>
            </w:r>
          </w:p>
        </w:tc>
      </w:tr>
      <w:tr w:rsidR="00845A59">
        <w:trPr>
          <w:trHeight w:val="385"/>
        </w:trPr>
        <w:tc>
          <w:tcPr>
            <w:tcW w:w="825" w:type="dxa"/>
          </w:tcPr>
          <w:p w:rsidR="00845A59" w:rsidRDefault="00845A59"/>
        </w:tc>
        <w:tc>
          <w:tcPr>
            <w:tcW w:w="1607" w:type="dxa"/>
          </w:tcPr>
          <w:p w:rsidR="00845A59" w:rsidRDefault="00845A59"/>
        </w:tc>
        <w:tc>
          <w:tcPr>
            <w:tcW w:w="1914" w:type="dxa"/>
          </w:tcPr>
          <w:p w:rsidR="00845A59" w:rsidRDefault="00845A59"/>
        </w:tc>
        <w:tc>
          <w:tcPr>
            <w:tcW w:w="1200" w:type="dxa"/>
          </w:tcPr>
          <w:p w:rsidR="00845A59" w:rsidRDefault="00845A59"/>
        </w:tc>
        <w:tc>
          <w:tcPr>
            <w:tcW w:w="2414" w:type="dxa"/>
          </w:tcPr>
          <w:p w:rsidR="00845A59" w:rsidRDefault="00845A59"/>
        </w:tc>
      </w:tr>
    </w:tbl>
    <w:p w:rsidR="00845A59" w:rsidRDefault="005A2CFA">
      <w:pPr>
        <w:pStyle w:val="2"/>
        <w:numPr>
          <w:ilvl w:val="1"/>
          <w:numId w:val="5"/>
        </w:numPr>
      </w:pPr>
      <w:r>
        <w:rPr>
          <w:rFonts w:hint="eastAsia"/>
        </w:rPr>
        <w:t>用户表（</w:t>
      </w:r>
      <w:r>
        <w:rPr>
          <w:rFonts w:hint="eastAsia"/>
        </w:rPr>
        <w:t>user_info</w:t>
      </w:r>
      <w:r>
        <w:rPr>
          <w:rFonts w:hint="eastAsia"/>
        </w:rPr>
        <w:t>）</w:t>
      </w:r>
      <w:bookmarkEnd w:id="9"/>
    </w:p>
    <w:p w:rsidR="00845A59" w:rsidRDefault="00845A59"/>
    <w:p w:rsidR="00845A59" w:rsidRDefault="005A2CFA">
      <w:pPr>
        <w:pStyle w:val="2"/>
        <w:numPr>
          <w:ilvl w:val="1"/>
          <w:numId w:val="5"/>
        </w:numPr>
      </w:pPr>
      <w:bookmarkStart w:id="10" w:name="_Toc32631"/>
      <w:r>
        <w:rPr>
          <w:rFonts w:hint="eastAsia"/>
        </w:rPr>
        <w:t>商户表（</w:t>
      </w:r>
      <w:r>
        <w:rPr>
          <w:rFonts w:hint="eastAsia"/>
        </w:rPr>
        <w:t>card_merchant</w:t>
      </w:r>
      <w:r>
        <w:rPr>
          <w:rFonts w:hint="eastAsia"/>
        </w:rPr>
        <w:t>）</w:t>
      </w:r>
      <w:bookmarkEnd w:id="10"/>
    </w:p>
    <w:tbl>
      <w:tblPr>
        <w:tblStyle w:val="a3"/>
        <w:tblpPr w:leftFromText="180" w:rightFromText="180" w:vertAnchor="page" w:horzAnchor="page" w:tblpX="1854" w:tblpY="8783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商户编号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name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商户名称</w:t>
            </w:r>
          </w:p>
        </w:tc>
      </w:tr>
      <w:tr w:rsidR="00845A59">
        <w:trPr>
          <w:trHeight w:val="38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contact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联系人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address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联系地址</w:t>
            </w:r>
          </w:p>
        </w:tc>
      </w:tr>
      <w:tr w:rsidR="00845A59">
        <w:trPr>
          <w:trHeight w:val="33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phone_no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联系电话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商户，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总账户</w:t>
            </w:r>
            <w:r>
              <w:rPr>
                <w:rFonts w:hint="eastAsia"/>
              </w:rPr>
              <w:t>，</w:t>
            </w:r>
          </w:p>
          <w:p w:rsidR="00845A59" w:rsidRDefault="005A2CFA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商户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accountid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账户编号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creator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创建者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10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delete_flag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删除标志</w:t>
            </w:r>
          </w:p>
        </w:tc>
      </w:tr>
    </w:tbl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5A2CFA">
      <w:pPr>
        <w:pStyle w:val="2"/>
        <w:numPr>
          <w:ilvl w:val="1"/>
          <w:numId w:val="5"/>
        </w:numPr>
      </w:pPr>
      <w:bookmarkStart w:id="11" w:name="_Toc29879"/>
      <w:r>
        <w:rPr>
          <w:rFonts w:hint="eastAsia"/>
        </w:rPr>
        <w:t>商户配置表</w:t>
      </w:r>
      <w:r>
        <w:rPr>
          <w:rFonts w:hint="eastAsia"/>
        </w:rPr>
        <w:t>(card_merchant_config)</w:t>
      </w:r>
      <w:bookmarkEnd w:id="11"/>
    </w:p>
    <w:tbl>
      <w:tblPr>
        <w:tblStyle w:val="a3"/>
        <w:tblpPr w:leftFromText="180" w:rightFromText="180" w:vertAnchor="page" w:horzAnchor="page" w:tblpX="1881" w:tblpY="3400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merchant_id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商户编号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private_key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机器握手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私钥</w:t>
            </w:r>
          </w:p>
        </w:tc>
      </w:tr>
      <w:tr w:rsidR="00845A59">
        <w:trPr>
          <w:trHeight w:val="38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public_key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机握手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公钥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city_group_id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支持的卡实例编号列表，多个用逗隔开</w:t>
            </w:r>
          </w:p>
        </w:tc>
      </w:tr>
      <w:tr w:rsidR="00845A59">
        <w:trPr>
          <w:trHeight w:val="33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mode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机器的模式，</w:t>
            </w:r>
          </w:p>
          <w:p w:rsidR="00845A59" w:rsidRDefault="005A2CFA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离线消费，</w:t>
            </w:r>
          </w:p>
          <w:p w:rsidR="00845A59" w:rsidRDefault="005A2CFA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在线消费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lastupdate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 xml:space="preserve"> 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</w:p>
        </w:tc>
      </w:tr>
    </w:tbl>
    <w:p w:rsidR="00845A59" w:rsidRDefault="00845A59"/>
    <w:p w:rsidR="00845A59" w:rsidRDefault="005A2CFA">
      <w:r>
        <w:rPr>
          <w:rFonts w:hint="eastAsia"/>
        </w:rPr>
        <w:br w:type="page"/>
      </w:r>
    </w:p>
    <w:p w:rsidR="00845A59" w:rsidRDefault="005A2CFA">
      <w:pPr>
        <w:pStyle w:val="2"/>
        <w:numPr>
          <w:ilvl w:val="0"/>
          <w:numId w:val="4"/>
        </w:numPr>
      </w:pPr>
      <w:bookmarkStart w:id="12" w:name="_Toc29676"/>
      <w:r>
        <w:rPr>
          <w:rFonts w:hint="eastAsia"/>
        </w:rPr>
        <w:lastRenderedPageBreak/>
        <w:t>分公司</w:t>
      </w:r>
      <w:r>
        <w:rPr>
          <w:rFonts w:hint="eastAsia"/>
        </w:rPr>
        <w:t>&amp;</w:t>
      </w:r>
      <w:r>
        <w:rPr>
          <w:rFonts w:hint="eastAsia"/>
        </w:rPr>
        <w:t>线路</w:t>
      </w:r>
      <w:r>
        <w:rPr>
          <w:rFonts w:hint="eastAsia"/>
        </w:rPr>
        <w:t>&amp;POS</w:t>
      </w:r>
      <w:r>
        <w:rPr>
          <w:rFonts w:hint="eastAsia"/>
        </w:rPr>
        <w:t>终端</w:t>
      </w:r>
      <w:bookmarkEnd w:id="12"/>
    </w:p>
    <w:p w:rsidR="00845A59" w:rsidRDefault="005A2CFA">
      <w:pPr>
        <w:pStyle w:val="2"/>
        <w:numPr>
          <w:ilvl w:val="1"/>
          <w:numId w:val="8"/>
        </w:numPr>
      </w:pPr>
      <w:bookmarkStart w:id="13" w:name="_Toc4635"/>
      <w:r>
        <w:rPr>
          <w:rFonts w:hint="eastAsia"/>
        </w:rPr>
        <w:t>POS</w:t>
      </w:r>
      <w:r>
        <w:rPr>
          <w:rFonts w:hint="eastAsia"/>
        </w:rPr>
        <w:t>终端</w:t>
      </w:r>
      <w:r>
        <w:rPr>
          <w:rFonts w:hint="eastAsia"/>
        </w:rPr>
        <w:t>(card_device)</w:t>
      </w:r>
      <w:bookmarkEnd w:id="13"/>
    </w:p>
    <w:tbl>
      <w:tblPr>
        <w:tblStyle w:val="a3"/>
        <w:tblpPr w:leftFromText="180" w:rightFromText="180" w:vertAnchor="page" w:horzAnchor="page" w:tblpX="1915" w:tblpY="3312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merchant_id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商户编号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线路编号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route_name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线路名称</w:t>
            </w:r>
          </w:p>
        </w:tc>
      </w:tr>
      <w:tr w:rsidR="00845A59">
        <w:trPr>
          <w:trHeight w:val="38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company_no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分公司编号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start_station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开始站点</w:t>
            </w:r>
          </w:p>
        </w:tc>
      </w:tr>
      <w:tr w:rsidR="00845A59">
        <w:trPr>
          <w:trHeight w:val="33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end_station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结束结点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distance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numeric(5,2)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距离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master_route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主站点编号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 xml:space="preserve"> 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company_no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分公司</w:t>
            </w:r>
          </w:p>
        </w:tc>
      </w:tr>
    </w:tbl>
    <w:p w:rsidR="00845A59" w:rsidRDefault="00845A59"/>
    <w:p w:rsidR="00845A59" w:rsidRDefault="005A2CFA">
      <w:pPr>
        <w:pStyle w:val="2"/>
        <w:numPr>
          <w:ilvl w:val="1"/>
          <w:numId w:val="8"/>
        </w:numPr>
      </w:pPr>
      <w:bookmarkStart w:id="14" w:name="_Toc31257"/>
      <w:r>
        <w:rPr>
          <w:rFonts w:hint="eastAsia"/>
        </w:rPr>
        <w:t>公交线路（</w:t>
      </w:r>
      <w:r>
        <w:rPr>
          <w:rFonts w:hint="eastAsia"/>
        </w:rPr>
        <w:t>card_device_route</w:t>
      </w:r>
      <w:r>
        <w:rPr>
          <w:rFonts w:hint="eastAsia"/>
        </w:rPr>
        <w:t>）</w:t>
      </w:r>
      <w:bookmarkEnd w:id="14"/>
    </w:p>
    <w:tbl>
      <w:tblPr>
        <w:tblStyle w:val="a3"/>
        <w:tblpPr w:leftFromText="180" w:rightFromText="180" w:vertAnchor="page" w:horzAnchor="page" w:tblpX="1931" w:tblpY="9692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merchant_id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商户编号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device_id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         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设备编号</w:t>
            </w:r>
          </w:p>
        </w:tc>
      </w:tr>
      <w:tr w:rsidR="00845A59">
        <w:trPr>
          <w:trHeight w:val="38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busno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班次号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routeid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线路</w:t>
            </w:r>
            <w:r>
              <w:rPr>
                <w:rFonts w:hint="eastAsia"/>
              </w:rPr>
              <w:t>IO</w:t>
            </w:r>
          </w:p>
        </w:tc>
      </w:tr>
      <w:tr w:rsidR="00845A59">
        <w:trPr>
          <w:trHeight w:val="33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sign_time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设备最新签到时间，成功签到才会更新，异</w:t>
            </w:r>
            <w:r>
              <w:rPr>
                <w:rFonts w:hint="eastAsia"/>
              </w:rPr>
              <w:t>常</w:t>
            </w:r>
            <w:r>
              <w:rPr>
                <w:rFonts w:hint="eastAsia"/>
              </w:rPr>
              <w:t>不更新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不可用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memo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备注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10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route_name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关联的线路名称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city_id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城市编号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company_no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分公司名称</w:t>
            </w:r>
          </w:p>
        </w:tc>
      </w:tr>
    </w:tbl>
    <w:p w:rsidR="00845A59" w:rsidRDefault="00845A59"/>
    <w:p w:rsidR="00845A59" w:rsidRDefault="00845A59"/>
    <w:p w:rsidR="00845A59" w:rsidRDefault="005A2CFA">
      <w:pPr>
        <w:pStyle w:val="2"/>
        <w:numPr>
          <w:ilvl w:val="1"/>
          <w:numId w:val="8"/>
        </w:numPr>
      </w:pPr>
      <w:bookmarkStart w:id="15" w:name="_Toc30898"/>
      <w:r>
        <w:rPr>
          <w:rFonts w:hint="eastAsia"/>
        </w:rPr>
        <w:lastRenderedPageBreak/>
        <w:t>分公司（</w:t>
      </w:r>
      <w:r>
        <w:rPr>
          <w:rFonts w:hint="eastAsia"/>
        </w:rPr>
        <w:t>card_device_route_company</w:t>
      </w:r>
      <w:r>
        <w:rPr>
          <w:rFonts w:hint="eastAsia"/>
        </w:rPr>
        <w:t>）</w:t>
      </w:r>
      <w:bookmarkEnd w:id="15"/>
    </w:p>
    <w:tbl>
      <w:tblPr>
        <w:tblStyle w:val="a3"/>
        <w:tblpPr w:leftFromText="180" w:rightFromText="180" w:vertAnchor="page" w:horzAnchor="page" w:tblpX="1904" w:tblpY="2401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90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company_no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分公司编号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company_name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分公司名称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 xml:space="preserve"> 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845A59"/>
        </w:tc>
        <w:tc>
          <w:tcPr>
            <w:tcW w:w="1724" w:type="dxa"/>
          </w:tcPr>
          <w:p w:rsidR="00845A59" w:rsidRDefault="00845A59"/>
        </w:tc>
        <w:tc>
          <w:tcPr>
            <w:tcW w:w="2054" w:type="dxa"/>
          </w:tcPr>
          <w:p w:rsidR="00845A59" w:rsidRDefault="00845A59"/>
        </w:tc>
        <w:tc>
          <w:tcPr>
            <w:tcW w:w="1287" w:type="dxa"/>
          </w:tcPr>
          <w:p w:rsidR="00845A59" w:rsidRDefault="00845A59"/>
        </w:tc>
        <w:tc>
          <w:tcPr>
            <w:tcW w:w="2590" w:type="dxa"/>
          </w:tcPr>
          <w:p w:rsidR="00845A59" w:rsidRDefault="00845A59"/>
        </w:tc>
      </w:tr>
    </w:tbl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5A2CFA">
      <w:pPr>
        <w:rPr>
          <w:b/>
        </w:rPr>
      </w:pPr>
      <w:r>
        <w:rPr>
          <w:rFonts w:hint="eastAsia"/>
          <w:b/>
        </w:rPr>
        <w:br w:type="page"/>
      </w: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5A2CFA">
      <w:pPr>
        <w:pStyle w:val="2"/>
        <w:numPr>
          <w:ilvl w:val="0"/>
          <w:numId w:val="4"/>
        </w:numPr>
      </w:pPr>
      <w:bookmarkStart w:id="16" w:name="_Toc7839"/>
      <w:r>
        <w:rPr>
          <w:rFonts w:hint="eastAsia"/>
        </w:rPr>
        <w:t>乘车卡</w:t>
      </w:r>
      <w:bookmarkEnd w:id="16"/>
    </w:p>
    <w:tbl>
      <w:tblPr>
        <w:tblStyle w:val="a3"/>
        <w:tblpPr w:leftFromText="180" w:rightFromText="180" w:vertAnchor="page" w:horzAnchor="page" w:tblpX="1965" w:tblpY="4367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城市编号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name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城市名称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description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delete_flag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删除标记，</w:t>
            </w:r>
          </w:p>
          <w:p w:rsidR="00845A59" w:rsidRDefault="005A2CFA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正常</w:t>
            </w:r>
          </w:p>
          <w:p w:rsidR="00845A59" w:rsidRDefault="005A2C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</w:t>
            </w:r>
          </w:p>
          <w:p w:rsidR="00845A59" w:rsidRDefault="005A2CFA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lastupdate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最后更新时间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</w:p>
        </w:tc>
      </w:tr>
    </w:tbl>
    <w:p w:rsidR="00845A59" w:rsidRDefault="005A2CFA">
      <w:pPr>
        <w:pStyle w:val="2"/>
        <w:numPr>
          <w:ilvl w:val="1"/>
          <w:numId w:val="9"/>
        </w:numPr>
      </w:pPr>
      <w:bookmarkStart w:id="17" w:name="_Toc14174"/>
      <w:r>
        <w:rPr>
          <w:rFonts w:hint="eastAsia"/>
        </w:rPr>
        <w:t>城市编码</w:t>
      </w:r>
      <w:r>
        <w:rPr>
          <w:rFonts w:hint="eastAsia"/>
        </w:rPr>
        <w:t>(card_city_group)</w:t>
      </w:r>
      <w:bookmarkEnd w:id="17"/>
    </w:p>
    <w:p w:rsidR="00845A59" w:rsidRDefault="00845A59">
      <w:pPr>
        <w:rPr>
          <w:rFonts w:ascii="Arial" w:eastAsia="黑体" w:hAnsi="Arial"/>
          <w:b/>
          <w:sz w:val="32"/>
        </w:rPr>
      </w:pPr>
    </w:p>
    <w:p w:rsidR="00845A59" w:rsidRDefault="005A2CFA">
      <w:pPr>
        <w:pStyle w:val="2"/>
        <w:numPr>
          <w:ilvl w:val="1"/>
          <w:numId w:val="9"/>
        </w:numPr>
      </w:pPr>
      <w:bookmarkStart w:id="18" w:name="_Toc15996"/>
      <w:r>
        <w:rPr>
          <w:rFonts w:hint="eastAsia"/>
        </w:rPr>
        <w:t>卡类型</w:t>
      </w:r>
      <w:r>
        <w:rPr>
          <w:rFonts w:hint="eastAsia"/>
        </w:rPr>
        <w:t xml:space="preserve"> (card_type)</w:t>
      </w:r>
      <w:bookmarkEnd w:id="18"/>
    </w:p>
    <w:p w:rsidR="00845A59" w:rsidRDefault="00845A59">
      <w:pPr>
        <w:rPr>
          <w:b/>
        </w:rPr>
      </w:pPr>
    </w:p>
    <w:tbl>
      <w:tblPr>
        <w:tblStyle w:val="a3"/>
        <w:tblpPr w:leftFromText="180" w:rightFromText="180" w:vertAnchor="page" w:horzAnchor="page" w:tblpX="2100" w:tblpY="10222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35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city_group_id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城市编号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卡类型编号，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表示该卡种的默认普通卡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name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卡类型名称</w:t>
            </w:r>
            <w:r>
              <w:rPr>
                <w:rFonts w:hint="eastAsia"/>
              </w:rPr>
              <w:t xml:space="preserve"> 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description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描述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discount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折扣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lastupdate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最后更新时间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卡类型状态，默认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r>
              <w:rPr>
                <w:rFonts w:hint="eastAsia"/>
              </w:rPr>
              <w:t>-1.</w:t>
            </w:r>
            <w:r>
              <w:rPr>
                <w:rFonts w:hint="eastAsia"/>
              </w:rPr>
              <w:t>已停发，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,</w:t>
            </w:r>
          </w:p>
        </w:tc>
      </w:tr>
    </w:tbl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5A2CFA">
      <w:pPr>
        <w:pStyle w:val="2"/>
        <w:numPr>
          <w:ilvl w:val="1"/>
          <w:numId w:val="9"/>
        </w:numPr>
      </w:pPr>
      <w:bookmarkStart w:id="19" w:name="_Toc8773"/>
      <w:r>
        <w:rPr>
          <w:rFonts w:hint="eastAsia"/>
        </w:rPr>
        <w:t>卡开通申请记录</w:t>
      </w:r>
      <w:r>
        <w:rPr>
          <w:rFonts w:hint="eastAsia"/>
        </w:rPr>
        <w:t>(card_apply_record)</w:t>
      </w:r>
      <w:bookmarkEnd w:id="19"/>
    </w:p>
    <w:tbl>
      <w:tblPr>
        <w:tblStyle w:val="a3"/>
        <w:tblpPr w:leftFromText="180" w:rightFromText="180" w:vertAnchor="page" w:horzAnchor="page" w:tblpX="1987" w:tblpY="3166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开卡申请记录编号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userid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用户编号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card_num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卡号，可为空，通过申请后生成卡号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card_owner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卡主姓名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phone_num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手机号码（仅用于联系）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idcard_num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身份证号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idcard_photo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身份证照片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manager_id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审核人，管理员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字段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deal_desc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审核描述，例如拒绝理由等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10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deal_time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审核时间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开卡状态，默认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r>
              <w:rPr>
                <w:rFonts w:hint="eastAsia"/>
              </w:rPr>
              <w:t>-3.</w:t>
            </w:r>
            <w:r>
              <w:rPr>
                <w:rFonts w:hint="eastAsia"/>
              </w:rPr>
              <w:t>卡已永久注销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-2.</w:t>
            </w:r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-1.</w:t>
            </w:r>
            <w:r>
              <w:rPr>
                <w:rFonts w:hint="eastAsia"/>
              </w:rPr>
              <w:t>开卡失败</w:t>
            </w:r>
            <w:r>
              <w:rPr>
                <w:rFonts w:hint="eastAsia"/>
              </w:rPr>
              <w:t>,</w:t>
            </w:r>
          </w:p>
          <w:p w:rsidR="00845A59" w:rsidRDefault="005A2CFA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正在处理</w:t>
            </w:r>
            <w:r>
              <w:rPr>
                <w:rFonts w:hint="eastAsia"/>
              </w:rPr>
              <w:t>,</w:t>
            </w:r>
          </w:p>
          <w:p w:rsidR="00845A59" w:rsidRDefault="005A2CFA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开卡成功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卡类型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city_group_id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 xml:space="preserve">character varying 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卡城市编号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auth_type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认证方式，默认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直接开通</w:t>
            </w:r>
          </w:p>
          <w:p w:rsidR="00845A59" w:rsidRDefault="00845A59"/>
        </w:tc>
      </w:tr>
    </w:tbl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5A2CFA">
      <w:pPr>
        <w:pStyle w:val="2"/>
        <w:numPr>
          <w:ilvl w:val="1"/>
          <w:numId w:val="9"/>
        </w:numPr>
      </w:pPr>
      <w:bookmarkStart w:id="20" w:name="_Toc1006"/>
      <w:r>
        <w:rPr>
          <w:rFonts w:hint="eastAsia"/>
        </w:rPr>
        <w:t>卡记录</w:t>
      </w:r>
      <w:r>
        <w:rPr>
          <w:rFonts w:hint="eastAsia"/>
        </w:rPr>
        <w:t>(card_info)</w:t>
      </w:r>
      <w:bookmarkEnd w:id="20"/>
    </w:p>
    <w:tbl>
      <w:tblPr>
        <w:tblStyle w:val="a3"/>
        <w:tblpPr w:leftFromText="180" w:rightFromText="180" w:vertAnchor="page" w:horzAnchor="page" w:tblpX="1765" w:tblpY="3146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card_num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公交卡号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userid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用户编号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card_owner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卡主姓名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状态，默认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,</w:t>
            </w:r>
          </w:p>
          <w:p w:rsidR="00845A59" w:rsidRDefault="005A2C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已冻结</w:t>
            </w:r>
            <w:r>
              <w:rPr>
                <w:rFonts w:hint="eastAsia"/>
              </w:rPr>
              <w:t>,</w:t>
            </w:r>
          </w:p>
          <w:p w:rsidR="00845A59" w:rsidRDefault="005A2CFA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已注销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卡类型，</w:t>
            </w:r>
            <w:r>
              <w:rPr>
                <w:rFonts w:hint="eastAsia"/>
              </w:rPr>
              <w:t xml:space="preserve"> card_type.typeid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身份证号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account_id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卡关联的账户编号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city_group_id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卡城市编号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card_close_time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卡注销时间</w:t>
            </w:r>
          </w:p>
        </w:tc>
      </w:tr>
    </w:tbl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5A2CFA">
      <w:pPr>
        <w:pStyle w:val="2"/>
        <w:numPr>
          <w:ilvl w:val="1"/>
          <w:numId w:val="9"/>
        </w:numPr>
      </w:pPr>
      <w:bookmarkStart w:id="21" w:name="_Toc3731"/>
      <w:r>
        <w:rPr>
          <w:rFonts w:hint="eastAsia"/>
        </w:rPr>
        <w:t>交易记录表（</w:t>
      </w:r>
      <w:r>
        <w:rPr>
          <w:rFonts w:hint="eastAsia"/>
        </w:rPr>
        <w:t>card_trade_bill</w:t>
      </w:r>
      <w:r>
        <w:rPr>
          <w:rFonts w:hint="eastAsia"/>
        </w:rPr>
        <w:t>）</w:t>
      </w:r>
      <w:bookmarkEnd w:id="21"/>
    </w:p>
    <w:p w:rsidR="00845A59" w:rsidRDefault="00845A59"/>
    <w:tbl>
      <w:tblPr>
        <w:tblStyle w:val="a3"/>
        <w:tblpPr w:leftFromText="180" w:rightFromText="180" w:vertAnchor="page" w:horzAnchor="page" w:tblpX="1920" w:tblpY="2792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trade_num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out_trade_num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外部订单号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充值</w:t>
            </w:r>
          </w:p>
          <w:p w:rsidR="00845A59" w:rsidRDefault="005A2C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消费</w:t>
            </w:r>
          </w:p>
          <w:p w:rsidR="00845A59" w:rsidRDefault="005A2CF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退款</w:t>
            </w:r>
          </w:p>
          <w:p w:rsidR="00845A59" w:rsidRDefault="005A2CF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提现</w:t>
            </w:r>
          </w:p>
          <w:p w:rsidR="00845A59" w:rsidRDefault="005A2CF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冻结</w:t>
            </w:r>
          </w:p>
          <w:p w:rsidR="00845A59" w:rsidRDefault="005A2CF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解冻</w:t>
            </w:r>
          </w:p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detail_type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交易详细类型，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代充，</w:t>
            </w:r>
          </w:p>
          <w:p w:rsidR="00845A59" w:rsidRDefault="005A2CF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福利，</w:t>
            </w:r>
          </w:p>
          <w:p w:rsidR="00845A59" w:rsidRDefault="005A2CFA">
            <w:r>
              <w:rPr>
                <w:rFonts w:hint="eastAsia"/>
              </w:rPr>
              <w:t>3.app</w:t>
            </w:r>
            <w:r>
              <w:rPr>
                <w:rFonts w:hint="eastAsia"/>
              </w:rPr>
              <w:t>赠送，</w:t>
            </w:r>
          </w:p>
          <w:p w:rsidR="00845A59" w:rsidRDefault="005A2CFA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支付充值，</w:t>
            </w:r>
          </w:p>
          <w:p w:rsidR="00845A59" w:rsidRDefault="005A2CFA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支付宝支付充值，</w:t>
            </w:r>
          </w:p>
          <w:p w:rsidR="00845A59" w:rsidRDefault="005A2CFA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支付充值，</w:t>
            </w:r>
          </w:p>
          <w:p w:rsidR="00845A59" w:rsidRDefault="005A2CFA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转账充值，</w:t>
            </w:r>
          </w:p>
          <w:p w:rsidR="00845A59" w:rsidRDefault="005A2CFA">
            <w:r>
              <w:rPr>
                <w:rFonts w:hint="eastAsia"/>
              </w:rPr>
              <w:t xml:space="preserve">11. </w:t>
            </w:r>
            <w:r>
              <w:rPr>
                <w:rFonts w:hint="eastAsia"/>
              </w:rPr>
              <w:t>线上订单消费，</w:t>
            </w:r>
          </w:p>
          <w:p w:rsidR="00845A59" w:rsidRDefault="005A2CFA">
            <w:r>
              <w:rPr>
                <w:rFonts w:hint="eastAsia"/>
              </w:rPr>
              <w:t xml:space="preserve">12. </w:t>
            </w:r>
            <w:r>
              <w:rPr>
                <w:rFonts w:hint="eastAsia"/>
              </w:rPr>
              <w:t>线下订单消费，</w:t>
            </w:r>
          </w:p>
          <w:p w:rsidR="00845A59" w:rsidRDefault="005A2CFA">
            <w:r>
              <w:rPr>
                <w:rFonts w:hint="eastAsia"/>
              </w:rPr>
              <w:t xml:space="preserve">13. </w:t>
            </w:r>
            <w:r>
              <w:rPr>
                <w:rFonts w:hint="eastAsia"/>
              </w:rPr>
              <w:t>单票乘车消费，</w:t>
            </w:r>
          </w:p>
          <w:p w:rsidR="00845A59" w:rsidRDefault="005A2CFA">
            <w:r>
              <w:rPr>
                <w:rFonts w:hint="eastAsia"/>
              </w:rPr>
              <w:t>15.</w:t>
            </w:r>
            <w:r>
              <w:rPr>
                <w:rFonts w:hint="eastAsia"/>
              </w:rPr>
              <w:t>多票乘车消费，</w:t>
            </w:r>
          </w:p>
          <w:p w:rsidR="00845A59" w:rsidRDefault="005A2CFA">
            <w:r>
              <w:rPr>
                <w:rFonts w:hint="eastAsia"/>
              </w:rPr>
              <w:t xml:space="preserve">21. </w:t>
            </w:r>
            <w:r>
              <w:rPr>
                <w:rFonts w:hint="eastAsia"/>
              </w:rPr>
              <w:t>单票乘车消费退款，</w:t>
            </w:r>
            <w:r>
              <w:rPr>
                <w:rFonts w:hint="eastAsia"/>
              </w:rPr>
              <w:t>22.</w:t>
            </w:r>
            <w:r>
              <w:rPr>
                <w:rFonts w:hint="eastAsia"/>
              </w:rPr>
              <w:t>线下消费退款，</w:t>
            </w:r>
          </w:p>
          <w:p w:rsidR="00845A59" w:rsidRDefault="005A2CFA">
            <w:r>
              <w:rPr>
                <w:rFonts w:hint="eastAsia"/>
              </w:rPr>
              <w:t>24.</w:t>
            </w:r>
            <w:r>
              <w:rPr>
                <w:rFonts w:hint="eastAsia"/>
              </w:rPr>
              <w:t>线上消费退款，</w:t>
            </w:r>
          </w:p>
          <w:p w:rsidR="00845A59" w:rsidRDefault="005A2CFA">
            <w:r>
              <w:rPr>
                <w:rFonts w:hint="eastAsia"/>
              </w:rPr>
              <w:t>25.</w:t>
            </w:r>
            <w:r>
              <w:rPr>
                <w:rFonts w:hint="eastAsia"/>
              </w:rPr>
              <w:t>多票制乘车消费退款，</w:t>
            </w:r>
            <w:r>
              <w:rPr>
                <w:rFonts w:hint="eastAsia"/>
              </w:rPr>
              <w:t>26.</w:t>
            </w:r>
            <w:r>
              <w:rPr>
                <w:rFonts w:hint="eastAsia"/>
              </w:rPr>
              <w:t>换乘优惠，</w:t>
            </w:r>
          </w:p>
          <w:p w:rsidR="00845A59" w:rsidRDefault="005A2CFA">
            <w:r>
              <w:rPr>
                <w:rFonts w:hint="eastAsia"/>
              </w:rPr>
              <w:t xml:space="preserve">31. </w:t>
            </w:r>
            <w:r>
              <w:rPr>
                <w:rFonts w:hint="eastAsia"/>
              </w:rPr>
              <w:t>销卡提现，</w:t>
            </w:r>
          </w:p>
          <w:p w:rsidR="00845A59" w:rsidRDefault="005A2CFA">
            <w:r>
              <w:rPr>
                <w:rFonts w:hint="eastAsia"/>
              </w:rPr>
              <w:t>32.app</w:t>
            </w:r>
            <w:r>
              <w:rPr>
                <w:rFonts w:hint="eastAsia"/>
              </w:rPr>
              <w:t>充值提现，</w:t>
            </w:r>
          </w:p>
          <w:p w:rsidR="00845A59" w:rsidRDefault="005A2CFA">
            <w:r>
              <w:rPr>
                <w:rFonts w:hint="eastAsia"/>
              </w:rPr>
              <w:t>42.</w:t>
            </w:r>
            <w:r>
              <w:rPr>
                <w:rFonts w:hint="eastAsia"/>
              </w:rPr>
              <w:t>乘车冻结，</w:t>
            </w:r>
          </w:p>
          <w:p w:rsidR="00845A59" w:rsidRDefault="005A2CFA">
            <w:r>
              <w:rPr>
                <w:rFonts w:hint="eastAsia"/>
              </w:rPr>
              <w:t>52.</w:t>
            </w:r>
            <w:r>
              <w:rPr>
                <w:rFonts w:hint="eastAsia"/>
              </w:rPr>
              <w:t>乘车解冻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userid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用户编号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card_num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city_group_id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城市编号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卡类型，卡实例下的卡类型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10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card_account_id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用户账户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merchant_id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消息所在的商户</w:t>
            </w:r>
            <w:r>
              <w:rPr>
                <w:rFonts w:hint="eastAsia"/>
              </w:rPr>
              <w:t>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merchant_account_id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商户帐号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title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交易说明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list_trade_fee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交易原价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trade_fee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交易实际金额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trade_time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交易状态，默认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r>
              <w:rPr>
                <w:rFonts w:hint="eastAsia"/>
              </w:rPr>
              <w:t>-2.</w:t>
            </w:r>
            <w:r>
              <w:rPr>
                <w:rFonts w:hint="eastAsia"/>
              </w:rPr>
              <w:t>交易失败，</w:t>
            </w:r>
          </w:p>
          <w:p w:rsidR="00845A59" w:rsidRDefault="005A2CFA">
            <w:r>
              <w:rPr>
                <w:rFonts w:hint="eastAsia"/>
              </w:rPr>
              <w:t xml:space="preserve">-1. 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消费退款或充值体现或冻结解冻后都为该状态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</w:p>
          <w:p w:rsidR="00845A59" w:rsidRDefault="005A2CFA">
            <w:r>
              <w:rPr>
                <w:rFonts w:hint="eastAsia"/>
              </w:rPr>
              <w:t xml:space="preserve">0. </w:t>
            </w:r>
            <w:r>
              <w:rPr>
                <w:rFonts w:hint="eastAsia"/>
              </w:rPr>
              <w:t>成功，</w:t>
            </w:r>
          </w:p>
          <w:p w:rsidR="00845A59" w:rsidRDefault="005A2C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交易中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初始状态，子账户完成进出后，状态更新为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，若有异常，则维持该状态</w:t>
            </w:r>
            <w:r>
              <w:rPr>
                <w:rFonts w:hint="eastAsia"/>
              </w:rPr>
              <w:t>)</w:t>
            </w:r>
          </w:p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associate_trade_num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关联自身的交易号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account_sno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账户操作流水号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20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other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说明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is_show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是否展示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不展示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展示</w:t>
            </w:r>
          </w:p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trade_account_num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交易账户的编号</w:t>
            </w:r>
          </w:p>
          <w:p w:rsidR="00845A59" w:rsidRDefault="00845A59"/>
        </w:tc>
      </w:tr>
    </w:tbl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5A2CFA">
      <w:r>
        <w:rPr>
          <w:rFonts w:hint="eastAsia"/>
        </w:rPr>
        <w:br/>
      </w:r>
    </w:p>
    <w:p w:rsidR="00845A59" w:rsidRDefault="00845A59"/>
    <w:p w:rsidR="00845A59" w:rsidRDefault="00845A59"/>
    <w:p w:rsidR="00845A59" w:rsidRDefault="00845A59"/>
    <w:p w:rsidR="00845A59" w:rsidRDefault="005A2CFA">
      <w:pPr>
        <w:pStyle w:val="2"/>
        <w:numPr>
          <w:ilvl w:val="0"/>
          <w:numId w:val="4"/>
        </w:numPr>
      </w:pPr>
      <w:bookmarkStart w:id="22" w:name="_Toc7098"/>
      <w:r>
        <w:rPr>
          <w:rFonts w:hint="eastAsia"/>
        </w:rPr>
        <w:lastRenderedPageBreak/>
        <w:t>行程</w:t>
      </w:r>
      <w:bookmarkEnd w:id="22"/>
    </w:p>
    <w:p w:rsidR="00845A59" w:rsidRDefault="005A2CFA">
      <w:pPr>
        <w:pStyle w:val="2"/>
        <w:numPr>
          <w:ilvl w:val="1"/>
          <w:numId w:val="12"/>
        </w:numPr>
      </w:pPr>
      <w:bookmarkStart w:id="23" w:name="_Toc31029"/>
      <w:r>
        <w:rPr>
          <w:rFonts w:hint="eastAsia"/>
        </w:rPr>
        <w:t>行程记录表（</w:t>
      </w:r>
      <w:r>
        <w:rPr>
          <w:rFonts w:hint="eastAsia"/>
        </w:rPr>
        <w:t>card_device_bill</w:t>
      </w:r>
      <w:r>
        <w:rPr>
          <w:rFonts w:hint="eastAsia"/>
        </w:rPr>
        <w:t>）</w:t>
      </w:r>
      <w:bookmarkEnd w:id="23"/>
    </w:p>
    <w:p w:rsidR="00845A59" w:rsidRDefault="00845A59"/>
    <w:tbl>
      <w:tblPr>
        <w:tblStyle w:val="a3"/>
        <w:tblpPr w:leftFromText="181" w:rightFromText="181" w:vertAnchor="page" w:horzAnchor="page" w:tblpX="1954" w:tblpY="3886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行程编号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device_id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设备编号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busno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班次号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routeid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线路编号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userid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用户编号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pay_time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用户乘车时间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qrcode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二维码原数据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list_price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原票价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10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pay_price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行程状态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r>
              <w:rPr>
                <w:rFonts w:hint="eastAsia"/>
              </w:rPr>
              <w:t xml:space="preserve"> -2.</w:t>
            </w:r>
            <w:r>
              <w:rPr>
                <w:rFonts w:hint="eastAsia"/>
              </w:rPr>
              <w:t>待实付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多票制中，待下车</w:t>
            </w:r>
            <w:r>
              <w:rPr>
                <w:rFonts w:hint="eastAsia"/>
              </w:rPr>
              <w:t>),</w:t>
            </w:r>
          </w:p>
          <w:p w:rsidR="00845A59" w:rsidRDefault="005A2CFA">
            <w:r>
              <w:rPr>
                <w:rFonts w:hint="eastAsia"/>
              </w:rPr>
              <w:t>-1.</w:t>
            </w:r>
            <w:r>
              <w:rPr>
                <w:rFonts w:hint="eastAsia"/>
              </w:rPr>
              <w:t>已退款，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正常，</w:t>
            </w:r>
          </w:p>
          <w:p w:rsidR="00845A59" w:rsidRDefault="005A2C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同一个设备同一个二维码重复上传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解析二维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码错误，</w:t>
            </w:r>
          </w:p>
          <w:p w:rsidR="00845A59" w:rsidRDefault="005A2CF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其他错误，</w:t>
            </w:r>
          </w:p>
          <w:p w:rsidR="00845A59" w:rsidRDefault="005A2CFA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二码过期，</w:t>
            </w:r>
          </w:p>
          <w:p w:rsidR="00845A59" w:rsidRDefault="005A2CF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二维码签名错误，</w:t>
            </w:r>
            <w:r>
              <w:rPr>
                <w:rFonts w:hint="eastAsia"/>
              </w:rPr>
              <w:t xml:space="preserve">  </w:t>
            </w:r>
          </w:p>
          <w:p w:rsidR="00845A59" w:rsidRDefault="005A2CFA">
            <w:r>
              <w:rPr>
                <w:rFonts w:hint="eastAsia"/>
              </w:rPr>
              <w:t>--</w:t>
            </w: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0,4</w:t>
            </w:r>
            <w:r>
              <w:rPr>
                <w:rFonts w:hint="eastAsia"/>
              </w:rPr>
              <w:t>会扣钱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route_name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关联来自</w:t>
            </w:r>
            <w:r>
              <w:rPr>
                <w:rFonts w:hint="eastAsia"/>
              </w:rPr>
              <w:t>sub_table</w:t>
            </w:r>
            <w:r>
              <w:rPr>
                <w:rFonts w:hint="eastAsia"/>
              </w:rPr>
              <w:t>的线路编号，</w:t>
            </w:r>
            <w:r>
              <w:rPr>
                <w:rFonts w:hint="eastAsia"/>
              </w:rPr>
              <w:t>subroutename</w:t>
            </w:r>
          </w:p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other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读取上来的名称，有可能是线路编号，有可能是其他，取决于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自己设置的值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merchant_id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company_no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公司名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route_group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路队号（线路组）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driver_no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司机编号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用户卡号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20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is_statistic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是否统计，默认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hardware_id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设备硬件编号</w:t>
            </w:r>
          </w:p>
        </w:tc>
      </w:tr>
      <w:tr w:rsidR="00845A59">
        <w:trPr>
          <w:trHeight w:val="373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city_group_id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城市编号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卡类型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driver_is_statistic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是否进行过司机统计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是，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否</w:t>
            </w:r>
          </w:p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refund_time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退款时间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is_comment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评价状态，默认为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</w:p>
          <w:p w:rsidR="00845A59" w:rsidRDefault="005A2C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表示为评价，</w:t>
            </w:r>
          </w:p>
          <w:p w:rsidR="00845A59" w:rsidRDefault="005A2C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表示已经评价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card_pay_time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云卡支付时间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ride_info_josn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上下站乘车信息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ticket_system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票制类型，默认</w:t>
            </w:r>
            <w:r>
              <w:rPr>
                <w:rFonts w:hint="eastAsia"/>
              </w:rPr>
              <w:t>0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单票制，</w:t>
            </w:r>
          </w:p>
          <w:p w:rsidR="00845A59" w:rsidRDefault="005A2C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多票制</w:t>
            </w:r>
          </w:p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30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transfer_refund_fee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M,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换乘优惠退款金额</w:t>
            </w:r>
          </w:p>
          <w:p w:rsidR="00845A59" w:rsidRDefault="00845A59"/>
        </w:tc>
      </w:tr>
    </w:tbl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>
      <w:pPr>
        <w:rPr>
          <w:b/>
        </w:rPr>
      </w:pPr>
    </w:p>
    <w:p w:rsidR="00845A59" w:rsidRDefault="005A2CFA">
      <w:pPr>
        <w:pStyle w:val="2"/>
        <w:numPr>
          <w:ilvl w:val="1"/>
          <w:numId w:val="12"/>
        </w:numPr>
      </w:pPr>
      <w:bookmarkStart w:id="24" w:name="_Toc28002"/>
      <w:r>
        <w:rPr>
          <w:rFonts w:hint="eastAsia"/>
        </w:rPr>
        <w:t>行程日统计（</w:t>
      </w:r>
      <w:r>
        <w:rPr>
          <w:rFonts w:hint="eastAsia"/>
        </w:rPr>
        <w:t>card_device_day_statistic</w:t>
      </w:r>
      <w:r>
        <w:rPr>
          <w:rFonts w:hint="eastAsia"/>
        </w:rPr>
        <w:t>）</w:t>
      </w:r>
      <w:bookmarkEnd w:id="24"/>
    </w:p>
    <w:p w:rsidR="00845A59" w:rsidRDefault="00845A59"/>
    <w:tbl>
      <w:tblPr>
        <w:tblStyle w:val="a3"/>
        <w:tblpPr w:leftFromText="180" w:rightFromText="180" w:vertAnchor="page" w:horzAnchor="page" w:tblpX="1920" w:tblpY="4217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company_no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公司编号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routeid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线路编号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statistic_date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date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统计日期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city_group_id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城市编号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卡类型编号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income_amount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实收金额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discount_amount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优惠金额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card_time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刷卡次数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10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refund_fee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退款金额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refund_count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退款笔数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route_group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路队号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list_amount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应收金额</w:t>
            </w:r>
          </w:p>
        </w:tc>
      </w:tr>
    </w:tbl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5A2CFA">
      <w:pPr>
        <w:pStyle w:val="2"/>
        <w:numPr>
          <w:ilvl w:val="0"/>
          <w:numId w:val="4"/>
        </w:numPr>
      </w:pPr>
      <w:bookmarkStart w:id="25" w:name="_Toc22699"/>
      <w:r>
        <w:rPr>
          <w:rFonts w:hint="eastAsia"/>
        </w:rPr>
        <w:lastRenderedPageBreak/>
        <w:t>资金账户</w:t>
      </w:r>
      <w:bookmarkEnd w:id="25"/>
    </w:p>
    <w:p w:rsidR="00845A59" w:rsidRDefault="005A2CFA">
      <w:pPr>
        <w:pStyle w:val="2"/>
        <w:numPr>
          <w:ilvl w:val="1"/>
          <w:numId w:val="13"/>
        </w:numPr>
      </w:pPr>
      <w:bookmarkStart w:id="26" w:name="_Toc13902"/>
      <w:r>
        <w:rPr>
          <w:rFonts w:hint="eastAsia"/>
        </w:rPr>
        <w:t>资金账户表（</w:t>
      </w:r>
      <w:r>
        <w:rPr>
          <w:rFonts w:hint="eastAsia"/>
        </w:rPr>
        <w:t>card_subaccount</w:t>
      </w:r>
      <w:r>
        <w:rPr>
          <w:rFonts w:hint="eastAsia"/>
        </w:rPr>
        <w:t>）</w:t>
      </w:r>
      <w:bookmarkEnd w:id="26"/>
    </w:p>
    <w:tbl>
      <w:tblPr>
        <w:tblStyle w:val="a3"/>
        <w:tblpPr w:leftFromText="180" w:rightFromText="180" w:vertAnchor="page" w:horzAnchor="page" w:tblpX="1965" w:tblpY="4155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894"/>
        <w:gridCol w:w="188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89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88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sid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character varyin</w:t>
            </w:r>
            <w:r>
              <w:rPr>
                <w:rFonts w:hint="eastAsia"/>
              </w:rPr>
              <w:t>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账户</w:t>
            </w:r>
            <w:r>
              <w:rPr>
                <w:rFonts w:hint="eastAsia"/>
              </w:rPr>
              <w:t>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type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子账户类型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政府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店家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总账户</w:t>
            </w:r>
          </w:p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userid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date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用户编号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total_amount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总消费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总余额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total_consumption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总消费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total_balance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总可用余额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可提取资金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不可提取资金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cash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可提取资金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uncash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不可提取资金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10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freeze_cash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可提取冻结资金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freeze_uncash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不可提取冻结资金</w:t>
            </w:r>
            <w:r>
              <w:rPr>
                <w:rFonts w:hint="eastAsia"/>
              </w:rPr>
              <w:t xml:space="preserve"> 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注销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13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14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association_id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关联的</w:t>
            </w:r>
            <w:r>
              <w:rPr>
                <w:rFonts w:hint="eastAsia"/>
              </w:rPr>
              <w:t>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15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total_withdraw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总提现额度，包括普通提现和月结、销卡引起的提现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16</w:t>
            </w:r>
          </w:p>
        </w:tc>
        <w:tc>
          <w:tcPr>
            <w:tcW w:w="1894" w:type="dxa"/>
          </w:tcPr>
          <w:p w:rsidR="00845A59" w:rsidRDefault="005A2CFA">
            <w:r>
              <w:rPr>
                <w:rFonts w:hint="eastAsia"/>
              </w:rPr>
              <w:t>sum_balance</w:t>
            </w:r>
          </w:p>
        </w:tc>
        <w:tc>
          <w:tcPr>
            <w:tcW w:w="188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总余额，总余额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总可用余额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可提取冻结资金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不可提取冻结资金</w:t>
            </w:r>
          </w:p>
          <w:p w:rsidR="00845A59" w:rsidRDefault="00845A59"/>
        </w:tc>
      </w:tr>
    </w:tbl>
    <w:p w:rsidR="00845A59" w:rsidRDefault="00845A59"/>
    <w:p w:rsidR="00845A59" w:rsidRDefault="005A2CFA">
      <w:pPr>
        <w:pStyle w:val="2"/>
        <w:numPr>
          <w:ilvl w:val="1"/>
          <w:numId w:val="13"/>
        </w:numPr>
      </w:pPr>
      <w:bookmarkStart w:id="27" w:name="_Toc6687"/>
      <w:r>
        <w:rPr>
          <w:rFonts w:hint="eastAsia"/>
        </w:rPr>
        <w:lastRenderedPageBreak/>
        <w:t>账户密钥表（</w:t>
      </w:r>
      <w:r>
        <w:rPr>
          <w:rFonts w:hint="eastAsia"/>
        </w:rPr>
        <w:t>card_subaccount_security</w:t>
      </w:r>
      <w:r>
        <w:rPr>
          <w:rFonts w:hint="eastAsia"/>
        </w:rPr>
        <w:t>）</w:t>
      </w:r>
      <w:bookmarkEnd w:id="27"/>
    </w:p>
    <w:p w:rsidR="00845A59" w:rsidRDefault="00845A59"/>
    <w:tbl>
      <w:tblPr>
        <w:tblStyle w:val="a3"/>
        <w:tblpPr w:leftFromText="180" w:rightFromText="180" w:vertAnchor="page" w:horzAnchor="page" w:tblpX="1904" w:tblpY="2784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account_id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账户编号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userid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用户编号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salt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密码盐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pay_password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支付密码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创建时间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association_id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关联的</w:t>
            </w:r>
            <w:r>
              <w:rPr>
                <w:rFonts w:hint="eastAsia"/>
              </w:rPr>
              <w:t>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private_key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私钥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public_key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1724" w:type="dxa"/>
          </w:tcPr>
          <w:p w:rsidR="00845A59" w:rsidRDefault="00845A59"/>
        </w:tc>
        <w:tc>
          <w:tcPr>
            <w:tcW w:w="2054" w:type="dxa"/>
          </w:tcPr>
          <w:p w:rsidR="00845A59" w:rsidRDefault="00845A59"/>
        </w:tc>
        <w:tc>
          <w:tcPr>
            <w:tcW w:w="1287" w:type="dxa"/>
          </w:tcPr>
          <w:p w:rsidR="00845A59" w:rsidRDefault="00845A59"/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1724" w:type="dxa"/>
          </w:tcPr>
          <w:p w:rsidR="00845A59" w:rsidRDefault="00845A59"/>
        </w:tc>
        <w:tc>
          <w:tcPr>
            <w:tcW w:w="2054" w:type="dxa"/>
          </w:tcPr>
          <w:p w:rsidR="00845A59" w:rsidRDefault="00845A59"/>
        </w:tc>
        <w:tc>
          <w:tcPr>
            <w:tcW w:w="1287" w:type="dxa"/>
          </w:tcPr>
          <w:p w:rsidR="00845A59" w:rsidRDefault="00845A59"/>
        </w:tc>
        <w:tc>
          <w:tcPr>
            <w:tcW w:w="2590" w:type="dxa"/>
          </w:tcPr>
          <w:p w:rsidR="00845A59" w:rsidRDefault="00845A59"/>
        </w:tc>
      </w:tr>
    </w:tbl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845A59">
      <w:pPr>
        <w:rPr>
          <w:b/>
        </w:rPr>
      </w:pPr>
    </w:p>
    <w:p w:rsidR="00845A59" w:rsidRDefault="005A2CFA">
      <w:pPr>
        <w:pStyle w:val="2"/>
        <w:numPr>
          <w:ilvl w:val="1"/>
          <w:numId w:val="13"/>
        </w:numPr>
      </w:pPr>
      <w:bookmarkStart w:id="28" w:name="_Toc9970"/>
      <w:r>
        <w:rPr>
          <w:rFonts w:hint="eastAsia"/>
        </w:rPr>
        <w:t>资金变动表（</w:t>
      </w:r>
      <w:r>
        <w:rPr>
          <w:rFonts w:hint="eastAsia"/>
        </w:rPr>
        <w:t>card_subaccount_flow</w:t>
      </w:r>
      <w:r>
        <w:rPr>
          <w:rFonts w:hint="eastAsia"/>
        </w:rPr>
        <w:t>）</w:t>
      </w:r>
      <w:bookmarkEnd w:id="28"/>
    </w:p>
    <w:tbl>
      <w:tblPr>
        <w:tblStyle w:val="a3"/>
        <w:tblpPr w:leftFromText="181" w:rightFromText="181" w:vertAnchor="page" w:horzAnchor="page" w:tblpX="1915" w:tblpY="3108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1724"/>
        <w:gridCol w:w="2054"/>
        <w:gridCol w:w="1287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845A59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172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205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1287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资金变动条目唯一编号</w:t>
            </w:r>
          </w:p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sno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关联的流水号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account_id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seqflag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账务变动方向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-1.</w:t>
            </w:r>
            <w:r>
              <w:rPr>
                <w:rFonts w:hint="eastAsia"/>
              </w:rPr>
              <w:t>内部流动</w:t>
            </w:r>
            <w:r>
              <w:rPr>
                <w:rFonts w:hint="eastAsia"/>
              </w:rPr>
              <w:t>,</w:t>
            </w:r>
          </w:p>
          <w:p w:rsidR="00845A59" w:rsidRDefault="005A2C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进帐</w:t>
            </w:r>
            <w:r>
              <w:rPr>
                <w:rFonts w:hint="eastAsia"/>
              </w:rPr>
              <w:t>,</w:t>
            </w:r>
          </w:p>
          <w:p w:rsidR="00845A59" w:rsidRDefault="005A2CFA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出帐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changetype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充值</w:t>
            </w:r>
          </w:p>
          <w:p w:rsidR="00845A59" w:rsidRDefault="005A2CFA">
            <w:r>
              <w:rPr>
                <w:rFonts w:hint="eastAsia"/>
              </w:rPr>
              <w:t>,1.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),</w:t>
            </w:r>
          </w:p>
          <w:p w:rsidR="00845A59" w:rsidRDefault="005A2CF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退款</w:t>
            </w:r>
          </w:p>
          <w:p w:rsidR="00845A59" w:rsidRDefault="005A2CFA">
            <w:r>
              <w:rPr>
                <w:rFonts w:hint="eastAsia"/>
              </w:rPr>
              <w:t>,3.</w:t>
            </w:r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4.app</w:t>
            </w:r>
            <w:r>
              <w:rPr>
                <w:rFonts w:hint="eastAsia"/>
              </w:rPr>
              <w:t>赠送，</w:t>
            </w:r>
          </w:p>
          <w:p w:rsidR="00845A59" w:rsidRDefault="005A2CFA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冻结，</w:t>
            </w:r>
          </w:p>
          <w:p w:rsidR="00845A59" w:rsidRDefault="005A2CF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解冻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pre_amount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变动前总余额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post_amount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变动后总余额</w:t>
            </w:r>
          </w:p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pre_cash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变动前可提取资金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post_cash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变动后可提取资金</w:t>
            </w:r>
          </w:p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pre_uncash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变动前不可提取资金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13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post_uncash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变动后不可提取资金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14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15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change_fee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变动金额，进账为正，出账为负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16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pre_freeze_cash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变动前可提取冻结资金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17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post_freeze_cash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变动后可提取冻结资金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18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pre_freeze_uncash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变动前不可提取冻结资金</w:t>
            </w:r>
          </w:p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19</w:t>
            </w:r>
          </w:p>
        </w:tc>
        <w:tc>
          <w:tcPr>
            <w:tcW w:w="1724" w:type="dxa"/>
          </w:tcPr>
          <w:p w:rsidR="00845A59" w:rsidRDefault="005A2CFA">
            <w:r>
              <w:rPr>
                <w:rFonts w:hint="eastAsia"/>
              </w:rPr>
              <w:t>post_freeze_uncash</w:t>
            </w:r>
          </w:p>
        </w:tc>
        <w:tc>
          <w:tcPr>
            <w:tcW w:w="2054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1287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变动后不可提取冻结资金</w:t>
            </w:r>
          </w:p>
        </w:tc>
      </w:tr>
    </w:tbl>
    <w:p w:rsidR="00845A59" w:rsidRDefault="00845A59">
      <w:pPr>
        <w:rPr>
          <w:b/>
        </w:rPr>
      </w:pPr>
    </w:p>
    <w:p w:rsidR="00845A59" w:rsidRDefault="005A2CFA">
      <w:pPr>
        <w:pStyle w:val="2"/>
        <w:numPr>
          <w:ilvl w:val="1"/>
          <w:numId w:val="13"/>
        </w:numPr>
      </w:pPr>
      <w:bookmarkStart w:id="29" w:name="_Toc3159"/>
      <w:r>
        <w:rPr>
          <w:rFonts w:hint="eastAsia"/>
        </w:rPr>
        <w:lastRenderedPageBreak/>
        <w:t>资金支付流水（</w:t>
      </w:r>
      <w:r>
        <w:rPr>
          <w:rFonts w:hint="eastAsia"/>
        </w:rPr>
        <w:t>card_subaccount_pay_bill</w:t>
      </w:r>
      <w:r>
        <w:rPr>
          <w:rFonts w:hint="eastAsia"/>
        </w:rPr>
        <w:t>）</w:t>
      </w:r>
      <w:bookmarkEnd w:id="29"/>
    </w:p>
    <w:tbl>
      <w:tblPr>
        <w:tblStyle w:val="a3"/>
        <w:tblpPr w:leftFromText="180" w:rightFromText="180" w:vertAnchor="page" w:horzAnchor="page" w:tblpX="1904" w:tblpY="2784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2248"/>
        <w:gridCol w:w="1933"/>
        <w:gridCol w:w="884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2248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933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8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sno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支付流水号</w:t>
            </w:r>
          </w:p>
        </w:tc>
      </w:tr>
      <w:tr w:rsidR="00845A59">
        <w:trPr>
          <w:trHeight w:val="304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order_no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关联的卡交易号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pay_account_id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支付方子账号</w:t>
            </w:r>
            <w:r>
              <w:rPr>
                <w:rFonts w:hint="eastAsia"/>
              </w:rPr>
              <w:t>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pay_amount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支付方付款金额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pay_time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支付时间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pay_pre_amount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支付方变动前金额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pay_post_amount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支付方变动后金额</w:t>
            </w:r>
            <w:r>
              <w:rPr>
                <w:rFonts w:hint="eastAsia"/>
              </w:rPr>
              <w:t>\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receive_account_id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收款方子账号</w:t>
            </w:r>
            <w:r>
              <w:rPr>
                <w:rFonts w:hint="eastAsia"/>
              </w:rPr>
              <w:t xml:space="preserve">id 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receive_amount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收款方收款金额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receive_time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收款时间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13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receive_pre_amount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收款方变动前金额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14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receive_post_amount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收款方变动后金额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15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poundage_scale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手续费比例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16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poundage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手续费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17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交易状态</w:t>
            </w:r>
            <w:r>
              <w:rPr>
                <w:rFonts w:hint="eastAsia"/>
              </w:rPr>
              <w:t>,0.</w:t>
            </w:r>
            <w:r>
              <w:rPr>
                <w:rFonts w:hint="eastAsia"/>
              </w:rPr>
              <w:t>交易成功</w:t>
            </w:r>
          </w:p>
        </w:tc>
      </w:tr>
      <w:tr w:rsidR="00845A59">
        <w:trPr>
          <w:trHeight w:val="373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18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1933" w:type="dxa"/>
          </w:tcPr>
          <w:p w:rsidR="00845A59" w:rsidRDefault="00845A59"/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19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scenarios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应用场景，</w:t>
            </w:r>
          </w:p>
          <w:p w:rsidR="00845A59" w:rsidRDefault="005A2CFA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公交刷卡，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20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account_merchant_id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交易账户的商户名称，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21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out_sno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第三方支付流水号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22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out_state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第三方支付账户的支付状态，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最终成功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异步通知成功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-1.</w:t>
            </w:r>
            <w:r>
              <w:rPr>
                <w:rFonts w:hint="eastAsia"/>
              </w:rPr>
              <w:t>等待放入队列，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放入队列成功，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同步返回成功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23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memo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账户支付描述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24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out_account_id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第三方账户的编号，目前</w:t>
            </w:r>
            <w:r>
              <w:rPr>
                <w:rFonts w:hint="eastAsia"/>
              </w:rPr>
              <w:t>tfd</w:t>
            </w:r>
            <w:r>
              <w:rPr>
                <w:rFonts w:hint="eastAsia"/>
              </w:rPr>
              <w:t>存放的是实名的手机号</w:t>
            </w:r>
          </w:p>
          <w:p w:rsidR="00845A59" w:rsidRDefault="00845A59"/>
        </w:tc>
      </w:tr>
    </w:tbl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5A2CFA">
      <w:pPr>
        <w:pStyle w:val="2"/>
        <w:numPr>
          <w:ilvl w:val="1"/>
          <w:numId w:val="13"/>
        </w:numPr>
      </w:pPr>
      <w:bookmarkStart w:id="30" w:name="_Toc23161"/>
      <w:r>
        <w:rPr>
          <w:rFonts w:hint="eastAsia"/>
        </w:rPr>
        <w:lastRenderedPageBreak/>
        <w:t>资金充值流水（</w:t>
      </w:r>
      <w:r>
        <w:rPr>
          <w:rFonts w:hint="eastAsia"/>
        </w:rPr>
        <w:t>card_subaccount_recharge_bill</w:t>
      </w:r>
      <w:r>
        <w:rPr>
          <w:rFonts w:hint="eastAsia"/>
        </w:rPr>
        <w:t>）</w:t>
      </w:r>
      <w:bookmarkEnd w:id="30"/>
    </w:p>
    <w:tbl>
      <w:tblPr>
        <w:tblStyle w:val="a3"/>
        <w:tblpPr w:leftFromText="180" w:rightFromText="180" w:vertAnchor="page" w:horzAnchor="page" w:tblpX="1904" w:tblpY="2784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2248"/>
        <w:gridCol w:w="1933"/>
        <w:gridCol w:w="884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2248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933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8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sno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充值流水号</w:t>
            </w:r>
          </w:p>
        </w:tc>
      </w:tr>
      <w:tr w:rsidR="00845A59">
        <w:trPr>
          <w:trHeight w:val="304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account_id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recharge_way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充值方式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代充</w:t>
            </w:r>
            <w:r>
              <w:rPr>
                <w:rFonts w:hint="eastAsia"/>
              </w:rPr>
              <w:t xml:space="preserve">, </w:t>
            </w:r>
          </w:p>
          <w:p w:rsidR="00845A59" w:rsidRDefault="005A2CFA">
            <w:r>
              <w:rPr>
                <w:rFonts w:hint="eastAsia"/>
              </w:rPr>
              <w:t>3.app</w:t>
            </w:r>
            <w:r>
              <w:rPr>
                <w:rFonts w:hint="eastAsia"/>
              </w:rPr>
              <w:t>赠送</w:t>
            </w:r>
            <w:r>
              <w:rPr>
                <w:rFonts w:hint="eastAsia"/>
              </w:rPr>
              <w:t>,</w:t>
            </w:r>
          </w:p>
          <w:p w:rsidR="00845A59" w:rsidRDefault="005A2CFA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 xml:space="preserve">, </w:t>
            </w:r>
          </w:p>
          <w:p w:rsidR="00845A59" w:rsidRDefault="005A2CFA">
            <w:r>
              <w:rPr>
                <w:rFonts w:hint="eastAsia"/>
              </w:rPr>
              <w:t xml:space="preserve">5 . </w:t>
            </w:r>
            <w:r>
              <w:rPr>
                <w:rFonts w:hint="eastAsia"/>
              </w:rPr>
              <w:t>支付宝支付</w:t>
            </w:r>
            <w:r>
              <w:rPr>
                <w:rFonts w:hint="eastAsia"/>
              </w:rPr>
              <w:t xml:space="preserve">, </w:t>
            </w:r>
          </w:p>
          <w:p w:rsidR="00845A59" w:rsidRDefault="005A2CFA"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支付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recharge_fee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充值金额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recharge_note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845A59"/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充值备注</w:t>
            </w:r>
          </w:p>
        </w:tc>
      </w:tr>
      <w:tr w:rsidR="00845A59">
        <w:trPr>
          <w:trHeight w:val="90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out_account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845A59"/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第三方充值账号，例如支付宝账号、微信账号等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out_sno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关联的卡交易号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out_note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845A59"/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第三方交易备注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out_pay_time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第三方支付时间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,0.</w:t>
            </w:r>
            <w:r>
              <w:rPr>
                <w:rFonts w:hint="eastAsia"/>
              </w:rPr>
              <w:t>交易成功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13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pre_amount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变动前金额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14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post_amount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变动后金额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15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16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merchant_id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845A59"/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商户编号</w:t>
            </w:r>
          </w:p>
        </w:tc>
      </w:tr>
    </w:tbl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5A2CFA">
      <w:pPr>
        <w:pStyle w:val="2"/>
        <w:numPr>
          <w:ilvl w:val="1"/>
          <w:numId w:val="13"/>
        </w:numPr>
      </w:pPr>
      <w:r>
        <w:rPr>
          <w:rFonts w:hint="eastAsia"/>
        </w:rPr>
        <w:t>资金退款流水（</w:t>
      </w:r>
      <w:r>
        <w:rPr>
          <w:rFonts w:hint="eastAsia"/>
        </w:rPr>
        <w:t>card_subaccount_refund_bill</w:t>
      </w:r>
      <w:r>
        <w:rPr>
          <w:rFonts w:hint="eastAsia"/>
        </w:rPr>
        <w:t>）</w:t>
      </w:r>
    </w:p>
    <w:tbl>
      <w:tblPr>
        <w:tblStyle w:val="a3"/>
        <w:tblpPr w:leftFromText="180" w:rightFromText="180" w:vertAnchor="page" w:horzAnchor="page" w:tblpX="1992" w:tblpY="2975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2248"/>
        <w:gridCol w:w="1933"/>
        <w:gridCol w:w="884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2248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933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884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sno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退款流水号</w:t>
            </w:r>
          </w:p>
        </w:tc>
      </w:tr>
      <w:tr w:rsidR="00845A59">
        <w:trPr>
          <w:trHeight w:val="304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order_no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关联的订单编号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pay_account_id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付款方子账号</w:t>
            </w:r>
            <w:r>
              <w:rPr>
                <w:rFonts w:hint="eastAsia"/>
              </w:rPr>
              <w:t>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pay_amount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支付金额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pay_time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支付时间</w:t>
            </w:r>
          </w:p>
        </w:tc>
      </w:tr>
      <w:tr w:rsidR="00845A59">
        <w:trPr>
          <w:trHeight w:val="90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pay_pre_amount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付款方变动前金额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pay_post_amount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付款方变动后金额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receive_account_id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收款方子账号</w:t>
            </w:r>
            <w:r>
              <w:rPr>
                <w:rFonts w:hint="eastAsia"/>
              </w:rPr>
              <w:t>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receive_amount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收款方收款金额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receive_time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收款方收款时间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13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receive_pre_amount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收款方变动前金额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14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receive_post_amount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收款方变动后金额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15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poundage_scale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手续费比例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16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poundage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手续费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17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交易状态</w:t>
            </w:r>
            <w:r>
              <w:rPr>
                <w:rFonts w:hint="eastAsia"/>
              </w:rPr>
              <w:t>,0.</w:t>
            </w:r>
            <w:r>
              <w:rPr>
                <w:rFonts w:hint="eastAsia"/>
              </w:rPr>
              <w:t>交易成功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18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19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account_merchant_id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交易账户的商户名称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20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out_sno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character varying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第三方退款流水号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21</w:t>
            </w:r>
          </w:p>
        </w:tc>
        <w:tc>
          <w:tcPr>
            <w:tcW w:w="2248" w:type="dxa"/>
          </w:tcPr>
          <w:p w:rsidR="00845A59" w:rsidRDefault="005A2CFA">
            <w:r>
              <w:rPr>
                <w:rFonts w:hint="eastAsia"/>
              </w:rPr>
              <w:t>out_state</w:t>
            </w:r>
          </w:p>
        </w:tc>
        <w:tc>
          <w:tcPr>
            <w:tcW w:w="1933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884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第三方支付账户的退款状态，</w:t>
            </w:r>
            <w:r>
              <w:rPr>
                <w:rFonts w:hint="eastAsia"/>
              </w:rPr>
              <w:br/>
              <w:t>0.</w:t>
            </w:r>
            <w:r>
              <w:rPr>
                <w:rFonts w:hint="eastAsia"/>
              </w:rPr>
              <w:t>成功，</w:t>
            </w:r>
          </w:p>
          <w:p w:rsidR="00845A59" w:rsidRDefault="005A2CFA">
            <w:r>
              <w:rPr>
                <w:rFonts w:hint="eastAsia"/>
              </w:rPr>
              <w:t>-1.</w:t>
            </w:r>
            <w:r>
              <w:rPr>
                <w:rFonts w:hint="eastAsia"/>
              </w:rPr>
              <w:t>等待通知第三方商户</w:t>
            </w:r>
          </w:p>
        </w:tc>
      </w:tr>
    </w:tbl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845A59"/>
    <w:p w:rsidR="00845A59" w:rsidRDefault="005A2CFA">
      <w:pPr>
        <w:pStyle w:val="2"/>
        <w:numPr>
          <w:ilvl w:val="1"/>
          <w:numId w:val="13"/>
        </w:numPr>
      </w:pPr>
      <w:r>
        <w:rPr>
          <w:rFonts w:hint="eastAsia"/>
        </w:rPr>
        <w:t>提现交易流水（</w:t>
      </w:r>
      <w:r>
        <w:rPr>
          <w:rFonts w:hint="eastAsia"/>
        </w:rPr>
        <w:t>card_subaccount_cash_bill</w:t>
      </w:r>
      <w:r>
        <w:rPr>
          <w:rFonts w:hint="eastAsia"/>
        </w:rPr>
        <w:t>）</w:t>
      </w:r>
    </w:p>
    <w:tbl>
      <w:tblPr>
        <w:tblStyle w:val="a3"/>
        <w:tblpPr w:leftFromText="180" w:rightFromText="180" w:vertAnchor="page" w:horzAnchor="page" w:tblpX="2065" w:tblpY="3285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885"/>
        <w:gridCol w:w="2543"/>
        <w:gridCol w:w="1950"/>
        <w:gridCol w:w="572"/>
        <w:gridCol w:w="2590"/>
      </w:tblGrid>
      <w:tr w:rsidR="00845A59">
        <w:trPr>
          <w:trHeight w:hRule="exact" w:val="344"/>
        </w:trPr>
        <w:tc>
          <w:tcPr>
            <w:tcW w:w="885" w:type="dxa"/>
            <w:shd w:val="clear" w:color="auto" w:fill="BDD6EE" w:themeFill="accent1" w:themeFillTint="66"/>
          </w:tcPr>
          <w:p w:rsidR="00845A59" w:rsidRDefault="005A2CFA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序号</w:t>
            </w:r>
          </w:p>
        </w:tc>
        <w:tc>
          <w:tcPr>
            <w:tcW w:w="2543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</w:t>
            </w:r>
          </w:p>
        </w:tc>
        <w:tc>
          <w:tcPr>
            <w:tcW w:w="195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类型</w:t>
            </w:r>
          </w:p>
        </w:tc>
        <w:tc>
          <w:tcPr>
            <w:tcW w:w="572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必填项</w:t>
            </w:r>
          </w:p>
        </w:tc>
        <w:tc>
          <w:tcPr>
            <w:tcW w:w="2590" w:type="dxa"/>
            <w:shd w:val="clear" w:color="auto" w:fill="BDD6EE" w:themeFill="accent1" w:themeFillTint="66"/>
          </w:tcPr>
          <w:p w:rsidR="00845A59" w:rsidRDefault="005A2CFA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描述</w:t>
            </w:r>
          </w:p>
        </w:tc>
      </w:tr>
      <w:tr w:rsidR="00845A59">
        <w:trPr>
          <w:trHeight w:val="30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id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47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sno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提现流水号</w:t>
            </w:r>
          </w:p>
        </w:tc>
      </w:tr>
      <w:tr w:rsidR="00845A59">
        <w:trPr>
          <w:trHeight w:val="304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3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account_id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子账号</w:t>
            </w:r>
            <w:r>
              <w:rPr>
                <w:rFonts w:hint="eastAsia"/>
              </w:rPr>
              <w:t>id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4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note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提现备注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5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cash_amount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总提现金额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可提取的提现金额</w:t>
            </w:r>
            <w:r>
              <w:rPr>
                <w:rFonts w:hint="eastAsia"/>
              </w:rPr>
              <w:t xml:space="preserve"> + </w:t>
            </w:r>
            <w:r>
              <w:rPr>
                <w:rFonts w:hint="eastAsia"/>
              </w:rPr>
              <w:t>不可提取的提现金额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6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cash_time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 xml:space="preserve"> timestamp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提现时间</w:t>
            </w:r>
          </w:p>
        </w:tc>
      </w:tr>
      <w:tr w:rsidR="00845A59">
        <w:trPr>
          <w:trHeight w:val="90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7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pre_amount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变动前金额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8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post_amount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变动后金额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9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receive_type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提现方式</w:t>
            </w:r>
            <w:r>
              <w:rPr>
                <w:rFonts w:hint="eastAsia"/>
              </w:rPr>
              <w:t>,1.</w:t>
            </w:r>
            <w:r>
              <w:rPr>
                <w:rFonts w:hint="eastAsia"/>
              </w:rPr>
              <w:t>商户月结，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用户销卡，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,4.</w:t>
            </w:r>
            <w:r>
              <w:rPr>
                <w:rFonts w:hint="eastAsia"/>
              </w:rPr>
              <w:t>微信，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支</w:t>
            </w:r>
          </w:p>
          <w:p w:rsidR="00845A59" w:rsidRDefault="005A2CFA">
            <w:r>
              <w:rPr>
                <w:rFonts w:hint="eastAsia"/>
              </w:rPr>
              <w:t>付宝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11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receive_out_account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O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提现第三方账号，例如：支付宝账号、微信账号、银行卡号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12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receive_out_sno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关联的卡交易号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13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receive_out_note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 xml:space="preserve"> character varying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提现第三方收款备注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14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receive_amount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第三方收款金额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15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receive_time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收款时间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16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receive_pre_amount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第三方变动前金额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17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receive_post_amount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第三方变动后金额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18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poundage_scale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手续费比例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19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poundage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手续费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20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state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交易状态</w:t>
            </w:r>
            <w:r>
              <w:rPr>
                <w:rFonts w:hint="eastAsia"/>
              </w:rPr>
              <w:t>,-1,</w:t>
            </w:r>
            <w:r>
              <w:rPr>
                <w:rFonts w:hint="eastAsia"/>
              </w:rPr>
              <w:t>交易失败</w:t>
            </w:r>
            <w:r>
              <w:rPr>
                <w:rFonts w:hint="eastAsia"/>
              </w:rPr>
              <w:t>,0.</w:t>
            </w:r>
            <w:r>
              <w:rPr>
                <w:rFonts w:hint="eastAsia"/>
              </w:rPr>
              <w:t>等待交易（待支付）</w:t>
            </w:r>
            <w:r>
              <w:rPr>
                <w:rFonts w:hint="eastAsia"/>
              </w:rPr>
              <w:t>,1.</w:t>
            </w:r>
            <w:r>
              <w:rPr>
                <w:rFonts w:hint="eastAsia"/>
              </w:rPr>
              <w:t>交易成功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21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createtime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timestamp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845A59"/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22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cash_withdraw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可提取的提现金额</w:t>
            </w:r>
          </w:p>
        </w:tc>
      </w:tr>
      <w:tr w:rsidR="00845A59">
        <w:trPr>
          <w:trHeight w:val="323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23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uncash_withdraw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不可提取的提现金额</w:t>
            </w:r>
          </w:p>
        </w:tc>
      </w:tr>
      <w:tr w:rsidR="00845A59">
        <w:trPr>
          <w:trHeight w:val="339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24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freeze_cash_withdraw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冻结可提取的提现金额</w:t>
            </w:r>
          </w:p>
        </w:tc>
      </w:tr>
      <w:tr w:rsidR="00845A59">
        <w:trPr>
          <w:trHeight w:val="366"/>
        </w:trPr>
        <w:tc>
          <w:tcPr>
            <w:tcW w:w="885" w:type="dxa"/>
          </w:tcPr>
          <w:p w:rsidR="00845A59" w:rsidRDefault="005A2CFA">
            <w:r>
              <w:rPr>
                <w:rFonts w:hint="eastAsia"/>
              </w:rPr>
              <w:t>25</w:t>
            </w:r>
          </w:p>
        </w:tc>
        <w:tc>
          <w:tcPr>
            <w:tcW w:w="2543" w:type="dxa"/>
          </w:tcPr>
          <w:p w:rsidR="00845A59" w:rsidRDefault="005A2CFA">
            <w:r>
              <w:rPr>
                <w:rFonts w:hint="eastAsia"/>
              </w:rPr>
              <w:t>freeze_uncash_withdraw</w:t>
            </w:r>
          </w:p>
        </w:tc>
        <w:tc>
          <w:tcPr>
            <w:tcW w:w="1950" w:type="dxa"/>
          </w:tcPr>
          <w:p w:rsidR="00845A59" w:rsidRDefault="005A2CFA">
            <w:r>
              <w:rPr>
                <w:rFonts w:hint="eastAsia"/>
              </w:rPr>
              <w:t>integer</w:t>
            </w:r>
          </w:p>
        </w:tc>
        <w:tc>
          <w:tcPr>
            <w:tcW w:w="572" w:type="dxa"/>
          </w:tcPr>
          <w:p w:rsidR="00845A59" w:rsidRDefault="005A2CFA">
            <w:r>
              <w:rPr>
                <w:rFonts w:hint="eastAsia"/>
              </w:rPr>
              <w:t>M</w:t>
            </w:r>
          </w:p>
        </w:tc>
        <w:tc>
          <w:tcPr>
            <w:tcW w:w="2590" w:type="dxa"/>
          </w:tcPr>
          <w:p w:rsidR="00845A59" w:rsidRDefault="005A2CFA">
            <w:r>
              <w:rPr>
                <w:rFonts w:hint="eastAsia"/>
              </w:rPr>
              <w:t>冻结不可提取的提现金额</w:t>
            </w:r>
          </w:p>
        </w:tc>
      </w:tr>
    </w:tbl>
    <w:p w:rsidR="00845A59" w:rsidRDefault="00845A59"/>
    <w:p w:rsidR="00845A59" w:rsidRDefault="00845A59"/>
    <w:sectPr w:rsidR="00845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24732"/>
    <w:multiLevelType w:val="multilevel"/>
    <w:tmpl w:val="98B2473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9C67DCA5"/>
    <w:multiLevelType w:val="singleLevel"/>
    <w:tmpl w:val="9C67DCA5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A873367"/>
    <w:multiLevelType w:val="multilevel"/>
    <w:tmpl w:val="AA873367"/>
    <w:lvl w:ilvl="0">
      <w:start w:val="3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BEC1CC08"/>
    <w:multiLevelType w:val="singleLevel"/>
    <w:tmpl w:val="BEC1CC08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68492DC"/>
    <w:multiLevelType w:val="singleLevel"/>
    <w:tmpl w:val="D68492DC"/>
    <w:lvl w:ilvl="0">
      <w:start w:val="1"/>
      <w:numFmt w:val="decimal"/>
      <w:suff w:val="space"/>
      <w:lvlText w:val="%1."/>
      <w:lvlJc w:val="left"/>
    </w:lvl>
  </w:abstractNum>
  <w:abstractNum w:abstractNumId="5">
    <w:nsid w:val="D767DEE7"/>
    <w:multiLevelType w:val="multilevel"/>
    <w:tmpl w:val="D767DEE7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DEEC3C6F"/>
    <w:multiLevelType w:val="multilevel"/>
    <w:tmpl w:val="DEEC3C6F"/>
    <w:lvl w:ilvl="0">
      <w:start w:val="6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E39BC1E5"/>
    <w:multiLevelType w:val="singleLevel"/>
    <w:tmpl w:val="E39BC1E5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2878B67"/>
    <w:multiLevelType w:val="multilevel"/>
    <w:tmpl w:val="F2878B67"/>
    <w:lvl w:ilvl="0">
      <w:start w:val="4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14F7ADEA"/>
    <w:multiLevelType w:val="singleLevel"/>
    <w:tmpl w:val="14F7A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2FDE1D7B"/>
    <w:multiLevelType w:val="singleLevel"/>
    <w:tmpl w:val="2FDE1D7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42427503"/>
    <w:multiLevelType w:val="singleLevel"/>
    <w:tmpl w:val="42427503"/>
    <w:lvl w:ilvl="0"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CAD9E36"/>
    <w:multiLevelType w:val="multilevel"/>
    <w:tmpl w:val="4CAD9E36"/>
    <w:lvl w:ilvl="0">
      <w:start w:val="2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3">
    <w:nsid w:val="7C9D6A48"/>
    <w:multiLevelType w:val="multilevel"/>
    <w:tmpl w:val="7C9D6A48"/>
    <w:lvl w:ilvl="0">
      <w:start w:val="5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9"/>
  </w:num>
  <w:num w:numId="5">
    <w:abstractNumId w:val="12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13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59"/>
    <w:rsid w:val="0004422B"/>
    <w:rsid w:val="0009739A"/>
    <w:rsid w:val="00145214"/>
    <w:rsid w:val="005217D7"/>
    <w:rsid w:val="005A2CFA"/>
    <w:rsid w:val="005B5897"/>
    <w:rsid w:val="00845A59"/>
    <w:rsid w:val="008E195D"/>
    <w:rsid w:val="011348F2"/>
    <w:rsid w:val="011C3473"/>
    <w:rsid w:val="01797EDC"/>
    <w:rsid w:val="017E3B5F"/>
    <w:rsid w:val="01E362C3"/>
    <w:rsid w:val="023D3DE4"/>
    <w:rsid w:val="02476F6D"/>
    <w:rsid w:val="02B35273"/>
    <w:rsid w:val="02F473E1"/>
    <w:rsid w:val="03424FBF"/>
    <w:rsid w:val="03851608"/>
    <w:rsid w:val="03DD573E"/>
    <w:rsid w:val="03E769F4"/>
    <w:rsid w:val="03F52D1C"/>
    <w:rsid w:val="04017D96"/>
    <w:rsid w:val="040603F7"/>
    <w:rsid w:val="04752C9F"/>
    <w:rsid w:val="051121D6"/>
    <w:rsid w:val="05F86EB9"/>
    <w:rsid w:val="065E2087"/>
    <w:rsid w:val="07A3636D"/>
    <w:rsid w:val="07B363FE"/>
    <w:rsid w:val="07DD074C"/>
    <w:rsid w:val="07F60E5F"/>
    <w:rsid w:val="07FB3D2B"/>
    <w:rsid w:val="0808620B"/>
    <w:rsid w:val="08C52A28"/>
    <w:rsid w:val="08E50B02"/>
    <w:rsid w:val="097326F6"/>
    <w:rsid w:val="097942C1"/>
    <w:rsid w:val="099520B1"/>
    <w:rsid w:val="0A4D63DE"/>
    <w:rsid w:val="0A9E5177"/>
    <w:rsid w:val="0ABC2D6E"/>
    <w:rsid w:val="0B0B5122"/>
    <w:rsid w:val="0B3B63E3"/>
    <w:rsid w:val="0B5C02E2"/>
    <w:rsid w:val="0B636402"/>
    <w:rsid w:val="0C311371"/>
    <w:rsid w:val="0C6669EC"/>
    <w:rsid w:val="0CC83A34"/>
    <w:rsid w:val="0CCA298B"/>
    <w:rsid w:val="0D385F6B"/>
    <w:rsid w:val="0D792176"/>
    <w:rsid w:val="0D875C83"/>
    <w:rsid w:val="0DCA2104"/>
    <w:rsid w:val="0DE20993"/>
    <w:rsid w:val="0DE24CEC"/>
    <w:rsid w:val="0DE977D8"/>
    <w:rsid w:val="0E1555F0"/>
    <w:rsid w:val="0EA27B53"/>
    <w:rsid w:val="0EB44238"/>
    <w:rsid w:val="0F3A444A"/>
    <w:rsid w:val="0FA87077"/>
    <w:rsid w:val="0FD423B4"/>
    <w:rsid w:val="0FDA6585"/>
    <w:rsid w:val="102A7311"/>
    <w:rsid w:val="104005B3"/>
    <w:rsid w:val="108839F3"/>
    <w:rsid w:val="10B64FAD"/>
    <w:rsid w:val="10B94005"/>
    <w:rsid w:val="111307F0"/>
    <w:rsid w:val="11486BD4"/>
    <w:rsid w:val="118D62AB"/>
    <w:rsid w:val="11E849F7"/>
    <w:rsid w:val="11EC2288"/>
    <w:rsid w:val="122F1218"/>
    <w:rsid w:val="124923B4"/>
    <w:rsid w:val="126B053C"/>
    <w:rsid w:val="128A59DB"/>
    <w:rsid w:val="12EF4F16"/>
    <w:rsid w:val="130106B0"/>
    <w:rsid w:val="131B400F"/>
    <w:rsid w:val="137820D7"/>
    <w:rsid w:val="138C7491"/>
    <w:rsid w:val="13BF79D2"/>
    <w:rsid w:val="13CD6923"/>
    <w:rsid w:val="14055A22"/>
    <w:rsid w:val="1424036F"/>
    <w:rsid w:val="144F5314"/>
    <w:rsid w:val="14A5531D"/>
    <w:rsid w:val="14E13670"/>
    <w:rsid w:val="15050C42"/>
    <w:rsid w:val="152D0CCD"/>
    <w:rsid w:val="154F054B"/>
    <w:rsid w:val="155C1AA1"/>
    <w:rsid w:val="158D021D"/>
    <w:rsid w:val="15D11C99"/>
    <w:rsid w:val="15D16A80"/>
    <w:rsid w:val="166A695D"/>
    <w:rsid w:val="16F83DED"/>
    <w:rsid w:val="17512E8E"/>
    <w:rsid w:val="17562741"/>
    <w:rsid w:val="1765630A"/>
    <w:rsid w:val="177517E3"/>
    <w:rsid w:val="17A570F8"/>
    <w:rsid w:val="18123BD5"/>
    <w:rsid w:val="18252F70"/>
    <w:rsid w:val="184C1C80"/>
    <w:rsid w:val="18735162"/>
    <w:rsid w:val="18AE7F85"/>
    <w:rsid w:val="18BC670E"/>
    <w:rsid w:val="19861C85"/>
    <w:rsid w:val="19AD01A2"/>
    <w:rsid w:val="19B910F4"/>
    <w:rsid w:val="19F60EF3"/>
    <w:rsid w:val="1A0E7C65"/>
    <w:rsid w:val="1B5B2A71"/>
    <w:rsid w:val="1BEF37A8"/>
    <w:rsid w:val="1C166290"/>
    <w:rsid w:val="1C7A257C"/>
    <w:rsid w:val="1CC63170"/>
    <w:rsid w:val="1CEF0900"/>
    <w:rsid w:val="1CF8012F"/>
    <w:rsid w:val="1D081F61"/>
    <w:rsid w:val="1D8334AA"/>
    <w:rsid w:val="1DA36A95"/>
    <w:rsid w:val="1DAF2FA7"/>
    <w:rsid w:val="1DBD1987"/>
    <w:rsid w:val="1DDA7856"/>
    <w:rsid w:val="1DE94D20"/>
    <w:rsid w:val="1DF4250D"/>
    <w:rsid w:val="1E2F7105"/>
    <w:rsid w:val="1E993EB5"/>
    <w:rsid w:val="1EA366FF"/>
    <w:rsid w:val="1EBA04D4"/>
    <w:rsid w:val="1EDC1500"/>
    <w:rsid w:val="1F9D51C0"/>
    <w:rsid w:val="1FD349DA"/>
    <w:rsid w:val="1FD80E7F"/>
    <w:rsid w:val="201B6714"/>
    <w:rsid w:val="20D76110"/>
    <w:rsid w:val="21354147"/>
    <w:rsid w:val="21CB3441"/>
    <w:rsid w:val="224A52E3"/>
    <w:rsid w:val="228E164D"/>
    <w:rsid w:val="2366135B"/>
    <w:rsid w:val="237E4D7F"/>
    <w:rsid w:val="237E6E06"/>
    <w:rsid w:val="238126F3"/>
    <w:rsid w:val="23C86D4D"/>
    <w:rsid w:val="23CC2326"/>
    <w:rsid w:val="23D5147C"/>
    <w:rsid w:val="23DE1CF0"/>
    <w:rsid w:val="24100B86"/>
    <w:rsid w:val="24642253"/>
    <w:rsid w:val="2498433D"/>
    <w:rsid w:val="249A20C3"/>
    <w:rsid w:val="24A3603D"/>
    <w:rsid w:val="250C09D0"/>
    <w:rsid w:val="253D4E0D"/>
    <w:rsid w:val="255258AD"/>
    <w:rsid w:val="256C62A6"/>
    <w:rsid w:val="25744B73"/>
    <w:rsid w:val="25AA3970"/>
    <w:rsid w:val="25EB64DB"/>
    <w:rsid w:val="266240E9"/>
    <w:rsid w:val="268F720C"/>
    <w:rsid w:val="26943444"/>
    <w:rsid w:val="26D2077C"/>
    <w:rsid w:val="26DF4DAE"/>
    <w:rsid w:val="26FF181D"/>
    <w:rsid w:val="27BF743B"/>
    <w:rsid w:val="27C16328"/>
    <w:rsid w:val="287138FC"/>
    <w:rsid w:val="289D6220"/>
    <w:rsid w:val="289F1C14"/>
    <w:rsid w:val="28E77812"/>
    <w:rsid w:val="29A5104C"/>
    <w:rsid w:val="29DB36E9"/>
    <w:rsid w:val="2A8942ED"/>
    <w:rsid w:val="2ADF7E3E"/>
    <w:rsid w:val="2B256081"/>
    <w:rsid w:val="2B5563F0"/>
    <w:rsid w:val="2B5E36DB"/>
    <w:rsid w:val="2B973A11"/>
    <w:rsid w:val="2BBB268D"/>
    <w:rsid w:val="2BC52D04"/>
    <w:rsid w:val="2BDB7809"/>
    <w:rsid w:val="2C7220E6"/>
    <w:rsid w:val="2CA7515D"/>
    <w:rsid w:val="2D1E3A5F"/>
    <w:rsid w:val="2D2A2F35"/>
    <w:rsid w:val="2D3B007A"/>
    <w:rsid w:val="2D5E34DF"/>
    <w:rsid w:val="2D9E2C53"/>
    <w:rsid w:val="2E2B1BAE"/>
    <w:rsid w:val="2E874954"/>
    <w:rsid w:val="2E9162D9"/>
    <w:rsid w:val="2EC249AD"/>
    <w:rsid w:val="2EEF3675"/>
    <w:rsid w:val="2F455099"/>
    <w:rsid w:val="2F64315D"/>
    <w:rsid w:val="2F6D2C60"/>
    <w:rsid w:val="2F7C3C80"/>
    <w:rsid w:val="2F850FE4"/>
    <w:rsid w:val="2F884E16"/>
    <w:rsid w:val="2FF37070"/>
    <w:rsid w:val="303B6E3A"/>
    <w:rsid w:val="30650BD3"/>
    <w:rsid w:val="30710443"/>
    <w:rsid w:val="30936527"/>
    <w:rsid w:val="30EE18CD"/>
    <w:rsid w:val="31526920"/>
    <w:rsid w:val="31613BC2"/>
    <w:rsid w:val="318106DE"/>
    <w:rsid w:val="31D056B8"/>
    <w:rsid w:val="32A56D4D"/>
    <w:rsid w:val="32BD492B"/>
    <w:rsid w:val="32CF1203"/>
    <w:rsid w:val="32F35CFE"/>
    <w:rsid w:val="33C678B4"/>
    <w:rsid w:val="33E62B81"/>
    <w:rsid w:val="340D6165"/>
    <w:rsid w:val="34B469EC"/>
    <w:rsid w:val="34DE326C"/>
    <w:rsid w:val="35013797"/>
    <w:rsid w:val="35146EB0"/>
    <w:rsid w:val="353B132A"/>
    <w:rsid w:val="35464D5C"/>
    <w:rsid w:val="35CB04B1"/>
    <w:rsid w:val="36235CF0"/>
    <w:rsid w:val="3642121D"/>
    <w:rsid w:val="36426C61"/>
    <w:rsid w:val="36E45362"/>
    <w:rsid w:val="36E77123"/>
    <w:rsid w:val="38194893"/>
    <w:rsid w:val="38374469"/>
    <w:rsid w:val="383E6B4C"/>
    <w:rsid w:val="385A6806"/>
    <w:rsid w:val="38760621"/>
    <w:rsid w:val="390361C6"/>
    <w:rsid w:val="39107C6A"/>
    <w:rsid w:val="393E68F5"/>
    <w:rsid w:val="39506DEA"/>
    <w:rsid w:val="398B7AF0"/>
    <w:rsid w:val="39C67501"/>
    <w:rsid w:val="39C82EA8"/>
    <w:rsid w:val="3A2A7272"/>
    <w:rsid w:val="3A9058A4"/>
    <w:rsid w:val="3AAC7227"/>
    <w:rsid w:val="3AE35DCB"/>
    <w:rsid w:val="3B8D1F7E"/>
    <w:rsid w:val="3BA76CEE"/>
    <w:rsid w:val="3BBA556E"/>
    <w:rsid w:val="3BDE1732"/>
    <w:rsid w:val="3BF027EE"/>
    <w:rsid w:val="3BF32B04"/>
    <w:rsid w:val="3C550A7D"/>
    <w:rsid w:val="3C7F726B"/>
    <w:rsid w:val="3C9721AB"/>
    <w:rsid w:val="3CDF0131"/>
    <w:rsid w:val="3CF73589"/>
    <w:rsid w:val="3D18533B"/>
    <w:rsid w:val="3D596CD2"/>
    <w:rsid w:val="3DCE16A5"/>
    <w:rsid w:val="3DCF4DE5"/>
    <w:rsid w:val="3E4C7BA1"/>
    <w:rsid w:val="3EC5160C"/>
    <w:rsid w:val="3F086F5E"/>
    <w:rsid w:val="3F2B6330"/>
    <w:rsid w:val="3F3B1488"/>
    <w:rsid w:val="3F467390"/>
    <w:rsid w:val="3F720E10"/>
    <w:rsid w:val="3F9515DC"/>
    <w:rsid w:val="407768FE"/>
    <w:rsid w:val="407B42FA"/>
    <w:rsid w:val="407F427C"/>
    <w:rsid w:val="409F30CF"/>
    <w:rsid w:val="40A844B6"/>
    <w:rsid w:val="40C030A6"/>
    <w:rsid w:val="40F420EA"/>
    <w:rsid w:val="417E13B1"/>
    <w:rsid w:val="41A63A5C"/>
    <w:rsid w:val="41A63AFC"/>
    <w:rsid w:val="41D87C03"/>
    <w:rsid w:val="41EC510D"/>
    <w:rsid w:val="42623891"/>
    <w:rsid w:val="42C97731"/>
    <w:rsid w:val="42DA446E"/>
    <w:rsid w:val="4383304F"/>
    <w:rsid w:val="43D4085E"/>
    <w:rsid w:val="43EE1B90"/>
    <w:rsid w:val="43F03AAD"/>
    <w:rsid w:val="43FC5260"/>
    <w:rsid w:val="440009A1"/>
    <w:rsid w:val="443330BF"/>
    <w:rsid w:val="443806D0"/>
    <w:rsid w:val="444108EB"/>
    <w:rsid w:val="44527708"/>
    <w:rsid w:val="44B41639"/>
    <w:rsid w:val="45085E0B"/>
    <w:rsid w:val="45364759"/>
    <w:rsid w:val="454A2535"/>
    <w:rsid w:val="4623319A"/>
    <w:rsid w:val="46246321"/>
    <w:rsid w:val="465B4B3A"/>
    <w:rsid w:val="469B3545"/>
    <w:rsid w:val="46D24C16"/>
    <w:rsid w:val="46E9028E"/>
    <w:rsid w:val="47D319F7"/>
    <w:rsid w:val="490E6221"/>
    <w:rsid w:val="49562F3D"/>
    <w:rsid w:val="49F06A88"/>
    <w:rsid w:val="4A134141"/>
    <w:rsid w:val="4A4768D4"/>
    <w:rsid w:val="4A4A5EC1"/>
    <w:rsid w:val="4A4A71EF"/>
    <w:rsid w:val="4A6F5E48"/>
    <w:rsid w:val="4A8C21E5"/>
    <w:rsid w:val="4A8C7AC1"/>
    <w:rsid w:val="4A9E446A"/>
    <w:rsid w:val="4AD92F99"/>
    <w:rsid w:val="4AF3222D"/>
    <w:rsid w:val="4B262687"/>
    <w:rsid w:val="4B5E7A30"/>
    <w:rsid w:val="4BCC014A"/>
    <w:rsid w:val="4BE149C0"/>
    <w:rsid w:val="4C981C0F"/>
    <w:rsid w:val="4CAA07AD"/>
    <w:rsid w:val="4CF526B7"/>
    <w:rsid w:val="4D4A6D55"/>
    <w:rsid w:val="4D8C1A10"/>
    <w:rsid w:val="4DBD7FA2"/>
    <w:rsid w:val="4DE55578"/>
    <w:rsid w:val="4EB43A88"/>
    <w:rsid w:val="4F407EE2"/>
    <w:rsid w:val="4F556D26"/>
    <w:rsid w:val="4F5B6F5D"/>
    <w:rsid w:val="4FC229C5"/>
    <w:rsid w:val="4FD314A2"/>
    <w:rsid w:val="502A20B9"/>
    <w:rsid w:val="5034684B"/>
    <w:rsid w:val="50984275"/>
    <w:rsid w:val="50A81C48"/>
    <w:rsid w:val="50E11930"/>
    <w:rsid w:val="511B5062"/>
    <w:rsid w:val="51333301"/>
    <w:rsid w:val="516F6AC6"/>
    <w:rsid w:val="518B77E1"/>
    <w:rsid w:val="51975DF3"/>
    <w:rsid w:val="51E07EB3"/>
    <w:rsid w:val="522B5258"/>
    <w:rsid w:val="525B6EA8"/>
    <w:rsid w:val="526A42B1"/>
    <w:rsid w:val="52A52DBA"/>
    <w:rsid w:val="52C07D41"/>
    <w:rsid w:val="539E3128"/>
    <w:rsid w:val="53C667E1"/>
    <w:rsid w:val="53FA5499"/>
    <w:rsid w:val="540D530D"/>
    <w:rsid w:val="541D4E8E"/>
    <w:rsid w:val="54306F87"/>
    <w:rsid w:val="547444A1"/>
    <w:rsid w:val="547568B3"/>
    <w:rsid w:val="548209B3"/>
    <w:rsid w:val="549C50C1"/>
    <w:rsid w:val="54C41BE7"/>
    <w:rsid w:val="554D07E4"/>
    <w:rsid w:val="56444DE1"/>
    <w:rsid w:val="56B5482E"/>
    <w:rsid w:val="56CF3F90"/>
    <w:rsid w:val="56E74149"/>
    <w:rsid w:val="571A19C7"/>
    <w:rsid w:val="57777C10"/>
    <w:rsid w:val="57B8617D"/>
    <w:rsid w:val="57DA56B2"/>
    <w:rsid w:val="57E83A2C"/>
    <w:rsid w:val="5804447F"/>
    <w:rsid w:val="581846A7"/>
    <w:rsid w:val="583B2ACE"/>
    <w:rsid w:val="586E3A1B"/>
    <w:rsid w:val="591D2B55"/>
    <w:rsid w:val="59454D58"/>
    <w:rsid w:val="596C0EDC"/>
    <w:rsid w:val="59A90659"/>
    <w:rsid w:val="59D01954"/>
    <w:rsid w:val="5A2A3103"/>
    <w:rsid w:val="5A890ABC"/>
    <w:rsid w:val="5ADB1043"/>
    <w:rsid w:val="5ADB7676"/>
    <w:rsid w:val="5B0D2C9B"/>
    <w:rsid w:val="5B3320A4"/>
    <w:rsid w:val="5BBB425D"/>
    <w:rsid w:val="5BD17A95"/>
    <w:rsid w:val="5BD56BEC"/>
    <w:rsid w:val="5BDA572B"/>
    <w:rsid w:val="5C072C67"/>
    <w:rsid w:val="5C150D66"/>
    <w:rsid w:val="5C256E39"/>
    <w:rsid w:val="5C2D736A"/>
    <w:rsid w:val="5C405085"/>
    <w:rsid w:val="5C630FCC"/>
    <w:rsid w:val="5CBE1E58"/>
    <w:rsid w:val="5CBF1D87"/>
    <w:rsid w:val="5CF16489"/>
    <w:rsid w:val="5CF32BEE"/>
    <w:rsid w:val="5CF43762"/>
    <w:rsid w:val="5D002F3F"/>
    <w:rsid w:val="5D0154ED"/>
    <w:rsid w:val="5D0D016A"/>
    <w:rsid w:val="5D1078F9"/>
    <w:rsid w:val="5DD23564"/>
    <w:rsid w:val="5DF50090"/>
    <w:rsid w:val="5EFA25ED"/>
    <w:rsid w:val="5F2461BA"/>
    <w:rsid w:val="5F3D7300"/>
    <w:rsid w:val="5F600D3D"/>
    <w:rsid w:val="6021467C"/>
    <w:rsid w:val="60455E75"/>
    <w:rsid w:val="60F82E44"/>
    <w:rsid w:val="611512FE"/>
    <w:rsid w:val="612E6BC7"/>
    <w:rsid w:val="61373E3E"/>
    <w:rsid w:val="614A7495"/>
    <w:rsid w:val="614B6D62"/>
    <w:rsid w:val="61EF7F7D"/>
    <w:rsid w:val="620148C2"/>
    <w:rsid w:val="624A2F72"/>
    <w:rsid w:val="62957B12"/>
    <w:rsid w:val="62A579C4"/>
    <w:rsid w:val="62E03DB1"/>
    <w:rsid w:val="62FD4801"/>
    <w:rsid w:val="62FF39ED"/>
    <w:rsid w:val="63111641"/>
    <w:rsid w:val="632054EF"/>
    <w:rsid w:val="6368494E"/>
    <w:rsid w:val="6380096B"/>
    <w:rsid w:val="640C4460"/>
    <w:rsid w:val="64246CA9"/>
    <w:rsid w:val="644B1849"/>
    <w:rsid w:val="64550373"/>
    <w:rsid w:val="64590864"/>
    <w:rsid w:val="646F65F9"/>
    <w:rsid w:val="648E0CD4"/>
    <w:rsid w:val="64C11838"/>
    <w:rsid w:val="6573614B"/>
    <w:rsid w:val="66595336"/>
    <w:rsid w:val="67113544"/>
    <w:rsid w:val="67207E97"/>
    <w:rsid w:val="672A4A55"/>
    <w:rsid w:val="677C48A5"/>
    <w:rsid w:val="68185A92"/>
    <w:rsid w:val="682838B3"/>
    <w:rsid w:val="685A262A"/>
    <w:rsid w:val="687D39E5"/>
    <w:rsid w:val="68967DE2"/>
    <w:rsid w:val="68B327C6"/>
    <w:rsid w:val="692C204D"/>
    <w:rsid w:val="699E2BDC"/>
    <w:rsid w:val="69D87D83"/>
    <w:rsid w:val="6A4A6F9B"/>
    <w:rsid w:val="6AD32830"/>
    <w:rsid w:val="6B403F69"/>
    <w:rsid w:val="6B5D5641"/>
    <w:rsid w:val="6BD1748D"/>
    <w:rsid w:val="6C6D0141"/>
    <w:rsid w:val="6C883618"/>
    <w:rsid w:val="6CAA7CC4"/>
    <w:rsid w:val="6CCA57D7"/>
    <w:rsid w:val="6D290260"/>
    <w:rsid w:val="6D786663"/>
    <w:rsid w:val="6E076E85"/>
    <w:rsid w:val="6E4A5CF5"/>
    <w:rsid w:val="6E905EEF"/>
    <w:rsid w:val="6E9E0CA8"/>
    <w:rsid w:val="6EB3770A"/>
    <w:rsid w:val="6EF02339"/>
    <w:rsid w:val="6F5C5D02"/>
    <w:rsid w:val="6F6E2BC3"/>
    <w:rsid w:val="6FD62091"/>
    <w:rsid w:val="701B4299"/>
    <w:rsid w:val="70456D38"/>
    <w:rsid w:val="706F4FC8"/>
    <w:rsid w:val="707939E7"/>
    <w:rsid w:val="70D871B5"/>
    <w:rsid w:val="70D923BB"/>
    <w:rsid w:val="70EA1059"/>
    <w:rsid w:val="714F25B0"/>
    <w:rsid w:val="718D4843"/>
    <w:rsid w:val="7191273B"/>
    <w:rsid w:val="71990A58"/>
    <w:rsid w:val="71B05F80"/>
    <w:rsid w:val="71B32697"/>
    <w:rsid w:val="71B51E08"/>
    <w:rsid w:val="71F52583"/>
    <w:rsid w:val="71F8574D"/>
    <w:rsid w:val="71F943EB"/>
    <w:rsid w:val="722D124F"/>
    <w:rsid w:val="7346639D"/>
    <w:rsid w:val="736F1938"/>
    <w:rsid w:val="73E70D28"/>
    <w:rsid w:val="73FD312A"/>
    <w:rsid w:val="743E6AFD"/>
    <w:rsid w:val="74443070"/>
    <w:rsid w:val="749620DA"/>
    <w:rsid w:val="74AD1E65"/>
    <w:rsid w:val="74E43A91"/>
    <w:rsid w:val="75245391"/>
    <w:rsid w:val="753221A7"/>
    <w:rsid w:val="75393465"/>
    <w:rsid w:val="755211CB"/>
    <w:rsid w:val="75852ECF"/>
    <w:rsid w:val="75E2134B"/>
    <w:rsid w:val="75F30606"/>
    <w:rsid w:val="75F67BB0"/>
    <w:rsid w:val="766B4C70"/>
    <w:rsid w:val="766F7E56"/>
    <w:rsid w:val="76852027"/>
    <w:rsid w:val="76907F30"/>
    <w:rsid w:val="774655BA"/>
    <w:rsid w:val="774A18AF"/>
    <w:rsid w:val="783671C9"/>
    <w:rsid w:val="78F56976"/>
    <w:rsid w:val="79A139D0"/>
    <w:rsid w:val="7A8F1AF0"/>
    <w:rsid w:val="7AF5432D"/>
    <w:rsid w:val="7B033C14"/>
    <w:rsid w:val="7B52338E"/>
    <w:rsid w:val="7C34792E"/>
    <w:rsid w:val="7C647021"/>
    <w:rsid w:val="7C6B13D1"/>
    <w:rsid w:val="7CAE641E"/>
    <w:rsid w:val="7CD54295"/>
    <w:rsid w:val="7CE236A3"/>
    <w:rsid w:val="7CF03E22"/>
    <w:rsid w:val="7D2E7A4E"/>
    <w:rsid w:val="7DB67C23"/>
    <w:rsid w:val="7E324CC1"/>
    <w:rsid w:val="7E8545BD"/>
    <w:rsid w:val="7EC12D56"/>
    <w:rsid w:val="7ECC6237"/>
    <w:rsid w:val="7EE31F71"/>
    <w:rsid w:val="7F1239EA"/>
    <w:rsid w:val="7F59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numPr>
        <w:ilvl w:val="3"/>
        <w:numId w:val="1"/>
      </w:num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numPr>
        <w:ilvl w:val="3"/>
        <w:numId w:val="1"/>
      </w:num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</w:style>
  <w:style w:type="paragraph" w:styleId="20">
    <w:name w:val="toc 2"/>
    <w:basedOn w:val="a"/>
    <w:next w:val="a"/>
    <w:pPr>
      <w:ind w:leftChars="200" w:left="420"/>
    </w:pPr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2314</Words>
  <Characters>13193</Characters>
  <Application>Microsoft Office Word</Application>
  <DocSecurity>0</DocSecurity>
  <Lines>109</Lines>
  <Paragraphs>30</Paragraphs>
  <ScaleCrop>false</ScaleCrop>
  <Company/>
  <LinksUpToDate>false</LinksUpToDate>
  <CharactersWithSpaces>15477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zhangzhanbao</cp:lastModifiedBy>
  <cp:revision>2</cp:revision>
  <dcterms:created xsi:type="dcterms:W3CDTF">2014-10-29T12:08:00Z</dcterms:created>
  <dcterms:modified xsi:type="dcterms:W3CDTF">2020-03-19T05:20:00Z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