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Arial" w:hAnsi="Arial" w:eastAsia="Microsoft YaHei"/>
          <w:b/>
          <w:color w:val="1D1D1F"/>
          <w:sz w:val="40"/>
        </w:rPr>
        <w:t>灵感收纳盒（Inspiration Inbox）· 完整产品介绍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版本：V1.0（全量汇总版）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整理日期：2026-10-29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资料来源：与 DeepSeek 的完整对话记录（share/cf1yqgqgmywxkzwo1e）+ 四份产品计划文档</w:t>
      </w:r>
    </w:p>
    <w:p>
      <w:pPr>
        <w:ind w:left="360"/>
      </w:pPr>
      <w:r>
        <w:rPr>
          <w:rFonts w:ascii="Arial" w:hAnsi="Arial" w:eastAsia="Microsoft YaHei"/>
          <w:b w:val="0"/>
          <w:i/>
          <w:color w:val="666666"/>
          <w:sz w:val="20"/>
        </w:rPr>
        <w:t>说明：本文档汇总了产品讨论中提出的</w:t>
      </w:r>
      <w:r>
        <w:rPr>
          <w:rFonts w:ascii="Arial" w:hAnsi="Arial" w:eastAsia="Microsoft YaHei"/>
          <w:b/>
          <w:i/>
          <w:color w:val="666666"/>
          <w:sz w:val="20"/>
        </w:rPr>
        <w:t>所有设想</w:t>
      </w:r>
      <w:r>
        <w:rPr>
          <w:rFonts w:ascii="Arial" w:hAnsi="Arial" w:eastAsia="Microsoft YaHei"/>
          <w:b w:val="0"/>
          <w:i/>
          <w:color w:val="666666"/>
          <w:sz w:val="20"/>
        </w:rPr>
        <w:t>，包括尚未实现、作业不要求的部分，作为产品的"宪法"。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一、产品定位与核心理念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产品名称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灵感收纳盒（Inspiration Inbox）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产品定位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高敏人群与创作者的"绝对本地、多模态、防丢失"精神档案库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核心理念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数据主权绝对归用户所有（无需登录、纯前端本地存储）；通过空间分层解决"信息污染"；通过网状关联建立个人审美图谱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视觉风格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复古未来主义、极简流线、建筑感、毛玻璃质感（日/夜双模式）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作品轨道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AI 课程 B 轨（实用工具轨），网页应用（Web App）</w:t>
            </w:r>
          </w:p>
        </w:tc>
      </w:tr>
    </w:tbl>
    <w:p/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1.1 要解决的真实痛点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多端数据割裂</w:t>
      </w:r>
      <w:r>
        <w:rPr>
          <w:rFonts w:ascii="Arial" w:hAnsi="Arial" w:eastAsia="Microsoft YaHei"/>
          <w:b w:val="0"/>
          <w:sz w:val="22"/>
        </w:rPr>
        <w:t>：灵感散落在微信、备忘录、AI 对话、浏览器收藏夹等不同平台，历史碎片难以精准检索；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多模态素材无法关联</w:t>
      </w:r>
      <w:r>
        <w:rPr>
          <w:rFonts w:ascii="Arial" w:hAnsi="Arial" w:eastAsia="Microsoft YaHei"/>
          <w:b w:val="0"/>
          <w:sz w:val="22"/>
        </w:rPr>
        <w:t>：文字、图片、链接、声音之间无法建立联系；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隐私焦虑</w:t>
      </w:r>
      <w:r>
        <w:rPr>
          <w:rFonts w:ascii="Arial" w:hAnsi="Arial" w:eastAsia="Microsoft YaHei"/>
          <w:b w:val="0"/>
          <w:sz w:val="22"/>
        </w:rPr>
        <w:t>：现有云端工具大多需要账号，私密灵感不愿上传；界面缺乏审美呼吸感；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信息污染</w:t>
      </w:r>
      <w:r>
        <w:rPr>
          <w:rFonts w:ascii="Arial" w:hAnsi="Arial" w:eastAsia="Microsoft YaHei"/>
          <w:b w:val="0"/>
          <w:sz w:val="22"/>
        </w:rPr>
        <w:t>：缺乏对信息的分层管理，高价值灵感与备用素材混杂，杂乱堆积污染灵感空间。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1.2 产品哲学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从"信息滞积"到"知识代谢"</w:t>
      </w:r>
      <w:r>
        <w:rPr>
          <w:rFonts w:ascii="Arial" w:hAnsi="Arial" w:eastAsia="Microsoft YaHei"/>
          <w:b w:val="0"/>
          <w:sz w:val="22"/>
        </w:rPr>
        <w:t>：让积压的碎片被拿出来"晒太阳"，成为可调用的工具与素材，而非黏着的负担；同时刻意保留"不代谢"的冷库空间。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数据主权即安全感</w:t>
      </w:r>
      <w:r>
        <w:rPr>
          <w:rFonts w:ascii="Arial" w:hAnsi="Arial" w:eastAsia="Microsoft YaHei"/>
          <w:b w:val="0"/>
          <w:sz w:val="22"/>
        </w:rPr>
        <w:t>：纯前端单文件、无服务器、数据不离开浏览器——物理级隔离，黑客"无从下口"。在 AI 时代，把数据留在本地，是抵抗算法剥削和隐私泄露的防御性设计。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为人（而非平台）而设计</w:t>
      </w:r>
      <w:r>
        <w:rPr>
          <w:rFonts w:ascii="Arial" w:hAnsi="Arial" w:eastAsia="Microsoft YaHei"/>
          <w:b w:val="0"/>
          <w:sz w:val="22"/>
        </w:rPr>
        <w:t>：不追求大而全的模板，只为真实的"痛感"服务。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二、核心架构：三层空间（Spatial Layering）</w:t>
      </w:r>
    </w:p>
    <w:p>
      <w:r>
        <w:rPr>
          <w:rFonts w:ascii="Arial" w:hAnsi="Arial" w:eastAsia="Microsoft YaHei"/>
          <w:b w:val="0"/>
          <w:sz w:val="22"/>
        </w:rPr>
        <w:t>为解决"灵感"与"素材"混杂导致的污染问题，设立三个完全隔离的 Tab：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2.1 冷库（Cold Storage）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定位</w:t>
      </w:r>
      <w:r>
        <w:rPr>
          <w:rFonts w:ascii="Arial" w:hAnsi="Arial" w:eastAsia="Microsoft YaHei"/>
          <w:b w:val="0"/>
          <w:sz w:val="22"/>
        </w:rPr>
        <w:t>：存放低情感、高实用素材（剪辑 BGM、配色卡、散落文献截图等）。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风格</w:t>
      </w:r>
      <w:r>
        <w:rPr>
          <w:rFonts w:ascii="Arial" w:hAnsi="Arial" w:eastAsia="Microsoft YaHei"/>
          <w:b w:val="0"/>
          <w:sz w:val="22"/>
        </w:rPr>
        <w:t>：弱化呼吸感，强调极致的工具性。像仓库的货架，可用稍暗的色调。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逻辑</w:t>
      </w:r>
      <w:r>
        <w:rPr>
          <w:rFonts w:ascii="Arial" w:hAnsi="Arial" w:eastAsia="Microsoft YaHei"/>
          <w:b w:val="0"/>
          <w:sz w:val="22"/>
        </w:rPr>
        <w:t>：不需要写长篇大论的想法，只打客观标签（如 #赛博朋克、#BGM/高燃），方便未来检索。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比喻</w:t>
      </w:r>
      <w:r>
        <w:rPr>
          <w:rFonts w:ascii="Arial" w:hAnsi="Arial" w:eastAsia="Microsoft YaHei"/>
          <w:b w:val="0"/>
          <w:sz w:val="22"/>
        </w:rPr>
        <w:t>：博物馆的库房，不常打开但保证安全；压缩存储、索引化、可导出。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2.2 工作台（Workspace / Workbench）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定位</w:t>
      </w:r>
      <w:r>
        <w:rPr>
          <w:rFonts w:ascii="Arial" w:hAnsi="Arial" w:eastAsia="Microsoft YaHei"/>
          <w:b w:val="0"/>
          <w:sz w:val="22"/>
        </w:rPr>
        <w:t>：默认主界面。存放高情感、碎片化的灵感。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风格</w:t>
      </w:r>
      <w:r>
        <w:rPr>
          <w:rFonts w:ascii="Arial" w:hAnsi="Arial" w:eastAsia="Microsoft YaHei"/>
          <w:b w:val="0"/>
          <w:sz w:val="22"/>
        </w:rPr>
        <w:t>：极致的建筑美学沉浸感——建筑感、极简、大留白、日夜模式。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逻辑</w:t>
      </w:r>
      <w:r>
        <w:rPr>
          <w:rFonts w:ascii="Arial" w:hAnsi="Arial" w:eastAsia="Microsoft YaHei"/>
          <w:b w:val="0"/>
          <w:sz w:val="22"/>
        </w:rPr>
        <w:t>：支持复杂的嵌套、关联、情绪化标签；瀑布流展示、标签过滤、全文检索、随机抽取（灵感碰撞）。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比喻</w:t>
      </w:r>
      <w:r>
        <w:rPr>
          <w:rFonts w:ascii="Arial" w:hAnsi="Arial" w:eastAsia="Microsoft YaHei"/>
          <w:b w:val="0"/>
          <w:sz w:val="22"/>
        </w:rPr>
        <w:t>：设计师的桌面，随手可及。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2.3 内核（Core Vault）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定位</w:t>
      </w:r>
      <w:r>
        <w:rPr>
          <w:rFonts w:ascii="Arial" w:hAnsi="Arial" w:eastAsia="Microsoft YaHei"/>
          <w:b w:val="0"/>
          <w:sz w:val="22"/>
        </w:rPr>
        <w:t>：高度凝练的结构化档案（个人成长报告、小说世界观等）。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风格</w:t>
      </w:r>
      <w:r>
        <w:rPr>
          <w:rFonts w:ascii="Arial" w:hAnsi="Arial" w:eastAsia="Microsoft YaHei"/>
          <w:b w:val="0"/>
          <w:sz w:val="22"/>
        </w:rPr>
        <w:t>：极度克制。不能是散落的瀑布流，必须是结构化的文档（Markdown 渲染的目录树或折叠面板），像一本庄严的、不可轻易修改的"羊皮卷"。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逻辑</w:t>
      </w:r>
      <w:r>
        <w:rPr>
          <w:rFonts w:ascii="Arial" w:hAnsi="Arial" w:eastAsia="Microsoft YaHei"/>
          <w:b w:val="0"/>
          <w:sz w:val="22"/>
        </w:rPr>
        <w:t>：禁止随意修改；支持一键导出 Markdown；承担数据管理、导入导出、设置的工具箱职能。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三、功能全景（含已实现与未实现的所有设想）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3.1 多模态录入机制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基础字段</w:t>
      </w:r>
      <w:r>
        <w:rPr>
          <w:rFonts w:ascii="Arial" w:hAnsi="Arial" w:eastAsia="Microsoft YaHei"/>
          <w:b w:val="0"/>
          <w:sz w:val="22"/>
        </w:rPr>
        <w:t>：长文本录入、多维标签（如 #科幻 #待用）。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图像</w:t>
      </w:r>
      <w:r>
        <w:rPr>
          <w:rFonts w:ascii="Arial" w:hAnsi="Arial" w:eastAsia="Microsoft YaHei"/>
          <w:b w:val="0"/>
          <w:sz w:val="22"/>
        </w:rPr>
        <w:t>：支持上传/粘贴图片，前端用 Canvas 压缩后转 Base64 存入本地。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音乐/重型多媒体（降维妥协）</w:t>
      </w:r>
      <w:r>
        <w:rPr>
          <w:rFonts w:ascii="Arial" w:hAnsi="Arial" w:eastAsia="Microsoft YaHei"/>
          <w:b w:val="0"/>
          <w:sz w:val="22"/>
        </w:rPr>
        <w:t>：</w:t>
      </w:r>
      <w:r>
        <w:rPr>
          <w:rFonts w:ascii="Arial" w:hAnsi="Arial" w:eastAsia="Microsoft YaHei"/>
          <w:b/>
          <w:sz w:val="22"/>
        </w:rPr>
        <w:t>不允许直接上传 MP3/MP4</w:t>
      </w:r>
      <w:r>
        <w:rPr>
          <w:rFonts w:ascii="Arial" w:hAnsi="Arial" w:eastAsia="Microsoft YaHei"/>
          <w:b w:val="0"/>
          <w:sz w:val="22"/>
        </w:rPr>
        <w:t>（会导致浏览器内存崩溃 OOM）。改为"链接引用"模式：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支持粘贴音频直链、封面图；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音乐导入弹窗（极具建筑感的极简输入框）包含：音频链接、封面图、"当时感受（听歌通感，如'像极地干冰的摩擦声'）"、随想备注；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具备"一键粘贴剪贴板"功能；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渲染极简 HTML5 audio 播放条。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3.2 展示与交互（抽屉式与防遮挡）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瀑布流主视图</w:t>
      </w:r>
      <w:r>
        <w:rPr>
          <w:rFonts w:ascii="Arial" w:hAnsi="Arial" w:eastAsia="Microsoft YaHei"/>
          <w:b w:val="0"/>
          <w:sz w:val="22"/>
        </w:rPr>
        <w:t>：基于 CSS Columns 的多端自适应卡片流（电脑 3 列 / 平板 2 列 / 手机 1-2 列），保持建筑感留白。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卡片悬浮反馈</w:t>
      </w:r>
      <w:r>
        <w:rPr>
          <w:rFonts w:ascii="Arial" w:hAnsi="Arial" w:eastAsia="Microsoft YaHei"/>
          <w:b w:val="0"/>
          <w:sz w:val="22"/>
        </w:rPr>
        <w:t>：Hover 时轻微上浮并加深阴影。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抽屉式详情（Drawer）</w:t>
      </w:r>
      <w:r>
        <w:rPr>
          <w:rFonts w:ascii="Arial" w:hAnsi="Arial" w:eastAsia="Microsoft YaHei"/>
          <w:b w:val="0"/>
          <w:sz w:val="22"/>
        </w:rPr>
        <w:t>：放弃画中画居中弹窗（会遮挡背景）：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手机端：点击卡片从底部向上滑出抽屉（占屏 60%）；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电脑端：从右侧滑出抽屉（宽 40%）；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抽屉打开时</w:t>
      </w:r>
      <w:r>
        <w:rPr>
          <w:rFonts w:ascii="Arial" w:hAnsi="Arial" w:eastAsia="Microsoft YaHei"/>
          <w:b/>
          <w:sz w:val="22"/>
        </w:rPr>
        <w:t>不加全黑遮罩</w:t>
      </w:r>
      <w:r>
        <w:rPr>
          <w:rFonts w:ascii="Arial" w:hAnsi="Arial" w:eastAsia="Microsoft YaHei"/>
          <w:b w:val="0"/>
          <w:sz w:val="22"/>
        </w:rPr>
        <w:t>，背景瀑布流依然可以上下滑动，实现"一边看详情，一边翻找其他灵感"；</w:t>
      </w:r>
    </w:p>
    <w:p>
      <w:pPr>
        <w:pStyle w:val="ListBullet"/>
      </w:pPr>
      <w:r>
        <w:rPr>
          <w:rFonts w:ascii="Arial" w:hAnsi="Arial" w:eastAsia="Microsoft YaHei"/>
          <w:b w:val="0"/>
          <w:sz w:val="22"/>
        </w:rPr>
        <w:t>滑出动画平滑（transition: transform 0.3s ease-out）。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多选勾选关联</w:t>
      </w:r>
      <w:r>
        <w:rPr>
          <w:rFonts w:ascii="Arial" w:hAnsi="Arial" w:eastAsia="Microsoft YaHei"/>
          <w:b w:val="0"/>
          <w:sz w:val="22"/>
        </w:rPr>
        <w:t>：</w:t>
      </w:r>
      <w:r>
        <w:rPr>
          <w:rFonts w:ascii="Arial" w:hAnsi="Arial" w:eastAsia="Microsoft YaHei"/>
          <w:b/>
          <w:sz w:val="22"/>
        </w:rPr>
        <w:t>绝对禁止拖拽交互</w:t>
      </w:r>
      <w:r>
        <w:rPr>
          <w:rFonts w:ascii="Arial" w:hAnsi="Arial" w:eastAsia="Microsoft YaHei"/>
          <w:b w:val="0"/>
          <w:sz w:val="22"/>
        </w:rPr>
        <w:t>（移动端触摸冲突严重）。在抽屉内点击 [+ 关联素材]，背景卡片出现勾选框，确认后建立关联。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抽屉内推入导航</w:t>
      </w:r>
      <w:r>
        <w:rPr>
          <w:rFonts w:ascii="Arial" w:hAnsi="Arial" w:eastAsia="Microsoft YaHei"/>
          <w:b w:val="0"/>
          <w:sz w:val="22"/>
        </w:rPr>
        <w:t>：点击"包含素材"列表中的子素材，抽屉内容平滑推入子素材详情，左上角出现 &lt; 返回按钮。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3.3 网状关联与防丢安全网（借鉴 Obsidian）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双向绑定</w:t>
      </w:r>
      <w:r>
        <w:rPr>
          <w:rFonts w:ascii="Arial" w:hAnsi="Arial" w:eastAsia="Microsoft YaHei"/>
          <w:b w:val="0"/>
          <w:sz w:val="22"/>
        </w:rPr>
        <w:t>：A 关联 B 后，B 在主视图隐藏（折叠进 A 的详情页）；但底层数据中 B 依然独立，仅增加 parentId = A。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数据平等原则（绝对死规定）</w:t>
      </w:r>
      <w:r>
        <w:rPr>
          <w:rFonts w:ascii="Arial" w:hAnsi="Arial" w:eastAsia="Microsoft YaHei"/>
          <w:b w:val="0"/>
          <w:sz w:val="22"/>
        </w:rPr>
        <w:t>：所有录入的素材（无论是否被关联），在 IndexedDB 底层必须拥有平等的独立数据记录，</w:t>
      </w:r>
      <w:r>
        <w:rPr>
          <w:rFonts w:ascii="Arial" w:hAnsi="Arial" w:eastAsia="Microsoft YaHei"/>
          <w:b/>
          <w:sz w:val="22"/>
        </w:rPr>
        <w:t>绝对不能"关联即删除/隐藏原记录"</w:t>
      </w:r>
      <w:r>
        <w:rPr>
          <w:rFonts w:ascii="Arial" w:hAnsi="Arial" w:eastAsia="Microsoft YaHei"/>
          <w:b w:val="0"/>
          <w:sz w:val="22"/>
        </w:rPr>
        <w:t>——关联只是在原记录上增加一个 parentId 属性。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全局检索穿透</w:t>
      </w:r>
      <w:r>
        <w:rPr>
          <w:rFonts w:ascii="Arial" w:hAnsi="Arial" w:eastAsia="Microsoft YaHei"/>
          <w:b w:val="0"/>
          <w:sz w:val="22"/>
        </w:rPr>
        <w:t>：搜索关键词时必须能搜到被折叠的 B；B 的卡片上标注 🔗 关联自：[父级内容前10个字]，点击可跳回父级。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剥离与恢复</w:t>
      </w:r>
      <w:r>
        <w:rPr>
          <w:rFonts w:ascii="Arial" w:hAnsi="Arial" w:eastAsia="Microsoft YaHei"/>
          <w:b w:val="0"/>
          <w:sz w:val="22"/>
        </w:rPr>
        <w:t>：子素材 B 可一键剥离（parentId = null），重回独立卡片；独立卡片也可随时被"吸入"主卡片。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上帝视角</w:t>
      </w:r>
      <w:r>
        <w:rPr>
          <w:rFonts w:ascii="Arial" w:hAnsi="Arial" w:eastAsia="Microsoft YaHei"/>
          <w:b w:val="0"/>
          <w:sz w:val="22"/>
        </w:rPr>
        <w:t>：顶部设"显示全部素材"开关，一键平铺所有隐藏的子素材，防止遗忘。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3.4 检索与分类体系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统一单页应用（SPA）</w:t>
      </w:r>
      <w:r>
        <w:rPr>
          <w:rFonts w:ascii="Arial" w:hAnsi="Arial" w:eastAsia="Microsoft YaHei"/>
          <w:b w:val="0"/>
          <w:sz w:val="22"/>
        </w:rPr>
        <w:t>，一镜到底，不做多风格分类界面（避免视觉疲劳和技术混乱）。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极简顶部</w:t>
      </w:r>
      <w:r>
        <w:rPr>
          <w:rFonts w:ascii="Arial" w:hAnsi="Arial" w:eastAsia="Microsoft YaHei"/>
          <w:b w:val="0"/>
          <w:sz w:val="22"/>
        </w:rPr>
        <w:t>：搜索框 + 最高级别大分类 Tab（三层空间）。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动态过滤</w:t>
      </w:r>
      <w:r>
        <w:rPr>
          <w:rFonts w:ascii="Arial" w:hAnsi="Arial" w:eastAsia="Microsoft YaHei"/>
          <w:b w:val="0"/>
          <w:sz w:val="22"/>
        </w:rPr>
        <w:t>：输入关键词或点击标签时，界面不跳转，不符合条件的卡片淡出消失，符合条件的流畅重排。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标签系统（Tag）</w:t>
      </w:r>
      <w:r>
        <w:rPr>
          <w:rFonts w:ascii="Arial" w:hAnsi="Arial" w:eastAsia="Microsoft YaHei"/>
          <w:b w:val="0"/>
          <w:sz w:val="22"/>
        </w:rPr>
        <w:t>：不用严格"文件夹分类"，用多维度标签（一张卡片可有 #科幻 #色彩 #灵感 多个标签）；点击任意标签，瀑布流只显示该标签卡片。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3.5 数据安全与防清空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存储</w:t>
      </w:r>
      <w:r>
        <w:rPr>
          <w:rFonts w:ascii="Arial" w:hAnsi="Arial" w:eastAsia="Microsoft YaHei"/>
          <w:b w:val="0"/>
          <w:sz w:val="22"/>
        </w:rPr>
        <w:t>：大容量 IndexedDB。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防丢</w:t>
      </w:r>
      <w:r>
        <w:rPr>
          <w:rFonts w:ascii="Arial" w:hAnsi="Arial" w:eastAsia="Microsoft YaHei"/>
          <w:b w:val="0"/>
          <w:sz w:val="22"/>
        </w:rPr>
        <w:t>：顶部常驻 [一键导出 JSON]（全量数据备份）与 [一键导入]；内核空间支持 [一键导出 Markdown]（提取所有 space='core' 数据，按标题+正文合并生成 .md 文件下载）。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备份策略（三重保险）</w:t>
      </w:r>
      <w:r>
        <w:rPr>
          <w:rFonts w:ascii="Arial" w:hAnsi="Arial" w:eastAsia="Microsoft YaHei"/>
          <w:b w:val="0"/>
          <w:sz w:val="22"/>
        </w:rPr>
        <w:t>：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本地 .html 文件 = 作品本身，存 E:\Projects\；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云端对话记录（Trae/DeepSeek）保存代码与讨论；</w:t>
      </w:r>
    </w:p>
    <w:p>
      <w:pPr>
        <w:pStyle w:val="ListNumber"/>
      </w:pPr>
      <w:r>
        <w:rPr>
          <w:rFonts w:ascii="Arial" w:hAnsi="Arial" w:eastAsia="Microsoft YaHei"/>
          <w:b w:val="0"/>
          <w:sz w:val="22"/>
        </w:rPr>
        <w:t>GitHub 仓库 + GitHub Pages 免费托管，获得永久网址。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3.6 换肤系统（多主题）</w:t>
      </w:r>
    </w:p>
    <w:p>
      <w:r>
        <w:rPr>
          <w:rFonts w:ascii="Arial" w:hAnsi="Arial" w:eastAsia="Microsoft YaHei"/>
          <w:b w:val="0"/>
          <w:sz w:val="22"/>
        </w:rPr>
        <w:t>保留所有功能，仅切换 CSS 变量即可换肤（Token 消耗极低）：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极简流线 / 毛玻璃苹果风</w:t>
      </w:r>
      <w:r>
        <w:rPr>
          <w:rFonts w:ascii="Arial" w:hAnsi="Arial" w:eastAsia="Microsoft YaHei"/>
          <w:b w:val="0"/>
          <w:sz w:val="22"/>
        </w:rPr>
        <w:t>（默认）：日间银白（#F5F5F7 底 / #FFFFFF 卡 / #1D1D1F 字），夜间太空曜石（#0F0F11 底 / #1C1C1E 卡 / #F2F2F7 字）；毛玻璃 backdrop-filter: blur；微圆角 12-16px。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古籍线装风</w:t>
      </w:r>
      <w:r>
        <w:rPr>
          <w:rFonts w:ascii="Arial" w:hAnsi="Arial" w:eastAsia="Microsoft YaHei"/>
          <w:b w:val="0"/>
          <w:sz w:val="22"/>
        </w:rPr>
        <w:t>：微微泛黄的宣纸白（#f4f1ea），宋体，行距极大，无多余边框、只有细细线条，像在古书留白处写批注。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赛博废土/暗黑风</w:t>
      </w:r>
      <w:r>
        <w:rPr>
          <w:rFonts w:ascii="Arial" w:hAnsi="Arial" w:eastAsia="Microsoft YaHei"/>
          <w:b w:val="0"/>
          <w:sz w:val="22"/>
        </w:rPr>
        <w:t>：呼应科幻、SCP。极深黑灰底，冷色调文字，标签带微弱荧光感，像私人机密数据库。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包豪斯/新客观主义</w:t>
      </w:r>
      <w:r>
        <w:rPr>
          <w:rFonts w:ascii="Arial" w:hAnsi="Arial" w:eastAsia="Microsoft YaHei"/>
          <w:b w:val="0"/>
          <w:sz w:val="22"/>
        </w:rPr>
        <w:t>：极强黑白对比，粗线条，大色块，绝对理性的排版，像先锋现代主义杂志。</w:t>
      </w:r>
    </w:p>
    <w:p>
      <w:pPr>
        <w:spacing w:before="200" w:after="120"/>
      </w:pPr>
      <w:r>
        <w:rPr>
          <w:rFonts w:ascii="Arial" w:hAnsi="Arial" w:eastAsia="Microsoft YaHei"/>
          <w:b/>
          <w:color w:val="1D1D1F"/>
          <w:sz w:val="26"/>
        </w:rPr>
        <w:t>3.7 未来愿景（V3.0 拓展包）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音乐专属卡</w:t>
      </w:r>
      <w:r>
        <w:rPr>
          <w:rFonts w:ascii="Arial" w:hAnsi="Arial" w:eastAsia="Microsoft YaHei"/>
          <w:b w:val="0"/>
          <w:sz w:val="22"/>
        </w:rPr>
        <w:t>：封面、直链播放、通感评论的完整卡片形态。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AI 辅助挂件</w:t>
      </w:r>
      <w:r>
        <w:rPr>
          <w:rFonts w:ascii="Arial" w:hAnsi="Arial" w:eastAsia="Microsoft YaHei"/>
          <w:b w:val="0"/>
          <w:sz w:val="22"/>
        </w:rPr>
        <w:t>：调用大模型 API——根据图片自动提取艺术风格标签（如"赛博朋克/巨物恐惧"）；根据文字推荐色彩与配乐。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PWA 支持</w:t>
      </w:r>
      <w:r>
        <w:rPr>
          <w:rFonts w:ascii="Arial" w:hAnsi="Arial" w:eastAsia="Microsoft YaHei"/>
          <w:b w:val="0"/>
          <w:sz w:val="22"/>
        </w:rPr>
        <w:t>：可添加到桌面主屏幕，像原生 App 一样全屏运行。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与 Obsidian 衔接</w:t>
      </w:r>
      <w:r>
        <w:rPr>
          <w:rFonts w:ascii="Arial" w:hAnsi="Arial" w:eastAsia="Microsoft YaHei"/>
          <w:b w:val="0"/>
          <w:sz w:val="22"/>
        </w:rPr>
        <w:t>：导出的 Markdown 可直接拖进 Obsidian；本产品是收集碎片的"前哨站"，Obsidian 是"总图书馆"。</w:t>
      </w:r>
    </w:p>
    <w:p>
      <w:pPr>
        <w:pStyle w:val="ListBullet"/>
      </w:pPr>
      <w:r>
        <w:rPr>
          <w:rFonts w:ascii="Arial" w:hAnsi="Arial" w:eastAsia="Microsoft YaHei"/>
          <w:b/>
          <w:sz w:val="22"/>
        </w:rPr>
        <w:t>风格探索备选</w:t>
      </w:r>
      <w:r>
        <w:rPr>
          <w:rFonts w:ascii="Arial" w:hAnsi="Arial" w:eastAsia="Microsoft YaHei"/>
          <w:b w:val="0"/>
          <w:sz w:val="22"/>
        </w:rPr>
        <w:t>：新粗野主义（Neo-Brutalism）/ 瑞士国际主义网格 / Bento 便当盒布局——极简建筑感的几种参考流派。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四、技术底座（绝对死规定）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技术栈</w:t>
      </w:r>
      <w:r>
        <w:rPr>
          <w:rFonts w:ascii="Arial" w:hAnsi="Arial" w:eastAsia="Microsoft YaHei"/>
          <w:b w:val="0"/>
          <w:sz w:val="22"/>
        </w:rPr>
        <w:t>：单文件 HTML（内联 CSS + 原生 Vanilla JS）。</w:t>
      </w:r>
      <w:r>
        <w:rPr>
          <w:rFonts w:ascii="Arial" w:hAnsi="Arial" w:eastAsia="Microsoft YaHei"/>
          <w:b/>
          <w:sz w:val="22"/>
        </w:rPr>
        <w:t>绝对禁止</w:t>
      </w:r>
      <w:r>
        <w:rPr>
          <w:rFonts w:ascii="Arial" w:hAnsi="Arial" w:eastAsia="Microsoft YaHei"/>
          <w:b w:val="0"/>
          <w:sz w:val="22"/>
        </w:rPr>
        <w:t xml:space="preserve"> React、Vue 或任何外部依赖库。代码必须双击即可在断网状态下运行。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存储</w:t>
      </w:r>
      <w:r>
        <w:rPr>
          <w:rFonts w:ascii="Arial" w:hAnsi="Arial" w:eastAsia="Microsoft YaHei"/>
          <w:b w:val="0"/>
          <w:sz w:val="22"/>
        </w:rPr>
        <w:t>：浏览器原生 IndexedDB 持久化，</w:t>
      </w:r>
      <w:r>
        <w:rPr>
          <w:rFonts w:ascii="Arial" w:hAnsi="Arial" w:eastAsia="Microsoft YaHei"/>
          <w:b/>
          <w:sz w:val="22"/>
        </w:rPr>
        <w:t>绝对不使用 localStorage</w:t>
      </w:r>
      <w:r>
        <w:rPr>
          <w:rFonts w:ascii="Arial" w:hAnsi="Arial" w:eastAsia="Microsoft YaHei"/>
          <w:b w:val="0"/>
          <w:sz w:val="22"/>
        </w:rPr>
        <w:t>（要存图片）。数据不传服务器，保证绝对隐私。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安全</w:t>
      </w:r>
      <w:r>
        <w:rPr>
          <w:rFonts w:ascii="Arial" w:hAnsi="Arial" w:eastAsia="Microsoft YaHei"/>
          <w:b w:val="0"/>
          <w:sz w:val="22"/>
        </w:rPr>
        <w:t>：渲染任何用户输入的文本时，必须使用 textContent 或做 HTML 转义，</w:t>
      </w:r>
      <w:r>
        <w:rPr>
          <w:rFonts w:ascii="Arial" w:hAnsi="Arial" w:eastAsia="Microsoft YaHei"/>
          <w:b/>
          <w:sz w:val="22"/>
        </w:rPr>
        <w:t>严禁直接使用 innerHTML</w:t>
      </w:r>
      <w:r>
        <w:rPr>
          <w:rFonts w:ascii="Arial" w:hAnsi="Arial" w:eastAsia="Microsoft YaHei"/>
          <w:b w:val="0"/>
          <w:sz w:val="22"/>
        </w:rPr>
        <w:t>，防止 XSS 注入。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视觉铁律</w:t>
      </w:r>
      <w:r>
        <w:rPr>
          <w:rFonts w:ascii="Arial" w:hAnsi="Arial" w:eastAsia="Microsoft YaHei"/>
          <w:b w:val="0"/>
          <w:sz w:val="22"/>
        </w:rPr>
        <w:t>：禁止直角和粗黑线；卡片、输入框、按钮用微圆角（12px-16px）；柔和阴影 + 毛玻璃；CSS 变量控制日/夜双模式。</w:t>
      </w:r>
    </w:p>
    <w:p>
      <w:pPr>
        <w:pStyle w:val="ListNumber"/>
      </w:pPr>
      <w:r>
        <w:rPr>
          <w:rFonts w:ascii="Arial" w:hAnsi="Arial" w:eastAsia="Microsoft YaHei"/>
          <w:b/>
          <w:sz w:val="22"/>
        </w:rPr>
        <w:t>响应式</w:t>
      </w:r>
      <w:r>
        <w:rPr>
          <w:rFonts w:ascii="Arial" w:hAnsi="Arial" w:eastAsia="Microsoft YaHei"/>
          <w:b w:val="0"/>
          <w:sz w:val="22"/>
        </w:rPr>
        <w:t>：完美适配电脑、iPad 和手机屏幕。</w:t>
      </w:r>
    </w:p>
    <w:p>
      <w:pPr>
        <w:spacing w:before="280" w:after="120"/>
      </w:pPr>
      <w:r>
        <w:rPr>
          <w:rFonts w:ascii="Arial" w:hAnsi="Arial" w:eastAsia="Microsoft YaHei"/>
          <w:b/>
          <w:color w:val="1D1D1F"/>
          <w:sz w:val="32"/>
        </w:rPr>
        <w:t>五、版本演进路线总览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版本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代号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V1.0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课堂展示版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UI 框架、三空间 Tab、多模态录入（文/图/标签）、IndexedDB、瀑布流、抽屉详情、日夜切换、JSON 导入导出、实时搜索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关联网络版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父子关联（parentId）、多选勾选、子素材推入、剥离恢复、搜索穿透、上帝视角、音乐卡片（外链）、内核 Markdown 导出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V2.5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美学版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三态换肤（极简流线/古籍线装/赛博废土）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V3.0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智能拓展包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音乐专属卡完善、AI 辅助挂件（自动标签/推荐配乐）、PWA、GitHub Pages 托管</w:t>
            </w:r>
          </w:p>
        </w:tc>
      </w:tr>
    </w:tbl>
    <w:p/>
    <w:p>
      <w:r>
        <w:rPr>
          <w:rFonts w:ascii="Arial" w:hAnsi="Arial" w:eastAsia="Microsoft YaHei"/>
          <w:b w:val="0"/>
          <w:sz w:val="22"/>
        </w:rPr>
        <w:t>*本文档为产品"宪法"，后续任何迭代凡与本文档冲突，以本文档为准；新增设想也应回写本文档。*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