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f93e1d92ae44ae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rPr>
          <w:rFonts w:ascii="微软雅黑" w:eastAsia="微软雅黑"/>
          <w:sz w:val="32"/>
          <w:b/>
        </w:rPr>
        <w:t>聊天记录</w:t>
      </w:r>
    </w:p>
    <w:p>
      <w:r>
        <w:rPr>
          <w:rFonts w:ascii="微软雅黑" w:eastAsia="微软雅黑"/>
          <w:sz w:val="24"/>
        </w:rPr>
        <w:t>导出时间: 2025-02-13 14:16:52</w:t>
      </w:r>
    </w:p>
    <w:p>
      <w:r>
        <w:rPr>
          <w:rFonts w:ascii="微软雅黑" w:eastAsia="微软雅黑"/>
          <w:sz w:val="24"/>
        </w:rPr>
        <w:t>成都是中国四川省的省会，拥有众多著名景点。以下是一些值得一游的成都景点：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1. **大熊猫繁育研究基地**：这是观察和了解大熊猫的最佳地点。游客可以近距离观看大熊猫及其幼崽。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2. **武侯祠**：也是被称作诸葛亮祠，是纪念三国时期蜀汉丞相诸葛亮的地方，具有丰富的历史文化。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3. **锦里古街**：这里是游览和购物的好地方，保留了许多传统的川蜀建筑和小吃。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4. **宽窄巷子**：是成都著名的历史文化街区，融合了传统与现代的氛围，适合散步和品尝当地美食。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5. **青羊宫**：这是一座古老的道教寺庙，环境幽静，适合寻找内心的平静。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6. **成都博物馆**：展出丰富的历史和文化遗物，是了解成都历史的好去处。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7. **杜甫草堂**：这是唐代诗人杜甫的故居，保存了许多与杜甫有关的文物和历史信息。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8. **洛带古镇**：位于郊外，以古镇风情和客家文化著称，非常适合一日游。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9. **峨眉山**：虽然离成都稍远，但作为佛教圣地和自然风景区，非常值得一游。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</w:rPr>
        <w:t>成都的美食也是不容错过的，像麻辣火锅、兔头、小吃等都深受欢迎。希望能帮助到你了解成都的魅力！</w:t>
      </w:r>
    </w:p>
  </w:body>
</w:document>
</file>

<file path=word/styles.xml><?xml version="1.0" encoding="utf-8"?>
<w:styles xmlns:w="http://schemas.openxmlformats.org/wordprocessingml/2006/main">
  <w:style w:type="paragraph" w:styleId="Title">
    <w:name w:val="Title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434bbb4e35d4e9c" /></Relationships>
</file>