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海带</w:t>
              <w:br/>
            </w:r>
            <w:r>
              <w:rPr>
                <w:sz w:val="16"/>
              </w:rPr>
              <w:t>الاسم: عشب البحر</w:t>
              <w:br/>
            </w:r>
            <w:r>
              <w:rPr>
                <w:sz w:val="16"/>
              </w:rPr>
              <w:t>المكونات: عشب البحر</w:t>
              <w:br/>
            </w:r>
            <w:r>
              <w:rPr>
                <w:sz w:val="16"/>
              </w:rPr>
              <w:t>حجم الحصة: 6.5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2019/07/15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