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1"/>
        <w:gridCol w:w="2391"/>
        <w:gridCol w:w="2391"/>
        <w:gridCol w:w="2391"/>
        <w:gridCol w:w="2391"/>
      </w:tblGrid>
      <w:tr w:rsidR="006656A7">
        <w:tc>
          <w:tcPr>
            <w:tcW w:w="2391" w:type="dxa"/>
          </w:tcPr>
          <w:p w:rsidR="006656A7" w:rsidRDefault="00FC4B0F">
            <w:pPr>
              <w:jc w:val="right"/>
            </w:pPr>
            <w:bookmarkStart w:id="0" w:name="_GoBack"/>
            <w:bookmarkEnd w:id="0"/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6656A7"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</w:t>
            </w:r>
            <w:r>
              <w:rPr>
                <w:sz w:val="16"/>
              </w:rPr>
              <w:t>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>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6656A7"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 xml:space="preserve">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</w:t>
            </w:r>
            <w:r>
              <w:rPr>
                <w:sz w:val="16"/>
              </w:rPr>
              <w:t>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6656A7"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</w:t>
            </w:r>
            <w:r>
              <w:rPr>
                <w:sz w:val="16"/>
              </w:rPr>
              <w:t>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 1</w:t>
            </w:r>
            <w:r>
              <w:rPr>
                <w:sz w:val="16"/>
              </w:rPr>
              <w:t xml:space="preserve">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6656A7"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</w:t>
            </w:r>
            <w:r>
              <w:rPr>
                <w:sz w:val="16"/>
              </w:rPr>
              <w:t>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 12</w:t>
            </w:r>
            <w:r>
              <w:rPr>
                <w:sz w:val="16"/>
              </w:rPr>
              <w:t xml:space="preserve">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6656A7"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</w:t>
            </w:r>
            <w:r>
              <w:rPr>
                <w:sz w:val="16"/>
              </w:rPr>
              <w:t>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</w:t>
            </w:r>
            <w:r>
              <w:rPr>
                <w:sz w:val="16"/>
              </w:rPr>
              <w:t>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  <w:tr w:rsidR="006656A7"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>: 12</w:t>
            </w:r>
            <w:r>
              <w:rPr>
                <w:sz w:val="16"/>
              </w:rPr>
              <w:t xml:space="preserve">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</w:t>
            </w:r>
            <w:r>
              <w:rPr>
                <w:sz w:val="16"/>
              </w:rPr>
              <w:t>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  <w:tc>
          <w:tcPr>
            <w:tcW w:w="2391" w:type="dxa"/>
          </w:tcPr>
          <w:p w:rsidR="006656A7" w:rsidRDefault="00FC4B0F">
            <w:pPr>
              <w:jc w:val="right"/>
            </w:pPr>
            <w:r>
              <w:rPr>
                <w:sz w:val="16"/>
              </w:rPr>
              <w:t>辛拉面（乌龙）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الاسم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المعكرونة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المكونات</w:t>
            </w:r>
            <w:r>
              <w:rPr>
                <w:sz w:val="16"/>
              </w:rPr>
              <w:t xml:space="preserve">: </w:t>
            </w:r>
            <w:r>
              <w:rPr>
                <w:sz w:val="16"/>
              </w:rPr>
              <w:t>دقيق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القمح،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ملح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حجم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الحصة</w:t>
            </w:r>
            <w:r>
              <w:rPr>
                <w:sz w:val="16"/>
              </w:rPr>
              <w:t xml:space="preserve">: 120 </w:t>
            </w:r>
            <w:r>
              <w:rPr>
                <w:sz w:val="16"/>
              </w:rPr>
              <w:t>غرام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الإنتاج</w:t>
            </w:r>
            <w:r>
              <w:rPr>
                <w:sz w:val="16"/>
              </w:rPr>
              <w:t xml:space="preserve">: 2017/06/11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تاريخ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انتهاء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الصلاحية</w:t>
            </w:r>
            <w:r>
              <w:rPr>
                <w:sz w:val="16"/>
              </w:rPr>
              <w:t xml:space="preserve">: 2017/12/11 </w:t>
            </w:r>
            <w:r>
              <w:rPr>
                <w:sz w:val="16"/>
              </w:rPr>
              <w:br/>
            </w:r>
            <w:r>
              <w:rPr>
                <w:sz w:val="16"/>
              </w:rPr>
              <w:t>صنع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ف</w:t>
            </w:r>
            <w:r>
              <w:rPr>
                <w:sz w:val="16"/>
              </w:rPr>
              <w:t>ي</w:t>
            </w:r>
            <w:r>
              <w:rPr>
                <w:sz w:val="16"/>
              </w:rPr>
              <w:t xml:space="preserve"> </w:t>
            </w:r>
            <w:r>
              <w:rPr>
                <w:sz w:val="16"/>
              </w:rPr>
              <w:t>الصين</w:t>
            </w:r>
          </w:p>
        </w:tc>
      </w:tr>
    </w:tbl>
    <w:p w:rsidR="00000000" w:rsidRDefault="00FC4B0F"/>
    <w:sectPr w:rsidR="00000000" w:rsidSect="00034616">
      <w:pgSz w:w="12240" w:h="15840"/>
      <w:pgMar w:top="142" w:right="142" w:bottom="142" w:left="14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B0F" w:rsidRDefault="00FC4B0F" w:rsidP="00FC4B0F">
      <w:pPr>
        <w:spacing w:after="0" w:line="240" w:lineRule="auto"/>
      </w:pPr>
      <w:r>
        <w:separator/>
      </w:r>
    </w:p>
  </w:endnote>
  <w:endnote w:type="continuationSeparator" w:id="0">
    <w:p w:rsidR="00FC4B0F" w:rsidRDefault="00FC4B0F" w:rsidP="00FC4B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Yu Gothic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B0F" w:rsidRDefault="00FC4B0F" w:rsidP="00FC4B0F">
      <w:pPr>
        <w:spacing w:after="0" w:line="240" w:lineRule="auto"/>
      </w:pPr>
      <w:r>
        <w:separator/>
      </w:r>
    </w:p>
  </w:footnote>
  <w:footnote w:type="continuationSeparator" w:id="0">
    <w:p w:rsidR="00FC4B0F" w:rsidRDefault="00FC4B0F" w:rsidP="00FC4B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56A7"/>
    <w:rsid w:val="00AA1D8D"/>
    <w:rsid w:val="00B47730"/>
    <w:rsid w:val="00CB0664"/>
    <w:rsid w:val="00FC4B0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docId w15:val="{5A8F4795-216B-4C54-AA20-662303FB9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FC4B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B0F"/>
  </w:style>
  <w:style w:type="paragraph" w:styleId="Footer">
    <w:name w:val="footer"/>
    <w:basedOn w:val="Normal"/>
    <w:link w:val="FooterChar"/>
    <w:uiPriority w:val="99"/>
    <w:unhideWhenUsed/>
    <w:rsid w:val="00FC4B0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ED25E7-E9EA-4F55-9772-694083F8B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wensi Tang</cp:lastModifiedBy>
  <cp:revision>2</cp:revision>
  <cp:lastPrinted>2017-06-30T14:06:00Z</cp:lastPrinted>
  <dcterms:created xsi:type="dcterms:W3CDTF">2013-12-23T23:15:00Z</dcterms:created>
  <dcterms:modified xsi:type="dcterms:W3CDTF">2017-06-30T14:06:00Z</dcterms:modified>
  <cp:category/>
</cp:coreProperties>
</file>