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操作手册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编写对应code的测试用例，测试用例样式参照/doc 目录下的对应样式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，测试用例命名规则：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测试用例场景-code-.xlsx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将编写完的测试用例放到工程tests/data/input目录下,如图：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86350" cy="556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将要运行的测试用例解密，方式如图：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3.1</w:t>
      </w:r>
      <w:r>
        <w:drawing>
          <wp:inline distT="0" distB="0" distL="114300" distR="114300">
            <wp:extent cx="5272405" cy="62147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332867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785" cy="3892550"/>
            <wp:effectExtent l="0" t="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点击确定，解密该文件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 tests/data/test_data_deposit.py运行对应code的test方法，如图：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36760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如果现有的test方法没有包含新增的测试用例，请自行新建一个test方法，将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_assert_df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()中参数修改为对应的code，运行即可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test方法运行结束后，会在test/data/output目录下生成一份result.xlsx文件。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判断测试用例是否通过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Test方法加了断言，如果result.xlsx文件中有没通过的测试用例，控制台会报错，自行打开对应的result.xlsx文件中看结果。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测试用例未通过操作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通过对应的result.xlsx文件分析原因，如果是因为代码问题，修复代码后重新运行test方法，直至通过；如果是测试用例编写问题，修改tests/data/input目录下对应的测试用例文件，重新解密，再次运行tes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t方</w:t>
      </w:r>
      <w:r>
        <w:rPr>
          <w:rFonts w:hint="eastAsia"/>
          <w:sz w:val="28"/>
          <w:szCs w:val="28"/>
          <w:lang w:val="en-US" w:eastAsia="zh-CN"/>
        </w:rPr>
        <w:t>法，直至通过。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（ps:重新运行测试用例时一定要把result.xlsx文件关闭，不然内容写不进去）</w:t>
      </w:r>
    </w:p>
    <w:p>
      <w:pPr>
        <w:numPr>
          <w:ilvl w:val="0"/>
          <w:numId w:val="0"/>
        </w:numPr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八、后期新增测试用例操作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如果新增的测试用例code已经在 tests/data/input目录下存在，例如，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”一级测试用例-01001.xlsx”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新增测试用例，只需打开始原始文件，新增-保存-重新解密-运行test方法，会全量执行测试用例。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如果新增的测试用例code 在tests/data/input目录下不存在，按照操作手册新增测试用例和对应的test方法。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D2F9D"/>
    <w:multiLevelType w:val="singleLevel"/>
    <w:tmpl w:val="310D2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521C"/>
    <w:rsid w:val="065013EC"/>
    <w:rsid w:val="0BF20510"/>
    <w:rsid w:val="18862A3B"/>
    <w:rsid w:val="1E4519F5"/>
    <w:rsid w:val="21685C33"/>
    <w:rsid w:val="43271299"/>
    <w:rsid w:val="433E2557"/>
    <w:rsid w:val="58B342E0"/>
    <w:rsid w:val="762936C0"/>
    <w:rsid w:val="7790047D"/>
    <w:rsid w:val="7A8663E4"/>
    <w:rsid w:val="7D624C44"/>
    <w:rsid w:val="7E7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2019-07-05T02:06:00Z</dcterms:created>
  <dc:creator>杨也晰</dc:creator>
  <cp:lastModifiedBy>杨也晰</cp:lastModifiedBy>
  <dcterms:modified xsi:type="dcterms:W3CDTF">2019-07-05T02:46:56Z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