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微软雅黑" w:cs="微软雅黑" w:eastAsia="微软雅黑" w:hAnsi="微软雅黑"/>
        </w:rPr>
        <w:t xml:space="preserve">AI 数据自动化生态系统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555555"/>
          <w:sz w:val="28"/>
          <w:szCs w:val="28"/>
        </w:rPr>
        <w:t xml:space="preserve">测试策略与测试设计文档</w:t>
      </w:r>
    </w:p>
    <w:p>
      <w:pPr>
        <w:spacing w:after="40" w:before="6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文档版本</w:t>
      </w:r>
      <w:r>
        <w:rPr>
          <w:rFonts w:ascii="微软雅黑" w:cs="微软雅黑" w:eastAsia="微软雅黑" w:hAnsi="微软雅黑"/>
          <w:sz w:val="20"/>
          <w:szCs w:val="20"/>
        </w:rPr>
        <w:t xml:space="preserve">: v3.0    </w:t>
      </w: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编写日期</w:t>
      </w:r>
      <w:r>
        <w:rPr>
          <w:rFonts w:ascii="微软雅黑" w:cs="微软雅黑" w:eastAsia="微软雅黑" w:hAnsi="微软雅黑"/>
          <w:sz w:val="20"/>
          <w:szCs w:val="20"/>
        </w:rPr>
        <w:t xml:space="preserve">: 2026-03-27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负责人</w:t>
      </w:r>
      <w:r>
        <w:rPr>
          <w:rFonts w:ascii="微软雅黑" w:cs="微软雅黑" w:eastAsia="微软雅黑" w:hAnsi="微软雅黑"/>
          <w:sz w:val="20"/>
          <w:szCs w:val="20"/>
        </w:rPr>
        <w:t xml:space="preserve">: [姓名]    </w:t>
      </w: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项目</w:t>
      </w:r>
      <w:r>
        <w:rPr>
          <w:rFonts w:ascii="微软雅黑" w:cs="微软雅黑" w:eastAsia="微软雅黑" w:hAnsi="微软雅黑"/>
          <w:sz w:val="20"/>
          <w:szCs w:val="20"/>
        </w:rPr>
        <w:t xml:space="preserve">: 健康查询数据自动化生成-聚类-审查生态系统</w:t>
      </w:r>
    </w:p>
    <w:p>
      <w:pPr>
        <w:spacing w:after="80" w:before="80"/>
      </w:pP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1. 测试背景与目标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1.1 项目概述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本人围绕已有的健康查询基准数据库，构建了一套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端到端的 AI 数据自动化生态系统</w:t>
      </w:r>
      <w:r>
        <w:rPr>
          <w:rFonts w:ascii="微软雅黑" w:cs="微软雅黑" w:eastAsia="微软雅黑" w:hAnsi="微软雅黑"/>
          <w:sz w:val="21"/>
          <w:szCs w:val="21"/>
        </w:rPr>
        <w:t xml:space="preserve">，覆盖从 Prompt 驱动的数据合成、多源数据清洗与场景适配、UMAP+HDBSCAN 聚类调优，到统一质量审查的全链路。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本系统的核心价值不在于单个模块，而在于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生成 → 聚类 → 审查的一条龙自动化数据管理能力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spacing w:after="80" w:before="80"/>
      </w:pP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1.2 数据成果总览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数据来源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原始/生成数量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去重/清洗后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特性描述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LLM 自动合成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49,200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48,895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结构化强，覆盖通用/显性/隐性个性化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谷歌数据场景适配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4,170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7,424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多维度生态改写，适配华为 Watch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现网数据分类抽样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4,111 (抽样)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真实性强，长尾与口语化表达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总计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57,481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56,319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多源异构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1.3 Domain 可插拔架构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本系统设计了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Domain 可插拔架构</w:t>
      </w:r>
      <w:r>
        <w:rPr>
          <w:rFonts w:ascii="微软雅黑" w:cs="微软雅黑" w:eastAsia="微软雅黑" w:hAnsi="微软雅黑"/>
          <w:sz w:val="21"/>
          <w:szCs w:val="21"/>
        </w:rPr>
        <w:t xml:space="preserve">，每个 Domain 都是独立的数据生成维度，拥有独立的 Prompt 模板，可持续生成且随时扩展新维度：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独立 Prompt 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估计规模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可扩展性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general_medical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prompts/general_medical.py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~500 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可持续追加，扩展新知识主题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prompts/health.py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~500 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支持 topic_count 多子域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sports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prompts/sports.py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~500 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LLM 内联 persona，可扩展运动项目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sports_health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prompts/sports_health.py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~500 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跨域 persona 适配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red_team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prompts/red_team.py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~500 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 类攻击，可扩展新攻击类型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新 Domain 接入流程（零代码扩展）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prompts/ 新建 prompt 文件 → 实现 build_messages()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output_db.py 注册表 DDL → _DOMAIN_TABLE_MAP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generator.py 注册 → _DOMAIN_PROMPT_MAP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Checker 自动适配 → 无需额外代码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→ 新 Domain 即刻可用，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生成 + 审查全链路自动打通</w:t>
      </w:r>
    </w:p>
    <w:p>
      <w:pPr>
        <w:spacing w:after="80" w:before="80"/>
      </w:pP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1.4 测试目标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目标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生态系统端到端有效性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验证 生成→聚类→审查 全链路自动化运转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架构可扩展性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验证新 Domain 可零代码接入全链路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审查流程效率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验证 Checker 自动化审查对人力的节省效果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LLM 合成数据质量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确保各 Domain 生成 Query 质量达标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聚类调优效果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验证 9 轮参数调优后噪声率和准确率达标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场景适配完整性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验证谷歌数据多维度改写无遗漏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系统稳定性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验证并发生成、断点续传、失败重试的可靠性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</w:rPr>
        <w:t xml:space="preserve">2. 测试范围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2.2 测试范围矩阵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8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单元测试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集成测试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数据质量测试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压力测试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 个 Domain Prompt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generator.py (自动合成)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checker.py (统一审查)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聚类参数调优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谷歌场景适配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端到端全链路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</w:rPr>
        <w:t xml:space="preserve">3. 测试策略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3.1 生态系统端到端测试策略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核心测试策略是验证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生成→聚类→审查</w:t>
      </w:r>
      <w:r>
        <w:rPr>
          <w:rFonts w:ascii="微软雅黑" w:cs="微软雅黑" w:eastAsia="微软雅黑" w:hAnsi="微软雅黑"/>
          <w:sz w:val="21"/>
          <w:szCs w:val="21"/>
        </w:rPr>
        <w:t xml:space="preserve">的一条龙闭环：Prompt 设计 → LLM 批量生成 → 聚类分析 → Checker 审查 → 反馈 Prompt 优化。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3.2 LLM 数据合成质量测试策略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全量生成规则：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 个类别 30 条 Query（10 通用 + 10 显性个性化 + 10 隐性个性化）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阶段一：Prompt 约束内嵌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三类型结构约束</w:t>
      </w:r>
      <w:r>
        <w:rPr>
          <w:rFonts w:ascii="微软雅黑" w:cs="微软雅黑" w:eastAsia="微软雅黑" w:hAnsi="微软雅黑"/>
          <w:sz w:val="21"/>
          <w:szCs w:val="21"/>
        </w:rPr>
        <w:t xml:space="preserve">: 每类别严格 10+10+10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字段合规约束</w:t>
      </w:r>
      <w:r>
        <w:rPr>
          <w:rFonts w:ascii="微软雅黑" w:cs="微软雅黑" w:eastAsia="微软雅黑" w:hAnsi="微软雅黑"/>
          <w:sz w:val="21"/>
          <w:szCs w:val="21"/>
        </w:rPr>
        <w:t xml:space="preserve">: data_fields 从预定义目录选取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人设一致性约束</w:t>
      </w:r>
      <w:r>
        <w:rPr>
          <w:rFonts w:ascii="微软雅黑" w:cs="微软雅黑" w:eastAsia="微软雅黑" w:hAnsi="微软雅黑"/>
          <w:sz w:val="21"/>
          <w:szCs w:val="21"/>
        </w:rPr>
        <w:t xml:space="preserve">: query 与 persona 属性匹配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知识主题锚定</w:t>
      </w:r>
      <w:r>
        <w:rPr>
          <w:rFonts w:ascii="微软雅黑" w:cs="微软雅黑" w:eastAsia="微软雅黑" w:hAnsi="微软雅黑"/>
          <w:sz w:val="21"/>
          <w:szCs w:val="21"/>
        </w:rPr>
        <w:t xml:space="preserve">: query 围绕指定 topic 生成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阶段二：Checker 自动审查（核心流程价值）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自动读取任意 Domain 的 Prompt 约束作为审查标准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抽样 100 条即可定位主要问题类型（等效数小时人工审查）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6 维度缺陷分类 + 三维度聚合报告 → 直接指导 Prompt 优化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新 Domain 零额外代码即可审查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阶段三：聚类验证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对数据进行聚类后通过 LLM 逐簇验证主题一致性，作为第二重质量保障。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3.3 聚类参数调优策略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本人负责聚类参数的系统性调优，共执行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9 轮实验</w:t>
      </w:r>
      <w:r>
        <w:rPr>
          <w:rFonts w:ascii="微软雅黑" w:cs="微软雅黑" w:eastAsia="微软雅黑" w:hAnsi="微软雅黑"/>
          <w:sz w:val="21"/>
          <w:szCs w:val="21"/>
        </w:rPr>
        <w:t xml:space="preserve">，探索 6 个参数维度：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300"/>
        <w:gridCol w:w="1300"/>
        <w:gridCol w:w="9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n_comp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min_dist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min_clust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min_samp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eps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簇数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噪声率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初始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2,054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~30%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方案A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3,595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~16%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v1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1,899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~8%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0.18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883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~5%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1,823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~8%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3.4 谷歌数据多维度场景适配策略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改写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不是机械的关键词替换</w:t>
      </w:r>
      <w:r>
        <w:rPr>
          <w:rFonts w:ascii="微软雅黑" w:cs="微软雅黑" w:eastAsia="微软雅黑" w:hAnsi="微软雅黑"/>
          <w:sz w:val="21"/>
          <w:szCs w:val="21"/>
        </w:rPr>
        <w:t xml:space="preserve">，而是从 5 个维度审视竞品生态语境后的语义等价适配：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审视角度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品牌生态绑定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识别与 Google/Fitbit 产品绑定的表述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AI 功能命名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竞品 AI 功能 vs 华为对应功能的差异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专有指标体系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分析竞品独有指标的定义与计算逻辑，映射通用/华为指标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健康评估模型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理解竞品评估模型含义，找到华为生态等价概念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隐含场景语境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LLM 辅助识别非直接命名的竞品关联场景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</w:rPr>
        <w:t xml:space="preserve">4. 测试设计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4.1 端到端全链路测试用例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用例ID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测试点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验证方法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通过标准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E2E-001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生成→审查闭环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对任一 Domain 生成后立即 Checker 审查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报告自动生成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E2E-002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新 Domain 接入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新建 prompt + 注册后运行生成+审查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零额外代码全链路打通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E2E-003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审查→优化闭环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Checker 发现问题后修改 Prompt 重新生成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正常率提升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E2E-004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聚类→审查交叉验证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对同一数据集分别用聚类和 Checker 验证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两种方法问题互补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4.2 各 Domain Prompt 生成测试用例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0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用例ID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Prompt 文件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验证方法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DP-001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general_medical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prompts/general_medical.py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生成 ~500 条，Checker 抽样审查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DP-002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prompts/health.py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生成 ~500 条，验证 topic_count 多子域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DP-003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sports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prompts/sports.py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验证 LLM 内联 persona 质量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DP-004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sports_health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prompts/sports_health.py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验证跨域 persona 适配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DP-005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red_team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prompts/red_team.py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验证 4 类攻击覆盖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DP-006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新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新建 prompt 文件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零代码接入全链路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</w:rPr>
        <w:t xml:space="preserve">4.3 批量生成数据完整性用例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用例ID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测试点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验证方法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DI-001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知识目录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220 类 × 30 条 = 6,600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DI-002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运动板块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1,043 类（160 单项 + 883 跨项）× 30 = 31,290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DI-003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健康板块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377 类（C13,1 + C13,2 + C13,3）× 30 = 11,310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DI-004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类型均衡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通用:显性:隐性 = 10:10:10 严格均衡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DI-005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去重效果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49,200 → 48,895（去重率 0.62%）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</w:rPr>
        <w:t xml:space="preserve">5. 测试环境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环境项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Linux / Windows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3.10+ (via uv)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数据库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SQLite 3.x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LLM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deepseek-v3.2 (OpenAI-compatible)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并发框架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asyncio + semaphore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聚类工具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UMAP + HDBSCAN (CLI)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审查模型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同 LLM API，temperature=0.3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</w:rPr>
        <w:t xml:space="preserve">6. 风险与缓解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缓解措施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LLM 输出不稳定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Checker 自动审查 + 温度控制(0.3)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API 限流/超时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指数退避重试 + checkpoint 断点续传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数据字段幻觉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Prompt 硬约束 + Checker 格式违规检测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聚类大簇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参数调优（v1/v3）+ 二次聚类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新 Domain 质量不稳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Checker 自适应审查，首轮即定位问题</w:t>
            </w:r>
          </w:p>
        </w:tc>
      </w:tr>
    </w:tbl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sz w:val="18"/>
        <w:szCs w:val="18"/>
      </w:rPr>
      <w:t xml:space="preserve">第 </w:t>
    </w:r>
    <w:r>
      <w:rPr>
        <w:rFonts w:ascii="微软雅黑" w:cs="微软雅黑" w:eastAsia="微软雅黑" w:hAnsi="微软雅黑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120"/>
      <w:jc w:val="center"/>
    </w:pPr>
    <w:rPr>
      <w:rFonts w:ascii="微软雅黑" w:cs="微软雅黑" w:eastAsia="微软雅黑" w:hAnsi="微软雅黑"/>
      <w:b/>
      <w:bCs/>
      <w:color w:val="1a1a1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2B579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2026-03-28T03:44:56.440Z</dcterms:created>
  <dcterms:modified xsi:type="dcterms:W3CDTF">2026-03-28T03:44:56.440Z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