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PHA 多模型 VL 评测摘要</w:t>
      </w:r>
    </w:p>
    <w:p>
      <w:r>
        <w:t>评测时间：2026-03-18 18:28  |  裁判：anthropic/claude-sonnet-4-6  |  评测方式：全部经 PHA Gateway</w:t>
      </w:r>
    </w:p>
    <w:p>
      <w:r>
        <w:t>模型数：11  |  测试用例：15 个健康场景  |  评估维度：7（视觉3层 × 行为合规3层 × 数据引用1层）</w:t>
      </w:r>
    </w:p>
    <w:p/>
    <w:p>
      <w:pPr>
        <w:pStyle w:val="Heading1"/>
      </w:pPr>
      <w:r>
        <w:t>综合排名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t>排名</w:t>
            </w:r>
          </w:p>
        </w:tc>
        <w:tc>
          <w:tcPr>
            <w:tcW w:type="dxa" w:w="864"/>
          </w:tcPr>
          <w:p>
            <w:r>
              <w:t>模型</w:t>
            </w:r>
          </w:p>
        </w:tc>
        <w:tc>
          <w:tcPr>
            <w:tcW w:type="dxa" w:w="864"/>
          </w:tcPr>
          <w:p>
            <w:r>
              <w:t>综合均分</w:t>
            </w:r>
          </w:p>
        </w:tc>
        <w:tc>
          <w:tcPr>
            <w:tcW w:type="dxa" w:w="864"/>
          </w:tcPr>
          <w:p>
            <w:r>
              <w:t>视觉识别</w:t>
            </w:r>
          </w:p>
        </w:tc>
        <w:tc>
          <w:tcPr>
            <w:tcW w:type="dxa" w:w="864"/>
          </w:tcPr>
          <w:p>
            <w:r>
              <w:t>幻觉控制</w:t>
            </w:r>
          </w:p>
        </w:tc>
        <w:tc>
          <w:tcPr>
            <w:tcW w:type="dxa" w:w="864"/>
          </w:tcPr>
          <w:p>
            <w:r>
              <w:t>数值读取</w:t>
            </w:r>
          </w:p>
        </w:tc>
        <w:tc>
          <w:tcPr>
            <w:tcW w:type="dxa" w:w="864"/>
          </w:tcPr>
          <w:p>
            <w:r>
              <w:t>输出时序</w:t>
            </w:r>
          </w:p>
        </w:tc>
        <w:tc>
          <w:tcPr>
            <w:tcW w:type="dxa" w:w="864"/>
          </w:tcPr>
          <w:p>
            <w:r>
              <w:t>安全声明</w:t>
            </w:r>
          </w:p>
        </w:tc>
        <w:tc>
          <w:tcPr>
            <w:tcW w:type="dxa" w:w="864"/>
          </w:tcPr>
          <w:p>
            <w:r>
              <w:t>边界克制</w:t>
            </w:r>
          </w:p>
        </w:tc>
        <w:tc>
          <w:tcPr>
            <w:tcW w:type="dxa" w:w="864"/>
          </w:tcPr>
          <w:p>
            <w:r>
              <w:t>数据引用</w:t>
            </w:r>
          </w:p>
        </w:tc>
      </w:tr>
      <w:tr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kimi-k2.5</w:t>
            </w:r>
          </w:p>
        </w:tc>
        <w:tc>
          <w:tcPr>
            <w:tcW w:type="dxa" w:w="864"/>
          </w:tcPr>
          <w:p>
            <w:r>
              <w:rPr>
                <w:b/>
                <w:color w:val="FF8C00"/>
              </w:rPr>
              <w:t>6.85</w:t>
            </w:r>
          </w:p>
        </w:tc>
        <w:tc>
          <w:tcPr>
            <w:tcW w:type="dxa" w:w="864"/>
          </w:tcPr>
          <w:p>
            <w:r>
              <w:rPr>
                <w:color w:val="FF8C00"/>
              </w:rPr>
              <w:t>7.8</w:t>
            </w:r>
          </w:p>
        </w:tc>
        <w:tc>
          <w:tcPr>
            <w:tcW w:type="dxa" w:w="864"/>
          </w:tcPr>
          <w:p>
            <w:r>
              <w:rPr>
                <w:color w:val="FF8C00"/>
              </w:rPr>
              <w:t>6.3</w:t>
            </w:r>
          </w:p>
        </w:tc>
        <w:tc>
          <w:tcPr>
            <w:tcW w:type="dxa" w:w="864"/>
          </w:tcPr>
          <w:p>
            <w:r>
              <w:rPr>
                <w:color w:val="228B22"/>
              </w:rPr>
              <w:t>8.4</w:t>
            </w:r>
          </w:p>
        </w:tc>
        <w:tc>
          <w:tcPr>
            <w:tcW w:type="dxa" w:w="864"/>
          </w:tcPr>
          <w:p>
            <w:r>
              <w:rPr>
                <w:color w:val="FF8C00"/>
              </w:rPr>
              <w:t>6.3</w:t>
            </w:r>
          </w:p>
        </w:tc>
        <w:tc>
          <w:tcPr>
            <w:tcW w:type="dxa" w:w="864"/>
          </w:tcPr>
          <w:p>
            <w:r>
              <w:rPr>
                <w:color w:val="228B22"/>
              </w:rPr>
              <w:t>8.7</w:t>
            </w:r>
          </w:p>
        </w:tc>
        <w:tc>
          <w:tcPr>
            <w:tcW w:type="dxa" w:w="864"/>
          </w:tcPr>
          <w:p>
            <w:r>
              <w:rPr>
                <w:color w:val="FF8C00"/>
              </w:rPr>
              <w:t>7.1</w:t>
            </w:r>
          </w:p>
        </w:tc>
        <w:tc>
          <w:tcPr>
            <w:tcW w:type="dxa" w:w="864"/>
          </w:tcPr>
          <w:p>
            <w:r>
              <w:rPr>
                <w:color w:val="CC0000"/>
              </w:rPr>
              <w:t>3.4</w:t>
            </w:r>
          </w:p>
        </w:tc>
      </w:tr>
      <w:tr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Qwen3.5-122B</w:t>
            </w:r>
          </w:p>
        </w:tc>
        <w:tc>
          <w:tcPr>
            <w:tcW w:type="dxa" w:w="864"/>
          </w:tcPr>
          <w:p>
            <w:r>
              <w:rPr>
                <w:b/>
                <w:color w:val="FF8C00"/>
              </w:rPr>
              <w:t>6.50</w:t>
            </w:r>
          </w:p>
        </w:tc>
        <w:tc>
          <w:tcPr>
            <w:tcW w:type="dxa" w:w="864"/>
          </w:tcPr>
          <w:p>
            <w:r>
              <w:rPr>
                <w:color w:val="FF8C00"/>
              </w:rPr>
              <w:t>6.5</w:t>
            </w:r>
          </w:p>
        </w:tc>
        <w:tc>
          <w:tcPr>
            <w:tcW w:type="dxa" w:w="864"/>
          </w:tcPr>
          <w:p>
            <w:r>
              <w:rPr>
                <w:color w:val="CC0000"/>
              </w:rPr>
              <w:t>4.7</w:t>
            </w:r>
          </w:p>
        </w:tc>
        <w:tc>
          <w:tcPr>
            <w:tcW w:type="dxa" w:w="864"/>
          </w:tcPr>
          <w:p>
            <w:r>
              <w:rPr>
                <w:color w:val="FF8C00"/>
              </w:rPr>
              <w:t>6.5</w:t>
            </w:r>
          </w:p>
        </w:tc>
        <w:tc>
          <w:tcPr>
            <w:tcW w:type="dxa" w:w="864"/>
          </w:tcPr>
          <w:p>
            <w:r>
              <w:rPr>
                <w:color w:val="228B22"/>
              </w:rPr>
              <w:t>8.6</w:t>
            </w:r>
          </w:p>
        </w:tc>
        <w:tc>
          <w:tcPr>
            <w:tcW w:type="dxa" w:w="864"/>
          </w:tcPr>
          <w:p>
            <w:r>
              <w:rPr>
                <w:color w:val="228B22"/>
              </w:rPr>
              <w:t>8.8</w:t>
            </w:r>
          </w:p>
        </w:tc>
        <w:tc>
          <w:tcPr>
            <w:tcW w:type="dxa" w:w="864"/>
          </w:tcPr>
          <w:p>
            <w:r>
              <w:rPr>
                <w:color w:val="FF8C00"/>
              </w:rPr>
              <w:t>6.7</w:t>
            </w:r>
          </w:p>
        </w:tc>
        <w:tc>
          <w:tcPr>
            <w:tcW w:type="dxa" w:w="864"/>
          </w:tcPr>
          <w:p>
            <w:r>
              <w:rPr>
                <w:color w:val="CC0000"/>
              </w:rPr>
              <w:t>3.7</w:t>
            </w:r>
          </w:p>
        </w:tc>
      </w:tr>
      <w:tr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Qwen3.5-397B</w:t>
            </w:r>
          </w:p>
        </w:tc>
        <w:tc>
          <w:tcPr>
            <w:tcW w:type="dxa" w:w="864"/>
          </w:tcPr>
          <w:p>
            <w:r>
              <w:rPr>
                <w:b/>
                <w:color w:val="FF8C00"/>
              </w:rPr>
              <w:t>6.10</w:t>
            </w:r>
          </w:p>
        </w:tc>
        <w:tc>
          <w:tcPr>
            <w:tcW w:type="dxa" w:w="864"/>
          </w:tcPr>
          <w:p>
            <w:r>
              <w:rPr>
                <w:color w:val="CC0000"/>
              </w:rPr>
              <w:t>5.9</w:t>
            </w:r>
          </w:p>
        </w:tc>
        <w:tc>
          <w:tcPr>
            <w:tcW w:type="dxa" w:w="864"/>
          </w:tcPr>
          <w:p>
            <w:r>
              <w:rPr>
                <w:color w:val="CC0000"/>
              </w:rPr>
              <w:t>4.4</w:t>
            </w:r>
          </w:p>
        </w:tc>
        <w:tc>
          <w:tcPr>
            <w:tcW w:type="dxa" w:w="864"/>
          </w:tcPr>
          <w:p>
            <w:r>
              <w:rPr>
                <w:color w:val="CC0000"/>
              </w:rPr>
              <w:t>5.7</w:t>
            </w:r>
          </w:p>
        </w:tc>
        <w:tc>
          <w:tcPr>
            <w:tcW w:type="dxa" w:w="864"/>
          </w:tcPr>
          <w:p>
            <w:r>
              <w:rPr>
                <w:color w:val="228B22"/>
              </w:rPr>
              <w:t>8.0</w:t>
            </w:r>
          </w:p>
        </w:tc>
        <w:tc>
          <w:tcPr>
            <w:tcW w:type="dxa" w:w="864"/>
          </w:tcPr>
          <w:p>
            <w:r>
              <w:rPr>
                <w:color w:val="228B22"/>
              </w:rPr>
              <w:t>9.0</w:t>
            </w:r>
          </w:p>
        </w:tc>
        <w:tc>
          <w:tcPr>
            <w:tcW w:type="dxa" w:w="864"/>
          </w:tcPr>
          <w:p>
            <w:r>
              <w:rPr>
                <w:color w:val="FF8C00"/>
              </w:rPr>
              <w:t>6.2</w:t>
            </w:r>
          </w:p>
        </w:tc>
        <w:tc>
          <w:tcPr>
            <w:tcW w:type="dxa" w:w="864"/>
          </w:tcPr>
          <w:p>
            <w:r>
              <w:rPr>
                <w:color w:val="CC0000"/>
              </w:rPr>
              <w:t>3.4</w:t>
            </w:r>
          </w:p>
        </w:tc>
      </w:tr>
      <w:tr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Qwen3VL-235B-A22B</w:t>
            </w:r>
          </w:p>
        </w:tc>
        <w:tc>
          <w:tcPr>
            <w:tcW w:type="dxa" w:w="864"/>
          </w:tcPr>
          <w:p>
            <w:r>
              <w:rPr>
                <w:b/>
                <w:color w:val="CC0000"/>
              </w:rPr>
              <w:t>5.38</w:t>
            </w:r>
          </w:p>
        </w:tc>
        <w:tc>
          <w:tcPr>
            <w:tcW w:type="dxa" w:w="864"/>
          </w:tcPr>
          <w:p>
            <w:r>
              <w:rPr>
                <w:color w:val="CC0000"/>
              </w:rPr>
              <w:t>5.3</w:t>
            </w:r>
          </w:p>
        </w:tc>
        <w:tc>
          <w:tcPr>
            <w:tcW w:type="dxa" w:w="864"/>
          </w:tcPr>
          <w:p>
            <w:r>
              <w:rPr>
                <w:color w:val="CC0000"/>
              </w:rPr>
              <w:t>3.4</w:t>
            </w:r>
          </w:p>
        </w:tc>
        <w:tc>
          <w:tcPr>
            <w:tcW w:type="dxa" w:w="864"/>
          </w:tcPr>
          <w:p>
            <w:r>
              <w:rPr>
                <w:color w:val="CC0000"/>
              </w:rPr>
              <w:t>5.3</w:t>
            </w:r>
          </w:p>
        </w:tc>
        <w:tc>
          <w:tcPr>
            <w:tcW w:type="dxa" w:w="864"/>
          </w:tcPr>
          <w:p>
            <w:r>
              <w:rPr>
                <w:color w:val="228B22"/>
              </w:rPr>
              <w:t>8.0</w:t>
            </w:r>
          </w:p>
        </w:tc>
        <w:tc>
          <w:tcPr>
            <w:tcW w:type="dxa" w:w="864"/>
          </w:tcPr>
          <w:p>
            <w:r>
              <w:rPr>
                <w:color w:val="FF8C00"/>
              </w:rPr>
              <w:t>7.8</w:t>
            </w:r>
          </w:p>
        </w:tc>
        <w:tc>
          <w:tcPr>
            <w:tcW w:type="dxa" w:w="864"/>
          </w:tcPr>
          <w:p>
            <w:r>
              <w:rPr>
                <w:color w:val="CC0000"/>
              </w:rPr>
              <w:t>4.4</w:t>
            </w:r>
          </w:p>
        </w:tc>
        <w:tc>
          <w:tcPr>
            <w:tcW w:type="dxa" w:w="864"/>
          </w:tcPr>
          <w:p>
            <w:r>
              <w:rPr>
                <w:color w:val="CC0000"/>
              </w:rPr>
              <w:t>3.5</w:t>
            </w:r>
          </w:p>
        </w:tc>
      </w:tr>
      <w:tr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Qwen3VL-8B</w:t>
            </w:r>
          </w:p>
        </w:tc>
        <w:tc>
          <w:tcPr>
            <w:tcW w:type="dxa" w:w="864"/>
          </w:tcPr>
          <w:p>
            <w:r>
              <w:rPr>
                <w:b/>
                <w:color w:val="CC0000"/>
              </w:rPr>
              <w:t>4.76</w:t>
            </w:r>
          </w:p>
        </w:tc>
        <w:tc>
          <w:tcPr>
            <w:tcW w:type="dxa" w:w="864"/>
          </w:tcPr>
          <w:p>
            <w:r>
              <w:rPr>
                <w:color w:val="CC0000"/>
              </w:rPr>
              <w:t>3.3</w:t>
            </w:r>
          </w:p>
        </w:tc>
        <w:tc>
          <w:tcPr>
            <w:tcW w:type="dxa" w:w="864"/>
          </w:tcPr>
          <w:p>
            <w:r>
              <w:rPr>
                <w:color w:val="CC0000"/>
              </w:rPr>
              <w:t>2.1</w:t>
            </w:r>
          </w:p>
        </w:tc>
        <w:tc>
          <w:tcPr>
            <w:tcW w:type="dxa" w:w="864"/>
          </w:tcPr>
          <w:p>
            <w:r>
              <w:rPr>
                <w:color w:val="CC0000"/>
              </w:rPr>
              <w:t>3.4</w:t>
            </w:r>
          </w:p>
        </w:tc>
        <w:tc>
          <w:tcPr>
            <w:tcW w:type="dxa" w:w="864"/>
          </w:tcPr>
          <w:p>
            <w:r>
              <w:rPr>
                <w:color w:val="228B22"/>
              </w:rPr>
              <w:t>8.3</w:t>
            </w:r>
          </w:p>
        </w:tc>
        <w:tc>
          <w:tcPr>
            <w:tcW w:type="dxa" w:w="864"/>
          </w:tcPr>
          <w:p>
            <w:r>
              <w:rPr>
                <w:color w:val="228B22"/>
              </w:rPr>
              <w:t>8.8</w:t>
            </w:r>
          </w:p>
        </w:tc>
        <w:tc>
          <w:tcPr>
            <w:tcW w:type="dxa" w:w="864"/>
          </w:tcPr>
          <w:p>
            <w:r>
              <w:rPr>
                <w:color w:val="CC0000"/>
              </w:rPr>
              <w:t>5.3</w:t>
            </w:r>
          </w:p>
        </w:tc>
        <w:tc>
          <w:tcPr>
            <w:tcW w:type="dxa" w:w="864"/>
          </w:tcPr>
          <w:p>
            <w:r>
              <w:rPr>
                <w:color w:val="CC0000"/>
              </w:rPr>
              <w:t>2.0</w:t>
            </w:r>
          </w:p>
        </w:tc>
      </w:tr>
      <w:tr>
        <w:tc>
          <w:tcPr>
            <w:tcW w:type="dxa" w:w="864"/>
          </w:tcPr>
          <w:p>
            <w:r>
              <w:t>6</w:t>
            </w:r>
          </w:p>
        </w:tc>
        <w:tc>
          <w:tcPr>
            <w:tcW w:type="dxa" w:w="864"/>
          </w:tcPr>
          <w:p>
            <w:r>
              <w:t>GLM-4.6V</w:t>
            </w:r>
          </w:p>
        </w:tc>
        <w:tc>
          <w:tcPr>
            <w:tcW w:type="dxa" w:w="864"/>
          </w:tcPr>
          <w:p>
            <w:r>
              <w:rPr>
                <w:b/>
                <w:color w:val="CC0000"/>
              </w:rPr>
              <w:t>3.22</w:t>
            </w:r>
          </w:p>
        </w:tc>
        <w:tc>
          <w:tcPr>
            <w:tcW w:type="dxa" w:w="864"/>
          </w:tcPr>
          <w:p>
            <w:r>
              <w:rPr>
                <w:color w:val="CC0000"/>
              </w:rPr>
              <w:t>3.6</w:t>
            </w:r>
          </w:p>
        </w:tc>
        <w:tc>
          <w:tcPr>
            <w:tcW w:type="dxa" w:w="864"/>
          </w:tcPr>
          <w:p>
            <w:r>
              <w:rPr>
                <w:color w:val="CC0000"/>
              </w:rPr>
              <w:t>2.9</w:t>
            </w:r>
          </w:p>
        </w:tc>
        <w:tc>
          <w:tcPr>
            <w:tcW w:type="dxa" w:w="864"/>
          </w:tcPr>
          <w:p>
            <w:r>
              <w:rPr>
                <w:color w:val="CC0000"/>
              </w:rPr>
              <w:t>3.1</w:t>
            </w:r>
          </w:p>
        </w:tc>
        <w:tc>
          <w:tcPr>
            <w:tcW w:type="dxa" w:w="864"/>
          </w:tcPr>
          <w:p>
            <w:r>
              <w:rPr>
                <w:color w:val="CC0000"/>
              </w:rPr>
              <w:t>3.5</w:t>
            </w:r>
          </w:p>
        </w:tc>
        <w:tc>
          <w:tcPr>
            <w:tcW w:type="dxa" w:w="864"/>
          </w:tcPr>
          <w:p>
            <w:r>
              <w:rPr>
                <w:color w:val="CC0000"/>
              </w:rPr>
              <w:t>4.3</w:t>
            </w:r>
          </w:p>
        </w:tc>
        <w:tc>
          <w:tcPr>
            <w:tcW w:type="dxa" w:w="864"/>
          </w:tcPr>
          <w:p>
            <w:r>
              <w:rPr>
                <w:color w:val="CC0000"/>
              </w:rPr>
              <w:t>3.3</w:t>
            </w:r>
          </w:p>
        </w:tc>
        <w:tc>
          <w:tcPr>
            <w:tcW w:type="dxa" w:w="864"/>
          </w:tcPr>
          <w:p>
            <w:r>
              <w:rPr>
                <w:color w:val="CC0000"/>
              </w:rPr>
              <w:t>1.9</w:t>
            </w:r>
          </w:p>
        </w:tc>
      </w:tr>
      <w:tr>
        <w:tc>
          <w:tcPr>
            <w:tcW w:type="dxa" w:w="864"/>
          </w:tcPr>
          <w:p>
            <w:r>
              <w:t>7</w:t>
            </w:r>
          </w:p>
        </w:tc>
        <w:tc>
          <w:tcPr>
            <w:tcW w:type="dxa" w:w="864"/>
          </w:tcPr>
          <w:p>
            <w:r>
              <w:t>Qwen3VL-32B</w:t>
            </w:r>
          </w:p>
        </w:tc>
        <w:tc>
          <w:tcPr>
            <w:tcW w:type="dxa" w:w="864"/>
          </w:tcPr>
          <w:p>
            <w:r>
              <w:rPr>
                <w:b/>
                <w:color w:val="CC0000"/>
              </w:rPr>
              <w:t>2.41</w:t>
            </w:r>
          </w:p>
        </w:tc>
        <w:tc>
          <w:tcPr>
            <w:tcW w:type="dxa" w:w="864"/>
          </w:tcPr>
          <w:p>
            <w:r>
              <w:rPr>
                <w:color w:val="CC0000"/>
              </w:rPr>
              <w:t>0.5</w:t>
            </w:r>
          </w:p>
        </w:tc>
        <w:tc>
          <w:tcPr>
            <w:tcW w:type="dxa" w:w="864"/>
          </w:tcPr>
          <w:p>
            <w:r>
              <w:rPr>
                <w:color w:val="CC0000"/>
              </w:rPr>
              <w:t>2.2</w:t>
            </w:r>
          </w:p>
        </w:tc>
        <w:tc>
          <w:tcPr>
            <w:tcW w:type="dxa" w:w="864"/>
          </w:tcPr>
          <w:p>
            <w:r>
              <w:rPr>
                <w:color w:val="CC0000"/>
              </w:rPr>
              <w:t>0.7</w:t>
            </w:r>
          </w:p>
        </w:tc>
        <w:tc>
          <w:tcPr>
            <w:tcW w:type="dxa" w:w="864"/>
          </w:tcPr>
          <w:p>
            <w:r>
              <w:rPr>
                <w:color w:val="CC0000"/>
              </w:rPr>
              <w:t>1.3</w:t>
            </w:r>
          </w:p>
        </w:tc>
        <w:tc>
          <w:tcPr>
            <w:tcW w:type="dxa" w:w="864"/>
          </w:tcPr>
          <w:p>
            <w:r>
              <w:rPr>
                <w:color w:val="CC0000"/>
              </w:rPr>
              <w:t>4.2</w:t>
            </w:r>
          </w:p>
        </w:tc>
        <w:tc>
          <w:tcPr>
            <w:tcW w:type="dxa" w:w="864"/>
          </w:tcPr>
          <w:p>
            <w:r>
              <w:rPr>
                <w:color w:val="FF8C00"/>
              </w:rPr>
              <w:t>7.7</w:t>
            </w:r>
          </w:p>
        </w:tc>
        <w:tc>
          <w:tcPr>
            <w:tcW w:type="dxa" w:w="864"/>
          </w:tcPr>
          <w:p>
            <w:r>
              <w:rPr>
                <w:color w:val="CC0000"/>
              </w:rPr>
              <w:t>0.1</w:t>
            </w:r>
          </w:p>
        </w:tc>
      </w:tr>
      <w:tr>
        <w:tc>
          <w:tcPr>
            <w:tcW w:type="dxa" w:w="864"/>
          </w:tcPr>
          <w:p>
            <w:r>
              <w:t>8</w:t>
            </w:r>
          </w:p>
        </w:tc>
        <w:tc>
          <w:tcPr>
            <w:tcW w:type="dxa" w:w="864"/>
          </w:tcPr>
          <w:p>
            <w:r>
              <w:t>Qwen3VL-30B-A3B</w:t>
            </w:r>
          </w:p>
        </w:tc>
        <w:tc>
          <w:tcPr>
            <w:tcW w:type="dxa" w:w="864"/>
          </w:tcPr>
          <w:p>
            <w:r>
              <w:rPr>
                <w:b/>
                <w:color w:val="CC0000"/>
              </w:rPr>
              <w:t>2.25</w:t>
            </w:r>
          </w:p>
        </w:tc>
        <w:tc>
          <w:tcPr>
            <w:tcW w:type="dxa" w:w="864"/>
          </w:tcPr>
          <w:p>
            <w:r>
              <w:rPr>
                <w:color w:val="CC0000"/>
              </w:rPr>
              <w:t>0.1</w:t>
            </w:r>
          </w:p>
        </w:tc>
        <w:tc>
          <w:tcPr>
            <w:tcW w:type="dxa" w:w="864"/>
          </w:tcPr>
          <w:p>
            <w:r>
              <w:rPr>
                <w:color w:val="CC0000"/>
              </w:rPr>
              <w:t>3.0</w:t>
            </w:r>
          </w:p>
        </w:tc>
        <w:tc>
          <w:tcPr>
            <w:tcW w:type="dxa" w:w="864"/>
          </w:tcPr>
          <w:p>
            <w:r>
              <w:rPr>
                <w:color w:val="CC0000"/>
              </w:rPr>
              <w:t>0.0</w:t>
            </w:r>
          </w:p>
        </w:tc>
        <w:tc>
          <w:tcPr>
            <w:tcW w:type="dxa" w:w="864"/>
          </w:tcPr>
          <w:p>
            <w:r>
              <w:rPr>
                <w:color w:val="CC0000"/>
              </w:rPr>
              <w:t>1.3</w:t>
            </w:r>
          </w:p>
        </w:tc>
        <w:tc>
          <w:tcPr>
            <w:tcW w:type="dxa" w:w="864"/>
          </w:tcPr>
          <w:p>
            <w:r>
              <w:rPr>
                <w:color w:val="CC0000"/>
              </w:rPr>
              <w:t>4.2</w:t>
            </w:r>
          </w:p>
        </w:tc>
        <w:tc>
          <w:tcPr>
            <w:tcW w:type="dxa" w:w="864"/>
          </w:tcPr>
          <w:p>
            <w:r>
              <w:rPr>
                <w:color w:val="FF8C00"/>
              </w:rPr>
              <w:t>7.1</w:t>
            </w:r>
          </w:p>
        </w:tc>
        <w:tc>
          <w:tcPr>
            <w:tcW w:type="dxa" w:w="864"/>
          </w:tcPr>
          <w:p>
            <w:r>
              <w:rPr>
                <w:color w:val="CC0000"/>
              </w:rPr>
              <w:t>0.0</w:t>
            </w:r>
          </w:p>
        </w:tc>
      </w:tr>
      <w:tr>
        <w:tc>
          <w:tcPr>
            <w:tcW w:type="dxa" w:w="864"/>
          </w:tcPr>
          <w:p>
            <w:r>
              <w:t>9</w:t>
            </w:r>
          </w:p>
        </w:tc>
        <w:tc>
          <w:tcPr>
            <w:tcW w:type="dxa" w:w="864"/>
          </w:tcPr>
          <w:p>
            <w:r>
              <w:t>MiniMax-01</w:t>
            </w:r>
          </w:p>
        </w:tc>
        <w:tc>
          <w:tcPr>
            <w:tcW w:type="dxa" w:w="864"/>
          </w:tcPr>
          <w:p>
            <w:r>
              <w:rPr>
                <w:b/>
                <w:color w:val="CC0000"/>
              </w:rPr>
              <w:t>2.19</w:t>
            </w:r>
          </w:p>
        </w:tc>
        <w:tc>
          <w:tcPr>
            <w:tcW w:type="dxa" w:w="864"/>
          </w:tcPr>
          <w:p>
            <w:r>
              <w:rPr>
                <w:color w:val="CC0000"/>
              </w:rPr>
              <w:t>0.0</w:t>
            </w:r>
          </w:p>
        </w:tc>
        <w:tc>
          <w:tcPr>
            <w:tcW w:type="dxa" w:w="864"/>
          </w:tcPr>
          <w:p>
            <w:r>
              <w:rPr>
                <w:color w:val="CC0000"/>
              </w:rPr>
              <w:t>1.7</w:t>
            </w:r>
          </w:p>
        </w:tc>
        <w:tc>
          <w:tcPr>
            <w:tcW w:type="dxa" w:w="864"/>
          </w:tcPr>
          <w:p>
            <w:r>
              <w:rPr>
                <w:color w:val="CC0000"/>
              </w:rPr>
              <w:t>0.0</w:t>
            </w:r>
          </w:p>
        </w:tc>
        <w:tc>
          <w:tcPr>
            <w:tcW w:type="dxa" w:w="864"/>
          </w:tcPr>
          <w:p>
            <w:r>
              <w:rPr>
                <w:color w:val="CC0000"/>
              </w:rPr>
              <w:t>0.0</w:t>
            </w:r>
          </w:p>
        </w:tc>
        <w:tc>
          <w:tcPr>
            <w:tcW w:type="dxa" w:w="864"/>
          </w:tcPr>
          <w:p>
            <w:r>
              <w:rPr>
                <w:color w:val="CC0000"/>
              </w:rPr>
              <w:t>5.3</w:t>
            </w:r>
          </w:p>
        </w:tc>
        <w:tc>
          <w:tcPr>
            <w:tcW w:type="dxa" w:w="864"/>
          </w:tcPr>
          <w:p>
            <w:r>
              <w:rPr>
                <w:color w:val="228B22"/>
              </w:rPr>
              <w:t>8.3</w:t>
            </w:r>
          </w:p>
        </w:tc>
        <w:tc>
          <w:tcPr>
            <w:tcW w:type="dxa" w:w="864"/>
          </w:tcPr>
          <w:p>
            <w:r>
              <w:rPr>
                <w:color w:val="CC0000"/>
              </w:rPr>
              <w:t>0.0</w:t>
            </w:r>
          </w:p>
        </w:tc>
      </w:tr>
      <w:tr>
        <w:tc>
          <w:tcPr>
            <w:tcW w:type="dxa" w:w="864"/>
          </w:tcPr>
          <w:p>
            <w:r>
              <w:t>10</w:t>
            </w:r>
          </w:p>
        </w:tc>
        <w:tc>
          <w:tcPr>
            <w:tcW w:type="dxa" w:w="864"/>
          </w:tcPr>
          <w:p>
            <w:r>
              <w:t>Qwen2.5VL-72B</w:t>
            </w:r>
          </w:p>
        </w:tc>
        <w:tc>
          <w:tcPr>
            <w:tcW w:type="dxa" w:w="864"/>
          </w:tcPr>
          <w:p>
            <w:r>
              <w:rPr>
                <w:b/>
                <w:color w:val="CC0000"/>
              </w:rPr>
              <w:t>2.05</w:t>
            </w:r>
          </w:p>
        </w:tc>
        <w:tc>
          <w:tcPr>
            <w:tcW w:type="dxa" w:w="864"/>
          </w:tcPr>
          <w:p>
            <w:r>
              <w:rPr>
                <w:color w:val="CC0000"/>
              </w:rPr>
              <w:t>0.0</w:t>
            </w:r>
          </w:p>
        </w:tc>
        <w:tc>
          <w:tcPr>
            <w:tcW w:type="dxa" w:w="864"/>
          </w:tcPr>
          <w:p>
            <w:r>
              <w:rPr>
                <w:color w:val="CC0000"/>
              </w:rPr>
              <w:t>1.7</w:t>
            </w:r>
          </w:p>
        </w:tc>
        <w:tc>
          <w:tcPr>
            <w:tcW w:type="dxa" w:w="864"/>
          </w:tcPr>
          <w:p>
            <w:r>
              <w:rPr>
                <w:color w:val="CC0000"/>
              </w:rPr>
              <w:t>0.0</w:t>
            </w:r>
          </w:p>
        </w:tc>
        <w:tc>
          <w:tcPr>
            <w:tcW w:type="dxa" w:w="864"/>
          </w:tcPr>
          <w:p>
            <w:r>
              <w:rPr>
                <w:color w:val="CC0000"/>
              </w:rPr>
              <w:t>0.0</w:t>
            </w:r>
          </w:p>
        </w:tc>
        <w:tc>
          <w:tcPr>
            <w:tcW w:type="dxa" w:w="864"/>
          </w:tcPr>
          <w:p>
            <w:r>
              <w:rPr>
                <w:color w:val="CC0000"/>
              </w:rPr>
              <w:t>5.3</w:t>
            </w:r>
          </w:p>
        </w:tc>
        <w:tc>
          <w:tcPr>
            <w:tcW w:type="dxa" w:w="864"/>
          </w:tcPr>
          <w:p>
            <w:r>
              <w:rPr>
                <w:color w:val="FF8C00"/>
              </w:rPr>
              <w:t>7.3</w:t>
            </w:r>
          </w:p>
        </w:tc>
        <w:tc>
          <w:tcPr>
            <w:tcW w:type="dxa" w:w="864"/>
          </w:tcPr>
          <w:p>
            <w:r>
              <w:rPr>
                <w:color w:val="CC0000"/>
              </w:rPr>
              <w:t>0.0</w:t>
            </w:r>
          </w:p>
        </w:tc>
      </w:tr>
      <w:tr>
        <w:tc>
          <w:tcPr>
            <w:tcW w:type="dxa" w:w="864"/>
          </w:tcPr>
          <w:p>
            <w:r>
              <w:t>11</w:t>
            </w:r>
          </w:p>
        </w:tc>
        <w:tc>
          <w:tcPr>
            <w:tcW w:type="dxa" w:w="864"/>
          </w:tcPr>
          <w:p>
            <w:r>
              <w:t>Qwen2.5VL-32B</w:t>
            </w:r>
          </w:p>
        </w:tc>
        <w:tc>
          <w:tcPr>
            <w:tcW w:type="dxa" w:w="864"/>
          </w:tcPr>
          <w:p>
            <w:r>
              <w:rPr>
                <w:b/>
                <w:color w:val="CC0000"/>
              </w:rPr>
              <w:t>1.71</w:t>
            </w:r>
          </w:p>
        </w:tc>
        <w:tc>
          <w:tcPr>
            <w:tcW w:type="dxa" w:w="864"/>
          </w:tcPr>
          <w:p>
            <w:r>
              <w:rPr>
                <w:color w:val="CC0000"/>
              </w:rPr>
              <w:t>0.0</w:t>
            </w:r>
          </w:p>
        </w:tc>
        <w:tc>
          <w:tcPr>
            <w:tcW w:type="dxa" w:w="864"/>
          </w:tcPr>
          <w:p>
            <w:r>
              <w:rPr>
                <w:color w:val="CC0000"/>
              </w:rPr>
              <w:t>1.0</w:t>
            </w:r>
          </w:p>
        </w:tc>
        <w:tc>
          <w:tcPr>
            <w:tcW w:type="dxa" w:w="864"/>
          </w:tcPr>
          <w:p>
            <w:r>
              <w:rPr>
                <w:color w:val="CC0000"/>
              </w:rPr>
              <w:t>0.0</w:t>
            </w:r>
          </w:p>
        </w:tc>
        <w:tc>
          <w:tcPr>
            <w:tcW w:type="dxa" w:w="864"/>
          </w:tcPr>
          <w:p>
            <w:r>
              <w:rPr>
                <w:color w:val="CC0000"/>
              </w:rPr>
              <w:t>0.0</w:t>
            </w:r>
          </w:p>
        </w:tc>
        <w:tc>
          <w:tcPr>
            <w:tcW w:type="dxa" w:w="864"/>
          </w:tcPr>
          <w:p>
            <w:r>
              <w:rPr>
                <w:color w:val="CC0000"/>
              </w:rPr>
              <w:t>4.0</w:t>
            </w:r>
          </w:p>
        </w:tc>
        <w:tc>
          <w:tcPr>
            <w:tcW w:type="dxa" w:w="864"/>
          </w:tcPr>
          <w:p>
            <w:r>
              <w:rPr>
                <w:color w:val="FF8C00"/>
              </w:rPr>
              <w:t>7.0</w:t>
            </w:r>
          </w:p>
        </w:tc>
        <w:tc>
          <w:tcPr>
            <w:tcW w:type="dxa" w:w="864"/>
          </w:tcPr>
          <w:p>
            <w:r>
              <w:rPr>
                <w:color w:val="CC0000"/>
              </w:rPr>
              <w:t>0.0</w:t>
            </w:r>
          </w:p>
        </w:tc>
      </w:tr>
    </w:tbl>
    <w:p/>
    <w:p>
      <w:pPr>
        <w:pStyle w:val="Heading1"/>
      </w:pPr>
      <w:r>
        <w:t>对比可视化</w:t>
      </w:r>
    </w:p>
    <w:p>
      <w:pPr>
        <w:pStyle w:val="Heading2"/>
      </w:pPr>
      <w:r>
        <w:t>雷达叠加图</w:t>
      </w:r>
    </w:p>
    <w:p>
      <w:r>
        <w:t>各模型7维度综合轮廓，面积越大整体越强</w:t>
      </w:r>
    </w:p>
    <w:p>
      <w:r>
        <w:drawing>
          <wp:inline xmlns:a="http://schemas.openxmlformats.org/drawingml/2006/main" xmlns:pic="http://schemas.openxmlformats.org/drawingml/2006/picture">
            <wp:extent cx="5029200" cy="39420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ar_overla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94202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维度分项柱状图</w:t>
      </w:r>
    </w:p>
    <w:p>
      <w:r>
        <w:t>每维度各模型均分，便于找强弱项</w:t>
      </w:r>
    </w:p>
    <w:p>
      <w:r>
        <w:drawing>
          <wp:inline xmlns:a="http://schemas.openxmlformats.org/drawingml/2006/main" xmlns:pic="http://schemas.openxmlformats.org/drawingml/2006/picture">
            <wp:extent cx="5486400" cy="232572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ouped_ba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2572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综合热力图</w:t>
      </w:r>
    </w:p>
    <w:p>
      <w:r>
        <w:t>颜色越绿越高，一眼看出哪个模型哪个维度强</w:t>
      </w:r>
    </w:p>
    <w:p>
      <w:r>
        <w:drawing>
          <wp:inline xmlns:a="http://schemas.openxmlformats.org/drawingml/2006/main" xmlns:pic="http://schemas.openxmlformats.org/drawingml/2006/picture">
            <wp:extent cx="5486400" cy="521222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_heat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1222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关键发现</w:t>
      </w:r>
    </w:p>
    <w:p>
      <w:r>
        <w:t>• 综合最优：kimi-k2.5（6.85/10），综合最低：Qwen2.5VL-32B（1.71/10），差距 5.13</w:t>
      </w:r>
    </w:p>
    <w:p>
      <w:r>
        <w:t>• 视觉识别准确率：最优 kimi-k2.5（7.8）/ 最差 MiniMax-01（0.0）</w:t>
      </w:r>
    </w:p>
    <w:p>
      <w:r>
        <w:t>• 幻觉控制率：最优 kimi-k2.5（6.3）/ 最差 Qwen2.5VL-32B（1.0）</w:t>
      </w:r>
    </w:p>
    <w:p>
      <w:r>
        <w:t>• 数值读取精度：最优 kimi-k2.5（8.4）/ 最差 MiniMax-01（0.0）</w:t>
      </w:r>
    </w:p>
    <w:p>
      <w:r>
        <w:t>• 输出时序合规：最优 Qwen3.5-122B（8.6）/ 最差 MiniMax-01（0.0）</w:t>
      </w:r>
    </w:p>
    <w:p>
      <w:r>
        <w:t>• 安全声明合规：最优 Qwen3.5-397B（9.0）/ 最差 Qwen2.5VL-32B（4.0）</w:t>
      </w:r>
    </w:p>
    <w:p>
      <w:r>
        <w:t>• 边界克制合规：最优 MiniMax-01（8.3）/ 最差 GLM-4.6V（3.3）</w:t>
      </w:r>
    </w:p>
    <w:p>
      <w:r>
        <w:t>• 数据引用质量：最优 Qwen3.5-122B（3.7）/ 最差 MiniMax-01（0.0）</w:t>
      </w:r>
    </w:p>
    <w:p>
      <w:r>
        <w:t>• 注：kimi-k2.5 输出时序合规均分 6.3，为所有模型中最薄弱维度——这是 PHA 强制要求，先输出文字后调工具会触发扣分。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