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Microsoft YaHei" w:cs="Microsoft YaHei" w:eastAsia="Microsoft YaHei" w:hAnsi="Microsoft YaHei"/>
          <w:b/>
          <w:bCs/>
          <w:sz w:val="36"/>
          <w:szCs w:val="36"/>
        </w:rPr>
        <w:t xml:space="preserve">VL 模型健康场景优化分析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1. 优化全景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PHA 集成 VL 模型后，围绕「测试驱动优化」原则，在 3 个代码分支 + 1 个独立仓库中完成了 4 大方向、30+ 项优化。本文档基于全部分支的提交记录，系统梳理每项优化的发现方式、根因分析、修复方案与量化效果。</w:t>
      </w:r>
    </w:p>
    <w:p>
      <w:pPr>
        <w:shd w:fill="F0F7FF" w:val="clear"/>
        <w:spacing w:after="80" w:before="8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[Mermaid 图表 - 见 Markdown 版本]</w:t>
      </w:r>
    </w:p>
    <w:p>
      <w:pPr>
        <w:spacing w:after="8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分支与仓库对应关系：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分支/仓库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优化方向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提交数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diet_photo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模型适配层 + Prompt 工程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~17 commits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exercise_record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健康数据 API + Agent 能力增强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~30 commits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vl-eval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评测框架 + 数据预处理策略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~4 commits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skillfix_xuetang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调试平台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~46 commits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2. VL 模型适配层优化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来源分支：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diet_photo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2.1 content=null 导致空回复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vl-matrix-test T3/T5/T6 场景 FAIL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vLLM 引擎要求 assistant message 的 content 字段非 null/空串，否则返回 0 token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影响范围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所有经过工具调用的多轮对话（agent 第二轮开始 content 常为 null）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efff1f3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use non-empty placeholder for assistant content in VL tool_calls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补充修复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03ecb22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also handle content=undefined in VL assistant message fix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补充修复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f240700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also handle empty array content + add diagnostic logging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消息格式通过率 57% -&gt; 100%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2.2 VL 流式传输内容缓冲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用户上传图片后前端无实时反馈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TransformStream 缓冲机制导致 VL 模型的 content chunk 积攒后才推送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f6cebc1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stream VL content chunks immediately instead of buffering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首 token 延迟从 &gt;5s 降至 &lt;1s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2.3 VL adapter fetch 方案三次迭代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迭代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方案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globalThis.fetch wrap + streamSimple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与 Vercel AI SDK 的 fetch 冲突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a7ec241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custom OpenAI fetch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绕过 SDK 内部 fetch 管理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8a53165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onPayload hook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最小侵入，在 payload 层面修正 content 字段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f2bc1a5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最终选择 v3（onPayload hook）的理由：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不修改 fetch 全局行为，无副作用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只在发送 payload 前修正 assistant.content 字段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与 Vercel AI SDK 的 stream/non-stream 路径均兼容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进一步增强：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6a434b4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fix: normalize VL request body - content:null -&gt; "" and tool_call_id -&gt; ""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2.4 VL 模型 fetch 安装时机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部分 VL 请求未经过适配层处理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fetch 仅在特定条件下安装，部分路径绕过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c0351cd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install VL fetch unconditionally before streamFn selection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所有 VL 请求统一经过适配层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2.5 VL 模型文本 tag 替代标准 tool_call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模型返回文本 tag 而非标准 tool_call JSON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部分 VL 模型（尤其量化版本）的 function calling 能力退化，降级为文本 tag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b29dbc0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VL adapter ECHO branch -- synthesize extra tool calls from text tags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量化模型工具调用恢复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2.6 原始响应体日志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目的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调试 VL 模型异常时需要查看原始 HTTP 响应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0c7ae7b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feat(logger): record raw response body when tool calls detected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工具调用异常可追溯到原始响应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 健康数据 API 链路优化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来源分支：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exercise_record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3.1 时区修复（6 项）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所有华为健康 API 的日期范围查询均存在时区问题，UTC 时间导致查询范围偏移 8 小时，造成数据丢失或重复。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修复内容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睡眠数据返回实际日期而非查询日期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37defd7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fix(sleep): return actual sleep date instead of query date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仅在 actualDate 匹配时填充 bedTime/wakeTime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47f91a0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fix(sleep): only enrich bedTime/wakeTime when actualDate matches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bedTime/wakeTime 跨日期泄露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5b09afb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fix(sleep): fix bedTime/wakeTime bleeding into empty date entries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范围查询中缺失 bedTime/wakeTime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a079113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fix(sleep): fix missing bedTime/wakeTime in range query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睡眠查询范围 UTC 时区 bug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2b6c0bc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fix(sleep): fix UTC timezone bug in getSleepData query range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wakeupDate 时区 / 所有 API 锚定 CST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2657467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+ </w:t>
            </w: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68451df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+ </w:t>
            </w: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b4313ef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综合效果：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睡眠、血压、体成分等全部健康数据查询锚定 CST (+08:00)，消除时区偏移。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3.2 分块查询优化（4 项）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华为内部 API 对单次查询的时间跨度有隐式限制（超过 30 天可能截断或超时），需要自动分块。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修复内容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getPolymerizeDataRange 分块至 30 天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daff1d0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fix(inner-api): reduce chunk size to 30 days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getDailyActivitySummaryRange 分块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dc4dad6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fix(inner-api): add 30-day chunking for activity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经期数据分块查询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1958138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fix(huawei): split menstrual cycle query into 30-day chunks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体成分使用 apiFetch 统一路径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bedccb8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fix(huawei): use apiFetch for body composition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3.3 日志增强（5 项）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修复内容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记录所有华为 API 调用（成功+失败）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2a693a8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fix(logging): log all Huawei API calls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API 失败时记录 URL 和完整响应体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66cd87a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fix(logging): log request URL and full response body on failures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OpenClaw 工具执行日志增强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00a8d1a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feat(openclaw): enhance tools/execute logging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SDK 字段名 event.args 修正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3d73088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fix(logging): read event.args for tool_execution_start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注入 x-client-version Header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b79962f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feat(huawei-api): inject x-client-version header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3.4 其他数据链路修复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修复内容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营养日志时区 bug + 范围查询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62fbc43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fix(nutrition): fix timezone bug and add get_diet_log_period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血压原始采样点查询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c1d60df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fix(blood-pressure): query raw samplePoints without groupByTime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移除睡眠单日查询的最近记录 fallback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4609cfd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fix(sleep): remove fallback to most recent record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 Agent 能力增强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来源分支：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exercise_record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4.1 工具名消毒（GLM-5 兼容）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GLM-5 模型返回 XML tag 格式工具名（如 </w:t>
            </w: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&lt;get_skill&gt;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），SDK 无法匹配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0386245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fix(agent): enhance tool name sanitizer for GLM-5 XML tag format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补充修复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ecd481a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fix(agent): re-lookup tool after sanitization + fix patch context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补充修复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0ce9144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emit toolCallStart after sanitization so logs show clean names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GLM-5 模型工具调用恢复正常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4.2 血压随访系统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为血压管理 Agent 增加结构化随访能力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479237d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feat(followup): add follow-up system for BP agent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支持血压异常后的定期随访提醒和趋势追踪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4.3 运动记录 + VL 图片管线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新增运动记录功能，同时修复 VL 图片管线支持全渠道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eff58a1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feat(exercise): add exercise logging + fix VL image pipeline for all channels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支持运动器材屏幕照片识别与记录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4.4 CLI 健康数据工具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 exec_health_cli MCP 工具，支持通过 CLI 获取健康数据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核心 commit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656b7d4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feat(tools): add exec_health_cli MCP tool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d52d0b3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feat(cli): add local health data CLI with OAuth token support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b145a5f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feat(skills): move CLI health skills to src/skills/ with pha tag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安全加固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e63ccd8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fix(security): add command allowlist and uid injection to exec_health_cli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 可通过安全的 CLI 路径访问本地健康数据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4.5 Skill 加载优化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 skillRegistry 标志位控制 Skill 加载行为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35ea0e2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feat(agent): add skillRegistry flag to suppress skill loading block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补充修复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2e5e866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remove image-routing from available_skills list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避免不需要的 Skill 阻塞 Agent 启动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4.6 代码质量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修复内容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降低圈复杂度，拆分大方法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0ea7977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refactor: reduce CCA and method size across 8 files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修正 CCA 正则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112bb6e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fix(checker): correct CCA regex to properly count condition paths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logger stdout 污染修复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b551293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fix(cli): logger stdout pollution broke CLI JSON parsing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测试环境隔离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62dd7ed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fix(tests): pin PHA_CONFIG_PATH to prevent test env race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config.json 只读化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ee6442c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fix(config): remove auto-write from loadConfig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5. Prompt 工程优化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来源分支：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diet_photo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5.1 上下文长度退化应对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测试数据（test-vl-context-length.sh）：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prompt 大小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工具调用成功率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&lt; 5KB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~100%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无退化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5-8KB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~70%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WRONG_ARGS 开始出现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8-20KB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&lt; 50%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TEXT_REPLY / EMPTY 频繁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优化措施：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Skill 按需加载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：移除 image-routing skill 的预注入，改为模型主动调用 get_skill 按需加载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commit: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8fd8bec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fix: remove image-routing skill pre-injection, use same flow as text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效果：system prompt 减少 ~3KB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get_skill 返回体积精简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：删除 get_skill 工具返回的重复 content 字段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commit: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d572324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fix: remove duplicated content field from get_skill response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效果：单次 skill 加载从 ~30KB 降至 ~15KB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3.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通用图片流程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：移除 diet-specific 硬编码指令，改为通用图片识别 -&gt; skill 加载流程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commit: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16de51f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fix: remove diet-specific instruction from generic image path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效果：减少不必要的 prompt 指令，支持扩展到运动/医学等图片类型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4.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Skill 名称简化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：移除注入 tag 中的 skill 名称，避免模型混淆工具名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commit: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e6b5758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fix: remove skill name from injection tag to prevent tool name confusion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效果：减少模型将 skill 名误当工具名的概率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5.2 VL 模型不主动调用 get_skill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多模型评测中发现部分模型收到图片后直接文字回复，不调 get_skill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根因分析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模型的指令遵循能力弱于纯文本模型，长 system prompt 中的工具调用指令被稀释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当前状态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残留问题，需从 prompt 强化 + 消融实验结论综合解决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消融实验为此提供的优化方向：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条件 B（+页面描述）和条件 D（+描述+知识）下模型的工具调用时机评分更高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建议：将核心工具调用指令移至 system prompt 开头或以 few-shot 示例强化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6. 数据预处理策略优化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来源分支：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vl-eval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6.1 DOC vs RAW 实验结论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基于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run_doc_vs_raw.py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的对比实验（commit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4bc5bed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），得出数据预处理策略：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策略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DOC（结构化中文）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RAW（SDK 原始 JSON）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异常识别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更好（+1.2 分）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单位换算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较差（-1.0 分）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更好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工具调用完整性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更好（3-tool pipeline）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较差（单 tool）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整体推荐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端侧场景推荐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优化建议：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端侧数据应在传入模型前做结构化预处理（terminal_data -&gt; 中文语义描述），可显著提升异常识别能力和工具调用完整性。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6.2 消融实验对知识注入策略的指导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注入方式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增益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副作用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建议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页面描述（description.json）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视觉识别 +0.5~1.0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增加上下文长度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按 currentPage 精准注入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健康知识（knowledge.json）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安全声明 +1.0~1.5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知识覆盖端侧数据倾向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控制注入长度，标注来源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描述 + 知识同时注入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综合最优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小模型上下文退化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大模型（397B+）推荐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优化实施方案：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通过 keyword_dict.json 做 currentPage -&gt; 知识条目的精准映射，避免全量注入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注入时明确标注来源区分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模型选择：397B 以上使用条件 D（全量注入），122B 以下使用条件 A（避免退化）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6.3 评测框架建设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4bc5bed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vs RAW 评测框架搭建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2a6068b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 qwen3-vl 5 case 评测结果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b6218c6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修订评分标准 + 5 张英文图表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C7254E"/>
                <w:sz w:val="20"/>
                <w:szCs w:val="20"/>
              </w:rPr>
              <w:t xml:space="preserve">1a76ae1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PHA agent loop 5 case 评测结果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7. Skill 调试平台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来源仓库：[shuiyuan1223/skillfix_xuetang](https://github.com/shuiyuan1223/skillfix_xuetang)（~46 commits）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7.1 Workbench 三栏调试</w:t>
      </w:r>
    </w:p>
    <w:p>
      <w:pPr>
        <w:shd w:fill="F0F7FF" w:val="clear"/>
        <w:spacing w:after="80" w:before="8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[Mermaid 图表 - 见 Markdown 版本]</w:t>
      </w:r>
    </w:p>
    <w:p>
      <w:pPr>
        <w:spacing w:after="8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三栏式调试界面（~25 commits）：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左栏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：健康测试数据选择与展示（血糖、睡眠、心率等真实数据）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中栏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：Skill/Prompt 在线编辑器，支持保存/回退/版本快照/dirty 追踪</w:t>
      </w:r>
    </w:p>
    <w:p>
      <w:pPr>
        <w:pStyle w:val="ListParagraph"/>
        <w:numPr>
          <w:ilvl w:val="0"/>
          <w:numId w:val="12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右栏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：LLM 解读结果，支持最多 3 组并发结果卡片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核心调试能力：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能力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多模型并行解读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同一健康数据 + 同一 Skill，多个模型并行运行对比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Diff 对比模式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路并发（修改前/修改后/差异分析），语义高亮标注受影响句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AI 辅助编辑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流式生成 Skill 变体建议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基线快照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每次编辑前自动保存 baseline，支持一键回退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ZIP 导出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打包所有 Skills/Prompts 为归档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7.2 HMAC 认证集成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平台接入内部自建模型端点（~6 commits）：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动态 HMAC Header（accessKey + timestamp + SHA256 签名）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支持 glm-5、kimik25 等内部模型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解决了 modelId 映射不一致（openrouter 风格 vs 实际模型名）导致的空输出问题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7.3 工程优化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在调试平台开发中解决的工程问题（~15 commits），同样提升了 PHA 主系统质量：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优化项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解决方案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渲染性能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100KB 全页面重渲染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delta patch 模式（~100B 增量更新）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中文输入兼容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CodeEditor 中 IME 组合输入被截断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composition 事件处理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导航竞态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慢页面加载时快速切换导致渲染错乱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AbortController + signal 检查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并发渲染稳定性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更新阻塞用户交互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React startTransition 包裹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编辑器焦点保护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刷新导致编辑器失焦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focus 状态检测跳过 value 同步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8. 优化效果总结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优化项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方向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来源分支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效果量化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content=null placeholder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消息格式通过率 57% -&gt; 100%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流式传输即时推送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首 token 延迟 &gt;5s -&gt; &lt;1s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onPayload hook 方案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次迭代收敛到最优方案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ECHO 分支 text tag 合成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量化模型工具调用恢复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fetch 无条件安装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100% VL 请求经过适配层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睡眠/血压/体成分时区修复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 API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 项时区 bug 修复，数据准确性保障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30 天分块查询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 API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 类 API 消除超时截断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API 日志增强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 API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 项日志增强，故障定位效率提升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工具名消毒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GLM-5 XML tag 格式兼容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血压随访系统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新增结构化随访能力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运动记录 + VL 管线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新增运动场景支持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exec_health_cli 工具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CLI 路径 + 安全加固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13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按需加载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system prompt 减少 ~3KB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14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get_skill 返回精简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工具返回 ~30KB -&gt; ~15KB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15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通用图片流程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支持扩展到运动/医学等图片类型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16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预处理策略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数据预处理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vl-eval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异常识别 +1.2 分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17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Workbench 三栏调试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skillfix_xuetang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迭代效率提升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18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HMAC 认证集成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skillfix_xuetang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内部模型直接调试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19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delta patch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skillfix_xuetang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渲染性能 100KB -&gt; ~100B 增量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代码质量优化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工程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CCA 降低 + 测试隔离 + config 只读化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9. 测试与优化闭环</w:t>
      </w:r>
    </w:p>
    <w:p>
      <w:pPr>
        <w:shd w:fill="F0F7FF" w:val="clear"/>
        <w:spacing w:after="80" w:before="8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[Mermaid 图表 - 见 Markdown 版本]</w:t>
      </w:r>
    </w:p>
    <w:p>
      <w:pPr>
        <w:spacing w:after="8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每个优化措施都可追溯到具体的测试脚本和测试数据，形成「测试驱动优化」的闭环。30+ 项优化覆盖从模型适配层到数据 API 到 Agent 能力到 Prompt 工程的全栈，通过持续的评测验证确保优化效果。</w:t>
      </w: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-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VL 模型优化分析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Microsoft YaHei" w:cs="Microsoft YaHei" w:eastAsia="Microsoft YaHei" w:hAnsi="Microsoft YaHe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2026-03-28T08:44:29.494Z</dcterms:created>
  <dcterms:modified xsi:type="dcterms:W3CDTF">2026-03-28T08:44:29.494Z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