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1B5F" w14:textId="423C4FEC" w:rsidR="002D5E14" w:rsidRDefault="001F4FA7">
      <w:r>
        <w:rPr>
          <w:noProof/>
        </w:rPr>
        <w:drawing>
          <wp:inline distT="0" distB="0" distL="0" distR="0" wp14:anchorId="322C74C0" wp14:editId="223BAD7B">
            <wp:extent cx="1438275" cy="1438275"/>
            <wp:effectExtent l="0" t="0" r="9525" b="9525"/>
            <wp:docPr id="1" name="图片 1" descr="Range Sum Query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ge Sum Query 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F823" w14:textId="1E8623AB" w:rsidR="00BB6653" w:rsidRDefault="00BB6653"/>
    <w:p w14:paraId="1B131F81" w14:textId="0F428178" w:rsidR="00BB6653" w:rsidRDefault="00BB6653" w:rsidP="00BB6653">
      <w:pPr>
        <w:ind w:firstLine="420"/>
      </w:pPr>
      <w:r>
        <w:rPr>
          <w:rFonts w:hint="eastAsia"/>
        </w:rPr>
        <w:t>首先因为是写</w:t>
      </w:r>
      <w:proofErr w:type="gramStart"/>
      <w:r>
        <w:rPr>
          <w:rFonts w:hint="eastAsia"/>
        </w:rPr>
        <w:t>了个类来</w:t>
      </w:r>
      <w:proofErr w:type="gramEnd"/>
      <w:r>
        <w:rPr>
          <w:rFonts w:hint="eastAsia"/>
        </w:rPr>
        <w:t>解决这个问题，也就是说，类只初始化一次，但是函数会重复调用，为了节省查找的时间，那么要做的一定是，一次初始化，多次查询。所以最主要控制的就是这个查询的时间复杂度。</w:t>
      </w:r>
    </w:p>
    <w:p w14:paraId="056D9D4F" w14:textId="4AE278F2" w:rsidR="00BB6653" w:rsidRDefault="00BB6653" w:rsidP="00BB6653">
      <w:pPr>
        <w:ind w:firstLine="420"/>
      </w:pPr>
      <w:r>
        <w:rPr>
          <w:rFonts w:hint="eastAsia"/>
        </w:rPr>
        <w:t>如果查询的时间是O(n</w:t>
      </w:r>
      <w:r>
        <w:t>)</w:t>
      </w:r>
      <w:r>
        <w:rPr>
          <w:rFonts w:hint="eastAsia"/>
        </w:rPr>
        <w:t>但是查询次数多了，相当耗费时间，所以一定要在构造函数中就初始化得到自己需要的数据，使得查询的时候能够直接的使用已知数据在O(</w:t>
      </w:r>
      <w:r>
        <w:t>1</w:t>
      </w:r>
      <w:r>
        <w:rPr>
          <w:rFonts w:hint="eastAsia"/>
        </w:rPr>
        <w:t>)时间范围内得到自己需要的数据。</w:t>
      </w:r>
    </w:p>
    <w:p w14:paraId="6D46B1EE" w14:textId="1E113D1E" w:rsidR="00BB6653" w:rsidRDefault="00BB6653" w:rsidP="00BB6653">
      <w:pPr>
        <w:ind w:firstLine="420"/>
      </w:pPr>
      <w:r>
        <w:rPr>
          <w:rFonts w:hint="eastAsia"/>
        </w:rPr>
        <w:t>与一维的相比，二维的更难了一些。在二维中，使用了数学中很简单的一点思路，就是说进行了一下分解。</w:t>
      </w:r>
    </w:p>
    <w:p w14:paraId="16626DE2" w14:textId="09A6343C" w:rsidR="00BB6653" w:rsidRPr="00BB6653" w:rsidRDefault="00BB6653" w:rsidP="00BB6653">
      <w:pPr>
        <w:ind w:firstLine="420"/>
        <w:jc w:val="left"/>
        <w:rPr>
          <w:b/>
          <w:sz w:val="28"/>
        </w:rPr>
      </w:pPr>
      <w:r w:rsidRPr="00BB6653">
        <w:rPr>
          <w:rFonts w:hint="eastAsia"/>
          <w:b/>
          <w:sz w:val="28"/>
        </w:rPr>
        <w:t>一维代码思路：</w:t>
      </w:r>
    </w:p>
    <w:p w14:paraId="482E9F2A" w14:textId="0D008F99" w:rsidR="00BB6653" w:rsidRDefault="00BB6653" w:rsidP="00BB66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构造函数中每个位置的数据为从数组从0加到本身这个元素之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9919A80" w14:textId="0CE9D4AE" w:rsidR="00BB6653" w:rsidRDefault="00BB6653" w:rsidP="00BB6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那么查询的时候就特别简单，只需要做差就直接得到</w:t>
      </w:r>
    </w:p>
    <w:p w14:paraId="30C8C5C1" w14:textId="0190BE54" w:rsidR="00BB6653" w:rsidRDefault="00BB6653" w:rsidP="00BB6653">
      <w:pPr>
        <w:ind w:firstLine="420"/>
        <w:rPr>
          <w:b/>
          <w:sz w:val="28"/>
        </w:rPr>
      </w:pPr>
      <w:r w:rsidRPr="00BB6653">
        <w:rPr>
          <w:rFonts w:hint="eastAsia"/>
          <w:b/>
          <w:sz w:val="28"/>
        </w:rPr>
        <w:t>二维代码思路：</w:t>
      </w:r>
    </w:p>
    <w:p w14:paraId="28E248F3" w14:textId="2603B810" w:rsidR="00BB6653" w:rsidRDefault="00BB6653" w:rsidP="00BB6653">
      <w:pPr>
        <w:ind w:firstLine="420"/>
      </w:pPr>
      <w:r>
        <w:rPr>
          <w:rFonts w:hint="eastAsia"/>
        </w:rPr>
        <w:t>这种情况下直接做差就不行了，需要考虑实际情况。</w:t>
      </w:r>
    </w:p>
    <w:p w14:paraId="77B910C1" w14:textId="3CAB8DDD" w:rsidR="00BB6653" w:rsidRDefault="00BB6653" w:rsidP="00BB6653">
      <w:pPr>
        <w:ind w:firstLine="420"/>
      </w:pPr>
      <w:r>
        <w:rPr>
          <w:rFonts w:hint="eastAsia"/>
        </w:rPr>
        <w:t>每个二维坐标都存储的是从0</w:t>
      </w:r>
      <w:r>
        <w:t>,0</w:t>
      </w:r>
      <w:r>
        <w:rPr>
          <w:rFonts w:hint="eastAsia"/>
        </w:rPr>
        <w:t>位置到这个位置之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。拿</w:t>
      </w:r>
      <w:proofErr w:type="spellStart"/>
      <w:r>
        <w:t>I,j</w:t>
      </w:r>
      <w:proofErr w:type="spellEnd"/>
      <w:r>
        <w:rPr>
          <w:rFonts w:hint="eastAsia"/>
        </w:rPr>
        <w:t>位置举例，</w:t>
      </w:r>
      <w:proofErr w:type="spellStart"/>
      <w:r>
        <w:t>I,j</w:t>
      </w:r>
      <w:proofErr w:type="spellEnd"/>
      <w:r>
        <w:rPr>
          <w:rFonts w:hint="eastAsia"/>
        </w:rPr>
        <w:t>位置应该是</w:t>
      </w:r>
      <w:r>
        <w:t>:</w:t>
      </w:r>
    </w:p>
    <w:p w14:paraId="1C6E267D" w14:textId="46E0E4C3" w:rsidR="00BB6653" w:rsidRPr="00BB6653" w:rsidRDefault="00BB6653" w:rsidP="00BB6653">
      <w:pPr>
        <w:rPr>
          <w:rFonts w:hint="eastAsia"/>
        </w:rPr>
      </w:pPr>
      <w:r>
        <w:rPr>
          <w:noProof/>
        </w:rPr>
        <w:drawing>
          <wp:inline distT="0" distB="0" distL="0" distR="0" wp14:anchorId="3A9D3E70" wp14:editId="3D712A07">
            <wp:extent cx="1438275" cy="1438275"/>
            <wp:effectExtent l="0" t="0" r="9525" b="9525"/>
            <wp:docPr id="2" name="图片 2" descr="Range Sum Query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ge Sum Query 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noProof/>
        </w:rPr>
        <w:drawing>
          <wp:inline distT="0" distB="0" distL="0" distR="0" wp14:anchorId="22AF47A4" wp14:editId="24B9E4B4">
            <wp:extent cx="11144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D67CD">
        <w:t xml:space="preserve"> </w:t>
      </w:r>
      <w:r>
        <w:t>-</w:t>
      </w:r>
      <w:r w:rsidR="005D67CD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55B48D4" wp14:editId="2A2848B3">
            <wp:extent cx="113347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7CD">
        <w:t xml:space="preserve"> </w:t>
      </w:r>
      <w:r>
        <w:t>-</w:t>
      </w:r>
      <w:r w:rsidR="005D67CD">
        <w:t xml:space="preserve"> </w:t>
      </w:r>
      <w:r>
        <w:rPr>
          <w:noProof/>
        </w:rPr>
        <w:drawing>
          <wp:inline distT="0" distB="0" distL="0" distR="0" wp14:anchorId="076362BF" wp14:editId="0E15EAE5">
            <wp:extent cx="257175" cy="1438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7CD">
        <w:t xml:space="preserve"> + </w:t>
      </w:r>
      <w:r w:rsidR="005D67CD">
        <w:rPr>
          <w:noProof/>
        </w:rPr>
        <w:drawing>
          <wp:inline distT="0" distB="0" distL="0" distR="0" wp14:anchorId="524A2435" wp14:editId="27B787C9">
            <wp:extent cx="285750" cy="55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653" w:rsidRPr="00BB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131A"/>
    <w:multiLevelType w:val="hybridMultilevel"/>
    <w:tmpl w:val="ECD2BF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14"/>
    <w:rsid w:val="001F4FA7"/>
    <w:rsid w:val="002D5E14"/>
    <w:rsid w:val="005D67CD"/>
    <w:rsid w:val="00B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856A"/>
  <w15:chartTrackingRefBased/>
  <w15:docId w15:val="{742F64AB-9A0A-4CDD-AB06-8BBDACA2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2018-12-22T06:49:00Z</dcterms:created>
  <dcterms:modified xsi:type="dcterms:W3CDTF">2018-12-22T07:18:00Z</dcterms:modified>
</cp:coreProperties>
</file>