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B0AC" w14:textId="77777777" w:rsidR="00F90E95" w:rsidRPr="00F90E95" w:rsidRDefault="00F90E95" w:rsidP="00F90E95">
      <w:pPr>
        <w:rPr>
          <w:b/>
          <w:bCs/>
        </w:rPr>
      </w:pPr>
      <w:r w:rsidRPr="00F90E95">
        <w:rPr>
          <w:b/>
          <w:bCs/>
        </w:rPr>
        <w:t>Why Emotional Intelligence Matters in Schools</w:t>
      </w:r>
    </w:p>
    <w:p w14:paraId="5422AE5E" w14:textId="7D61F463" w:rsidR="00F90E95" w:rsidRPr="00F90E95" w:rsidRDefault="00F90E95" w:rsidP="00F90E95">
      <w:r w:rsidRPr="00F90E95">
        <w:t xml:space="preserve">Schools are often seen as places where children learn mathematics, science, languages, and other academic subjects. While these are undoubtedly important, there is another form of learning that is just as essential, yet often overlooked — </w:t>
      </w:r>
      <w:r>
        <w:t>E</w:t>
      </w:r>
      <w:r w:rsidRPr="00F90E95">
        <w:t xml:space="preserve">motional </w:t>
      </w:r>
      <w:r>
        <w:t>I</w:t>
      </w:r>
      <w:r w:rsidRPr="00F90E95">
        <w:t>ntelligence.</w:t>
      </w:r>
    </w:p>
    <w:p w14:paraId="51883DF7" w14:textId="445BAB79" w:rsidR="00F90E95" w:rsidRPr="00F90E95" w:rsidRDefault="00F90E95" w:rsidP="00F90E95">
      <w:r w:rsidRPr="00F90E95">
        <w:t>Emotional intelligence is the ability to understand and manage one’s emotions while also recogni</w:t>
      </w:r>
      <w:r>
        <w:t>s</w:t>
      </w:r>
      <w:r w:rsidRPr="00F90E95">
        <w:t xml:space="preserve">ing and responding to the feelings of others. It shapes how children </w:t>
      </w:r>
      <w:r w:rsidRPr="00F90E95">
        <w:rPr>
          <w:strike/>
        </w:rPr>
        <w:t>react</w:t>
      </w:r>
      <w:r w:rsidRPr="00F90E95">
        <w:t xml:space="preserve"> </w:t>
      </w:r>
      <w:r>
        <w:t xml:space="preserve">respond </w:t>
      </w:r>
      <w:r w:rsidRPr="00F90E95">
        <w:t>to challenges, build</w:t>
      </w:r>
      <w:r>
        <w:t xml:space="preserve"> &amp; nurture</w:t>
      </w:r>
      <w:r w:rsidRPr="00F90E95">
        <w:t xml:space="preserve"> relationships, handle conflict, and make decisions.</w:t>
      </w:r>
    </w:p>
    <w:p w14:paraId="72BE0332" w14:textId="264014F4" w:rsidR="00F90E95" w:rsidRPr="00F90E95" w:rsidRDefault="00F90E95" w:rsidP="00F90E95">
      <w:r>
        <w:t>E</w:t>
      </w:r>
      <w:r w:rsidRPr="00F90E95">
        <w:t>motional intelligence</w:t>
      </w:r>
      <w:r>
        <w:t>, in varied ways,</w:t>
      </w:r>
      <w:r w:rsidRPr="00F90E95">
        <w:t xml:space="preserve"> helps children make the </w:t>
      </w:r>
      <w:r>
        <w:t>optimal</w:t>
      </w:r>
      <w:r w:rsidRPr="00F90E95">
        <w:t xml:space="preserve"> use of everything they learn</w:t>
      </w:r>
      <w:r>
        <w:t xml:space="preserve"> and experience</w:t>
      </w:r>
      <w:r w:rsidRPr="00F90E95">
        <w:t>.</w:t>
      </w:r>
    </w:p>
    <w:p w14:paraId="7E8D8687" w14:textId="1C8DF382" w:rsidR="00F90E95" w:rsidRPr="00F90E95" w:rsidRDefault="00F90E95" w:rsidP="00F90E95">
      <w:r w:rsidRPr="00F90E95">
        <w:t xml:space="preserve">A student may </w:t>
      </w:r>
      <w:r>
        <w:t>shine academically</w:t>
      </w:r>
      <w:r w:rsidRPr="00F90E95">
        <w:t xml:space="preserve">, but if they struggle to cope with stress, respond to criticism, or collaborate with </w:t>
      </w:r>
      <w:r>
        <w:t>peers</w:t>
      </w:r>
      <w:r w:rsidRPr="00F90E95">
        <w:t xml:space="preserve">, their potential can remain </w:t>
      </w:r>
      <w:r>
        <w:t>underutilised</w:t>
      </w:r>
      <w:r w:rsidRPr="00F90E95">
        <w:t>. Another student with strong emotional awareness may not always top the class, but they are often better equipped to persevere, communicate effectively, and adapt to changing circumstances.</w:t>
      </w:r>
    </w:p>
    <w:p w14:paraId="166EE281" w14:textId="67110707" w:rsidR="00F90E95" w:rsidRPr="00F90E95" w:rsidRDefault="00F90E95" w:rsidP="00F90E95">
      <w:r w:rsidRPr="00F90E95">
        <w:t xml:space="preserve">This is why emotional intelligence matters so </w:t>
      </w:r>
      <w:r w:rsidR="009F19BF">
        <w:t>profoundly</w:t>
      </w:r>
      <w:r w:rsidRPr="00F90E95">
        <w:t xml:space="preserve"> </w:t>
      </w:r>
      <w:r w:rsidR="009F19BF">
        <w:t>for young learners</w:t>
      </w:r>
      <w:r w:rsidRPr="00F90E95">
        <w:t>.</w:t>
      </w:r>
    </w:p>
    <w:p w14:paraId="36F43346" w14:textId="12EA5E41" w:rsidR="00F90E95" w:rsidRPr="00F90E95" w:rsidRDefault="00F90E95" w:rsidP="00F90E95">
      <w:r w:rsidRPr="00F90E95">
        <w:t xml:space="preserve">Children spend a significant part of their lives in classrooms, where they experience success, disappointment, friendships, disagreements, pressure, </w:t>
      </w:r>
      <w:r w:rsidR="00BD03AC">
        <w:t xml:space="preserve">loneliness, connectedness, </w:t>
      </w:r>
      <w:r w:rsidRPr="00F90E95">
        <w:t xml:space="preserve">and expectations. Each of these moments </w:t>
      </w:r>
      <w:r w:rsidR="00BD03AC">
        <w:t xml:space="preserve">or challenges </w:t>
      </w:r>
      <w:r w:rsidRPr="00F90E95">
        <w:t>presents an opportunity to build emotional skills that will serve them for life.</w:t>
      </w:r>
    </w:p>
    <w:p w14:paraId="515FD80D" w14:textId="77777777" w:rsidR="00F90E95" w:rsidRPr="00F90E95" w:rsidRDefault="00F90E95" w:rsidP="00F90E95">
      <w:r w:rsidRPr="00F90E95">
        <w:t>When schools actively nurture emotional intelligence, children learn to:</w:t>
      </w:r>
    </w:p>
    <w:p w14:paraId="64F03978" w14:textId="4124C27E" w:rsidR="00F90E95" w:rsidRPr="00F90E95" w:rsidRDefault="00F90E95" w:rsidP="00F90E95">
      <w:pPr>
        <w:numPr>
          <w:ilvl w:val="0"/>
          <w:numId w:val="1"/>
        </w:numPr>
      </w:pPr>
      <w:r w:rsidRPr="00F90E95">
        <w:t>Understand</w:t>
      </w:r>
      <w:r w:rsidR="00BD03AC">
        <w:t xml:space="preserve">, accept, </w:t>
      </w:r>
      <w:r w:rsidRPr="00F90E95">
        <w:t>and express their emotions in healthy ways</w:t>
      </w:r>
    </w:p>
    <w:p w14:paraId="6ED9AD1F" w14:textId="102A3F9B" w:rsidR="00F90E95" w:rsidRPr="00F90E95" w:rsidRDefault="00F90E95" w:rsidP="00F90E95">
      <w:pPr>
        <w:numPr>
          <w:ilvl w:val="0"/>
          <w:numId w:val="1"/>
        </w:numPr>
      </w:pPr>
      <w:r w:rsidRPr="00F90E95">
        <w:t>Develop empathy and respect for</w:t>
      </w:r>
      <w:r w:rsidR="00BD03AC">
        <w:t xml:space="preserve"> self and</w:t>
      </w:r>
      <w:r w:rsidRPr="00F90E95">
        <w:t xml:space="preserve"> others</w:t>
      </w:r>
    </w:p>
    <w:p w14:paraId="2FD37A1F" w14:textId="72733E20" w:rsidR="00F90E95" w:rsidRPr="00F90E95" w:rsidRDefault="00BD03AC" w:rsidP="00F90E95">
      <w:pPr>
        <w:numPr>
          <w:ilvl w:val="0"/>
          <w:numId w:val="1"/>
        </w:numPr>
      </w:pPr>
      <w:r>
        <w:t>Embrace</w:t>
      </w:r>
      <w:r w:rsidR="00F90E95" w:rsidRPr="00F90E95">
        <w:t xml:space="preserve"> setbacks without losing confidence</w:t>
      </w:r>
    </w:p>
    <w:p w14:paraId="5F00B47A" w14:textId="77777777" w:rsidR="00F90E95" w:rsidRPr="00F90E95" w:rsidRDefault="00F90E95" w:rsidP="00F90E95">
      <w:pPr>
        <w:numPr>
          <w:ilvl w:val="0"/>
          <w:numId w:val="1"/>
        </w:numPr>
      </w:pPr>
      <w:r w:rsidRPr="00F90E95">
        <w:t>Resolve conflicts constructively</w:t>
      </w:r>
    </w:p>
    <w:p w14:paraId="39189585" w14:textId="68FEEC4B" w:rsidR="00F90E95" w:rsidRPr="00F90E95" w:rsidRDefault="00F90E95" w:rsidP="00F90E95">
      <w:pPr>
        <w:numPr>
          <w:ilvl w:val="0"/>
          <w:numId w:val="1"/>
        </w:numPr>
      </w:pPr>
      <w:r w:rsidRPr="00F90E95">
        <w:t xml:space="preserve">Stay </w:t>
      </w:r>
      <w:r w:rsidR="00BD03AC">
        <w:t xml:space="preserve">mindful and </w:t>
      </w:r>
      <w:r w:rsidRPr="00F90E95">
        <w:t>focused under pressure</w:t>
      </w:r>
    </w:p>
    <w:p w14:paraId="7F2CEA0D" w14:textId="105E1662" w:rsidR="00F90E95" w:rsidRPr="00F90E95" w:rsidRDefault="00F90E95" w:rsidP="00F90E95">
      <w:pPr>
        <w:numPr>
          <w:ilvl w:val="0"/>
          <w:numId w:val="1"/>
        </w:numPr>
      </w:pPr>
      <w:r w:rsidRPr="00F90E95">
        <w:t xml:space="preserve">Build meaningful </w:t>
      </w:r>
      <w:r w:rsidR="00BD03AC">
        <w:t>associations</w:t>
      </w:r>
    </w:p>
    <w:p w14:paraId="791BF3A6" w14:textId="4AAD9A31" w:rsidR="00F90E95" w:rsidRPr="00F90E95" w:rsidRDefault="00F90E95" w:rsidP="00F90E95">
      <w:r w:rsidRPr="00F90E95">
        <w:t xml:space="preserve">These are not just “soft skills.” They are foundational life </w:t>
      </w:r>
      <w:r w:rsidR="00BD03AC">
        <w:t>competencies</w:t>
      </w:r>
      <w:r w:rsidRPr="00F90E95">
        <w:t>.</w:t>
      </w:r>
    </w:p>
    <w:p w14:paraId="405F1C1E" w14:textId="41A3DBF2" w:rsidR="00F90E95" w:rsidRPr="00F90E95" w:rsidRDefault="00F90E95" w:rsidP="00F90E95">
      <w:r w:rsidRPr="00F90E95">
        <w:t xml:space="preserve">A child who can regulate emotions is less likely to react impulsively. A child who understands the feelings of others is more likely to build strong </w:t>
      </w:r>
      <w:r w:rsidR="00BD03AC">
        <w:t>relationships</w:t>
      </w:r>
      <w:r w:rsidRPr="00F90E95">
        <w:t>. A child who learns resilience can face failure with courage rather than fear.</w:t>
      </w:r>
    </w:p>
    <w:p w14:paraId="1BC68BA2" w14:textId="4EDFD904" w:rsidR="00F90E95" w:rsidRPr="00F90E95" w:rsidRDefault="00BD03AC" w:rsidP="00F90E95">
      <w:r>
        <w:t>These learnings within four walls extend far beyond that!</w:t>
      </w:r>
    </w:p>
    <w:p w14:paraId="2AE78C70" w14:textId="345D2779" w:rsidR="00F90E95" w:rsidRPr="00F90E95" w:rsidRDefault="00F90E95" w:rsidP="00F90E95">
      <w:r w:rsidRPr="00F90E95">
        <w:t xml:space="preserve">Emotionally intelligent children often become adults who communicate thoughtfully, lead effectively, work </w:t>
      </w:r>
      <w:r w:rsidR="00BD03AC">
        <w:t>cohesively</w:t>
      </w:r>
      <w:r w:rsidRPr="00F90E95">
        <w:t xml:space="preserve"> in teams, and make balanced decisions. They are better prepared to manage both professional and personal challenges.</w:t>
      </w:r>
    </w:p>
    <w:p w14:paraId="10035C36" w14:textId="0DEEAA1F" w:rsidR="00F90E95" w:rsidRPr="00F90E95" w:rsidRDefault="00F90E95" w:rsidP="00F90E95">
      <w:r w:rsidRPr="00F90E95">
        <w:t xml:space="preserve">Parents and educators play an equally </w:t>
      </w:r>
      <w:r w:rsidR="0022466F">
        <w:t>salient</w:t>
      </w:r>
      <w:r w:rsidRPr="00F90E95">
        <w:t xml:space="preserve"> role in developing these skills. Simple conversations such as “How did that make you feel?” or “What do you think your friend was experiencing?” encourage children to reflect and build </w:t>
      </w:r>
      <w:r w:rsidR="00BD03AC">
        <w:t>emotional awareness</w:t>
      </w:r>
      <w:r w:rsidRPr="00F90E95">
        <w:t>.</w:t>
      </w:r>
    </w:p>
    <w:p w14:paraId="3CBC1DF2" w14:textId="56B74A7B" w:rsidR="00F90E95" w:rsidRPr="00F90E95" w:rsidRDefault="00F90E95" w:rsidP="00F90E95">
      <w:r w:rsidRPr="00F90E95">
        <w:lastRenderedPageBreak/>
        <w:t xml:space="preserve">When emotional intelligence becomes part of education, schools </w:t>
      </w:r>
      <w:r w:rsidR="00BD03AC">
        <w:t>truly become a part of a child’s holistic development, thus preparing</w:t>
      </w:r>
      <w:r w:rsidRPr="00F90E95">
        <w:t xml:space="preserve"> them for life.</w:t>
      </w:r>
    </w:p>
    <w:p w14:paraId="7BB87CC8" w14:textId="6C09AE59" w:rsidR="00F90E95" w:rsidRPr="00F90E95" w:rsidRDefault="00BD03AC" w:rsidP="00F90E95">
      <w:r>
        <w:t>Goal is not just</w:t>
      </w:r>
      <w:r w:rsidR="00F90E95" w:rsidRPr="00F90E95">
        <w:t xml:space="preserve"> about how much a child knows</w:t>
      </w:r>
      <w:r>
        <w:t>, i</w:t>
      </w:r>
      <w:r w:rsidR="00F90E95" w:rsidRPr="00F90E95">
        <w:t>t is also about how well they understand themselves, connect with others, and respond to the world around them.</w:t>
      </w:r>
    </w:p>
    <w:p w14:paraId="2212262E" w14:textId="77777777" w:rsidR="0014574F" w:rsidRDefault="0014574F"/>
    <w:sectPr w:rsidR="00145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66499"/>
    <w:multiLevelType w:val="multilevel"/>
    <w:tmpl w:val="02F0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43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95"/>
    <w:rsid w:val="000D48BE"/>
    <w:rsid w:val="0014574F"/>
    <w:rsid w:val="0022466F"/>
    <w:rsid w:val="009F19BF"/>
    <w:rsid w:val="00A94261"/>
    <w:rsid w:val="00BD03AC"/>
    <w:rsid w:val="00F90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2DAD"/>
  <w15:chartTrackingRefBased/>
  <w15:docId w15:val="{3313EC87-E1BD-4679-AF30-46A9AD00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E95"/>
    <w:rPr>
      <w:rFonts w:eastAsiaTheme="majorEastAsia" w:cstheme="majorBidi"/>
      <w:color w:val="272727" w:themeColor="text1" w:themeTint="D8"/>
    </w:rPr>
  </w:style>
  <w:style w:type="paragraph" w:styleId="Title">
    <w:name w:val="Title"/>
    <w:basedOn w:val="Normal"/>
    <w:next w:val="Normal"/>
    <w:link w:val="TitleChar"/>
    <w:uiPriority w:val="10"/>
    <w:qFormat/>
    <w:rsid w:val="00F90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E95"/>
    <w:pPr>
      <w:spacing w:before="160"/>
      <w:jc w:val="center"/>
    </w:pPr>
    <w:rPr>
      <w:i/>
      <w:iCs/>
      <w:color w:val="404040" w:themeColor="text1" w:themeTint="BF"/>
    </w:rPr>
  </w:style>
  <w:style w:type="character" w:customStyle="1" w:styleId="QuoteChar">
    <w:name w:val="Quote Char"/>
    <w:basedOn w:val="DefaultParagraphFont"/>
    <w:link w:val="Quote"/>
    <w:uiPriority w:val="29"/>
    <w:rsid w:val="00F90E95"/>
    <w:rPr>
      <w:i/>
      <w:iCs/>
      <w:color w:val="404040" w:themeColor="text1" w:themeTint="BF"/>
    </w:rPr>
  </w:style>
  <w:style w:type="paragraph" w:styleId="ListParagraph">
    <w:name w:val="List Paragraph"/>
    <w:basedOn w:val="Normal"/>
    <w:uiPriority w:val="34"/>
    <w:qFormat/>
    <w:rsid w:val="00F90E95"/>
    <w:pPr>
      <w:ind w:left="720"/>
      <w:contextualSpacing/>
    </w:pPr>
  </w:style>
  <w:style w:type="character" w:styleId="IntenseEmphasis">
    <w:name w:val="Intense Emphasis"/>
    <w:basedOn w:val="DefaultParagraphFont"/>
    <w:uiPriority w:val="21"/>
    <w:qFormat/>
    <w:rsid w:val="00F90E95"/>
    <w:rPr>
      <w:i/>
      <w:iCs/>
      <w:color w:val="2F5496" w:themeColor="accent1" w:themeShade="BF"/>
    </w:rPr>
  </w:style>
  <w:style w:type="paragraph" w:styleId="IntenseQuote">
    <w:name w:val="Intense Quote"/>
    <w:basedOn w:val="Normal"/>
    <w:next w:val="Normal"/>
    <w:link w:val="IntenseQuoteChar"/>
    <w:uiPriority w:val="30"/>
    <w:qFormat/>
    <w:rsid w:val="00F90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E95"/>
    <w:rPr>
      <w:i/>
      <w:iCs/>
      <w:color w:val="2F5496" w:themeColor="accent1" w:themeShade="BF"/>
    </w:rPr>
  </w:style>
  <w:style w:type="character" w:styleId="IntenseReference">
    <w:name w:val="Intense Reference"/>
    <w:basedOn w:val="DefaultParagraphFont"/>
    <w:uiPriority w:val="32"/>
    <w:qFormat/>
    <w:rsid w:val="00F90E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arora</dc:creator>
  <cp:keywords/>
  <dc:description/>
  <cp:lastModifiedBy>avani arora</cp:lastModifiedBy>
  <cp:revision>2</cp:revision>
  <dcterms:created xsi:type="dcterms:W3CDTF">2026-05-15T05:21:00Z</dcterms:created>
  <dcterms:modified xsi:type="dcterms:W3CDTF">2026-05-15T07:16:00Z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95c43f92-031e-4f54-bf5f-2943876716dc</vt:lpwstr>
  </property>
</Properties>
</file>